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88" w:rsidRDefault="00E04488" w:rsidP="005E7BBC">
      <w:pPr>
        <w:rPr>
          <w:lang w:val="en-GB"/>
        </w:rPr>
      </w:pPr>
    </w:p>
    <w:p w:rsidR="00E04488" w:rsidRDefault="00E04488" w:rsidP="005E7BBC">
      <w:pPr>
        <w:rPr>
          <w:lang w:val="en-GB"/>
        </w:rPr>
      </w:pPr>
    </w:p>
    <w:p w:rsidR="00E04488" w:rsidRDefault="00E04488" w:rsidP="005E7BBC">
      <w:pPr>
        <w:rPr>
          <w:lang w:val="en-GB"/>
        </w:rPr>
      </w:pPr>
    </w:p>
    <w:p w:rsidR="009E5D60" w:rsidRDefault="002A0FC3" w:rsidP="005E7BBC">
      <w:pPr>
        <w:pStyle w:val="Titel"/>
      </w:pPr>
      <w:r>
        <w:t>Foglio informativo riguardante la raccomandazione di riconoscimento di eventi per la formazione continua (FSNP, guardiano di animali)</w:t>
      </w:r>
    </w:p>
    <w:p w:rsidR="004D1CAA" w:rsidRDefault="004D1CAA" w:rsidP="005E7BBC"/>
    <w:p w:rsidR="004D1CAA" w:rsidRPr="000D620C" w:rsidRDefault="00763C5B" w:rsidP="005E7BBC">
      <w:r>
        <w:t>Questo foglio informativo descrive come gli organizzatori della formazione continua secondo l</w:t>
      </w:r>
      <w:r w:rsidR="005D3C51">
        <w:t>’</w:t>
      </w:r>
      <w:r>
        <w:t>ordinanza sulla protezione degli animali (</w:t>
      </w:r>
      <w:proofErr w:type="spellStart"/>
      <w:r>
        <w:t>OPAn</w:t>
      </w:r>
      <w:proofErr w:type="spellEnd"/>
      <w:r>
        <w:t>)</w:t>
      </w:r>
      <w:r w:rsidR="00F071DC">
        <w:rPr>
          <w:rStyle w:val="Funotenzeichen"/>
        </w:rPr>
        <w:footnoteReference w:id="1"/>
      </w:r>
      <w:r>
        <w:t xml:space="preserve"> e l</w:t>
      </w:r>
      <w:r w:rsidR="005D3C51">
        <w:t>’</w:t>
      </w:r>
      <w:r>
        <w:t>ordinanza sulla formazione in protezione degli animali (</w:t>
      </w:r>
      <w:proofErr w:type="spellStart"/>
      <w:r>
        <w:t>OFPAn</w:t>
      </w:r>
      <w:proofErr w:type="spellEnd"/>
      <w:r>
        <w:t>)</w:t>
      </w:r>
      <w:r w:rsidR="00E562A4">
        <w:rPr>
          <w:rStyle w:val="Funotenzeichen"/>
        </w:rPr>
        <w:footnoteReference w:id="2"/>
      </w:r>
      <w:r>
        <w:t xml:space="preserve"> possono richiedere in via preliminare una raccomandazione di riconoscimento dei loro eventi formativi da parte dell</w:t>
      </w:r>
      <w:r w:rsidR="005D3C51">
        <w:t>’</w:t>
      </w:r>
      <w:r>
        <w:t>Associazione svizzera dei veterinari cantonali (ASVC), in modo da agevolare ai partecipanti il successivo riconoscimento da parte del servizio cantonale preposto alla protezione degli animali. La raccomandazione di riconoscimento da parte dell</w:t>
      </w:r>
      <w:r w:rsidR="005D3C51">
        <w:t>’</w:t>
      </w:r>
      <w:r>
        <w:t>ASVC è gratuita.</w:t>
      </w:r>
    </w:p>
    <w:p w:rsidR="000D620C" w:rsidRDefault="00731040" w:rsidP="005E7BBC">
      <w:pPr>
        <w:pStyle w:val="berschrift1"/>
      </w:pPr>
      <w:r>
        <w:t>Situazione iniziale</w:t>
      </w:r>
    </w:p>
    <w:p w:rsidR="00F071DC" w:rsidRDefault="00F9720D" w:rsidP="00E562A4">
      <w:r>
        <w:t>L</w:t>
      </w:r>
      <w:r w:rsidR="005D3C51">
        <w:t>’</w:t>
      </w:r>
      <w:r>
        <w:t xml:space="preserve">ordinanza sulla protezione degli animali obbliga i titolari di determinati attestati di formazione a una regolare formazione continua (cfr. art. 190 </w:t>
      </w:r>
      <w:proofErr w:type="spellStart"/>
      <w:r>
        <w:t>OPAn</w:t>
      </w:r>
      <w:proofErr w:type="spellEnd"/>
      <w:r>
        <w:t>), la quale potrà essere verificata dal servizio cantonale competente in materia di protezione degli animali in occasione di richieste di autorizzazione e di controlli sulla protezione degli animali. La persona interessata o il titolare dell</w:t>
      </w:r>
      <w:r w:rsidR="005D3C51">
        <w:t>’</w:t>
      </w:r>
      <w:r>
        <w:t>autorizzazione ha la responsabilità di dimostrare all</w:t>
      </w:r>
      <w:r w:rsidR="005D3C51">
        <w:t>’</w:t>
      </w:r>
      <w:r w:rsidR="005D343C">
        <w:t xml:space="preserve">autorità cantonale </w:t>
      </w:r>
      <w:r>
        <w:t>l</w:t>
      </w:r>
      <w:r w:rsidR="005D3C51">
        <w:t>’</w:t>
      </w:r>
      <w:r>
        <w:t xml:space="preserve">avvenuta formazione continua in qualsiasi momento. </w:t>
      </w:r>
    </w:p>
    <w:p w:rsidR="00F071DC" w:rsidRPr="00F071DC" w:rsidRDefault="00F071DC" w:rsidP="00E562A4">
      <w:r>
        <w:t>La seguente tabella offre una panoramica sugli attestati di formazione che richiedono una formazione continua:</w:t>
      </w:r>
    </w:p>
    <w:p w:rsidR="00F9720D" w:rsidRDefault="00F9720D" w:rsidP="00E562A4"/>
    <w:tbl>
      <w:tblPr>
        <w:tblStyle w:val="VetaTabelle"/>
        <w:tblW w:w="5000" w:type="pct"/>
        <w:tblBorders>
          <w:bottom w:val="none" w:sz="0" w:space="0" w:color="auto"/>
          <w:insideH w:val="single" w:sz="4" w:space="0" w:color="auto"/>
          <w:insideV w:val="single" w:sz="4" w:space="0" w:color="auto"/>
        </w:tblBorders>
        <w:tblLook w:val="04A0" w:firstRow="1" w:lastRow="0" w:firstColumn="1" w:lastColumn="0" w:noHBand="0" w:noVBand="1"/>
      </w:tblPr>
      <w:tblGrid>
        <w:gridCol w:w="6379"/>
        <w:gridCol w:w="2975"/>
      </w:tblGrid>
      <w:tr w:rsidR="00C0634A" w:rsidRPr="00C0634A" w:rsidTr="00C0634A">
        <w:trPr>
          <w:cnfStyle w:val="100000000000" w:firstRow="1" w:lastRow="0" w:firstColumn="0" w:lastColumn="0" w:oddVBand="0" w:evenVBand="0" w:oddHBand="0" w:evenHBand="0" w:firstRowFirstColumn="0" w:firstRowLastColumn="0" w:lastRowFirstColumn="0" w:lastRowLastColumn="0"/>
        </w:trPr>
        <w:tc>
          <w:tcPr>
            <w:tcW w:w="3410" w:type="pct"/>
          </w:tcPr>
          <w:p w:rsidR="00C0634A" w:rsidRPr="00C0634A" w:rsidRDefault="00C0634A" w:rsidP="00D145A0">
            <w:pPr>
              <w:tabs>
                <w:tab w:val="left" w:pos="5710"/>
              </w:tabs>
              <w:rPr>
                <w:b/>
                <w:sz w:val="20"/>
                <w:szCs w:val="20"/>
              </w:rPr>
            </w:pPr>
            <w:r>
              <w:rPr>
                <w:b/>
                <w:sz w:val="20"/>
              </w:rPr>
              <w:t>Attestato di formazione</w:t>
            </w:r>
          </w:p>
        </w:tc>
        <w:tc>
          <w:tcPr>
            <w:tcW w:w="1590" w:type="pct"/>
          </w:tcPr>
          <w:p w:rsidR="00C0634A" w:rsidRPr="00C0634A" w:rsidRDefault="00C0634A" w:rsidP="00D145A0">
            <w:pPr>
              <w:rPr>
                <w:b/>
                <w:sz w:val="20"/>
                <w:szCs w:val="20"/>
              </w:rPr>
            </w:pPr>
            <w:r>
              <w:rPr>
                <w:b/>
                <w:sz w:val="20"/>
              </w:rPr>
              <w:t>Entità della formazione continua</w:t>
            </w:r>
          </w:p>
        </w:tc>
      </w:tr>
      <w:tr w:rsidR="00C0634A" w:rsidRPr="00C0634A" w:rsidTr="00C0634A">
        <w:trPr>
          <w:cantSplit/>
        </w:trPr>
        <w:tc>
          <w:tcPr>
            <w:tcW w:w="3410" w:type="pct"/>
          </w:tcPr>
          <w:p w:rsidR="00C0634A" w:rsidRPr="00C0634A" w:rsidRDefault="00C0634A" w:rsidP="003F4DEA">
            <w:pPr>
              <w:tabs>
                <w:tab w:val="left" w:pos="2240"/>
              </w:tabs>
              <w:rPr>
                <w:sz w:val="20"/>
                <w:szCs w:val="20"/>
              </w:rPr>
            </w:pPr>
            <w:r>
              <w:rPr>
                <w:sz w:val="20"/>
              </w:rPr>
              <w:t>Guardiano di animali</w:t>
            </w:r>
          </w:p>
        </w:tc>
        <w:tc>
          <w:tcPr>
            <w:tcW w:w="1590" w:type="pct"/>
            <w:vAlign w:val="center"/>
          </w:tcPr>
          <w:p w:rsidR="00C0634A" w:rsidRPr="00C0634A" w:rsidRDefault="00C0634A" w:rsidP="00D145A0">
            <w:pPr>
              <w:rPr>
                <w:sz w:val="20"/>
                <w:szCs w:val="20"/>
              </w:rPr>
            </w:pPr>
            <w:r>
              <w:rPr>
                <w:sz w:val="20"/>
              </w:rPr>
              <w:t>4 giorni sull</w:t>
            </w:r>
            <w:r w:rsidR="005D3C51">
              <w:rPr>
                <w:sz w:val="20"/>
              </w:rPr>
              <w:t>’</w:t>
            </w:r>
            <w:r>
              <w:rPr>
                <w:sz w:val="20"/>
              </w:rPr>
              <w:t>arco di 4 anni</w:t>
            </w:r>
          </w:p>
        </w:tc>
      </w:tr>
      <w:tr w:rsidR="00C0634A" w:rsidRPr="00C0634A" w:rsidTr="00C0634A">
        <w:tc>
          <w:tcPr>
            <w:tcW w:w="3410" w:type="pct"/>
          </w:tcPr>
          <w:p w:rsidR="00C0634A" w:rsidRPr="00C0634A" w:rsidRDefault="00C0634A" w:rsidP="00C0634A">
            <w:pPr>
              <w:tabs>
                <w:tab w:val="left" w:pos="2240"/>
              </w:tabs>
              <w:rPr>
                <w:sz w:val="20"/>
                <w:szCs w:val="20"/>
              </w:rPr>
            </w:pPr>
            <w:r>
              <w:rPr>
                <w:sz w:val="20"/>
              </w:rPr>
              <w:t>FSNP cura degli unghioni o degli zoccoli</w:t>
            </w:r>
          </w:p>
        </w:tc>
        <w:tc>
          <w:tcPr>
            <w:tcW w:w="1590" w:type="pct"/>
          </w:tcPr>
          <w:p w:rsidR="00C0634A" w:rsidRPr="00C0634A" w:rsidRDefault="00C0634A" w:rsidP="00D145A0">
            <w:pPr>
              <w:tabs>
                <w:tab w:val="left" w:pos="2240"/>
              </w:tabs>
              <w:rPr>
                <w:sz w:val="20"/>
                <w:szCs w:val="20"/>
              </w:rPr>
            </w:pPr>
            <w:r>
              <w:rPr>
                <w:sz w:val="20"/>
              </w:rPr>
              <w:t>1 giorno sull</w:t>
            </w:r>
            <w:r w:rsidR="005D3C51">
              <w:rPr>
                <w:sz w:val="20"/>
              </w:rPr>
              <w:t>’</w:t>
            </w:r>
            <w:r>
              <w:rPr>
                <w:sz w:val="20"/>
              </w:rPr>
              <w:t>arco di 3 anni</w:t>
            </w:r>
          </w:p>
        </w:tc>
      </w:tr>
      <w:tr w:rsidR="00C0634A" w:rsidRPr="00C0634A" w:rsidTr="00C0634A">
        <w:tc>
          <w:tcPr>
            <w:tcW w:w="3410" w:type="pct"/>
          </w:tcPr>
          <w:p w:rsidR="00C0634A" w:rsidRPr="00C0634A" w:rsidRDefault="00C0634A" w:rsidP="00D145A0">
            <w:pPr>
              <w:tabs>
                <w:tab w:val="left" w:pos="2240"/>
              </w:tabs>
              <w:rPr>
                <w:sz w:val="20"/>
                <w:szCs w:val="20"/>
              </w:rPr>
            </w:pPr>
            <w:r>
              <w:rPr>
                <w:sz w:val="20"/>
              </w:rPr>
              <w:t>FSNP impiegati del commercio al dettaglio nel commercio specializzato di animali</w:t>
            </w:r>
          </w:p>
        </w:tc>
        <w:tc>
          <w:tcPr>
            <w:tcW w:w="1590" w:type="pct"/>
          </w:tcPr>
          <w:p w:rsidR="00C0634A" w:rsidRPr="00C0634A" w:rsidRDefault="00C0634A" w:rsidP="00D145A0">
            <w:pPr>
              <w:tabs>
                <w:tab w:val="left" w:pos="2240"/>
              </w:tabs>
              <w:rPr>
                <w:sz w:val="20"/>
                <w:szCs w:val="20"/>
              </w:rPr>
            </w:pPr>
            <w:r>
              <w:rPr>
                <w:sz w:val="20"/>
              </w:rPr>
              <w:t>4 giorni sull</w:t>
            </w:r>
            <w:r w:rsidR="005D3C51">
              <w:rPr>
                <w:sz w:val="20"/>
              </w:rPr>
              <w:t>’</w:t>
            </w:r>
            <w:r>
              <w:rPr>
                <w:sz w:val="20"/>
              </w:rPr>
              <w:t>arco di 4 anni</w:t>
            </w:r>
          </w:p>
        </w:tc>
      </w:tr>
      <w:tr w:rsidR="00C0634A" w:rsidRPr="00C0634A" w:rsidTr="00C0634A">
        <w:tc>
          <w:tcPr>
            <w:tcW w:w="3410" w:type="pct"/>
          </w:tcPr>
          <w:p w:rsidR="00C0634A" w:rsidRPr="00C0634A" w:rsidRDefault="00C0634A" w:rsidP="00C0634A">
            <w:pPr>
              <w:tabs>
                <w:tab w:val="left" w:pos="2240"/>
              </w:tabs>
              <w:rPr>
                <w:sz w:val="20"/>
                <w:szCs w:val="20"/>
              </w:rPr>
            </w:pPr>
            <w:r>
              <w:rPr>
                <w:sz w:val="20"/>
              </w:rPr>
              <w:t>FSNP nel settore della sperimentazione animale (direttori di centri di detenzione di animali da laboratorio, responsabili d</w:t>
            </w:r>
            <w:r w:rsidR="005D3C51">
              <w:rPr>
                <w:sz w:val="20"/>
              </w:rPr>
              <w:t>’</w:t>
            </w:r>
            <w:r>
              <w:rPr>
                <w:sz w:val="20"/>
              </w:rPr>
              <w:t>esperimento, persone che eseguono gli esperimenti)</w:t>
            </w:r>
          </w:p>
        </w:tc>
        <w:tc>
          <w:tcPr>
            <w:tcW w:w="1590" w:type="pct"/>
          </w:tcPr>
          <w:p w:rsidR="00C0634A" w:rsidRPr="00C0634A" w:rsidRDefault="00C0634A" w:rsidP="00D145A0">
            <w:pPr>
              <w:tabs>
                <w:tab w:val="left" w:pos="2240"/>
              </w:tabs>
              <w:rPr>
                <w:sz w:val="20"/>
                <w:szCs w:val="20"/>
              </w:rPr>
            </w:pPr>
            <w:r>
              <w:rPr>
                <w:sz w:val="20"/>
              </w:rPr>
              <w:t>4 giorni sull</w:t>
            </w:r>
            <w:r w:rsidR="005D3C51">
              <w:rPr>
                <w:sz w:val="20"/>
              </w:rPr>
              <w:t>’</w:t>
            </w:r>
            <w:r>
              <w:rPr>
                <w:sz w:val="20"/>
              </w:rPr>
              <w:t>arco di 4 anni</w:t>
            </w:r>
          </w:p>
        </w:tc>
      </w:tr>
      <w:tr w:rsidR="00C0634A" w:rsidRPr="00C0634A" w:rsidTr="00C0634A">
        <w:tc>
          <w:tcPr>
            <w:tcW w:w="3410" w:type="pct"/>
          </w:tcPr>
          <w:p w:rsidR="00C0634A" w:rsidRPr="00C0634A" w:rsidRDefault="00C0634A" w:rsidP="00D145A0">
            <w:pPr>
              <w:tabs>
                <w:tab w:val="left" w:pos="2240"/>
              </w:tabs>
              <w:rPr>
                <w:sz w:val="20"/>
                <w:szCs w:val="20"/>
              </w:rPr>
            </w:pPr>
            <w:r>
              <w:rPr>
                <w:sz w:val="20"/>
              </w:rPr>
              <w:t>FSNP personale impiegato nel trasporto di bestiame 1)</w:t>
            </w:r>
          </w:p>
        </w:tc>
        <w:tc>
          <w:tcPr>
            <w:tcW w:w="1590" w:type="pct"/>
          </w:tcPr>
          <w:p w:rsidR="00C0634A" w:rsidRPr="00C0634A" w:rsidRDefault="00C0634A" w:rsidP="00D145A0">
            <w:pPr>
              <w:tabs>
                <w:tab w:val="left" w:pos="2240"/>
              </w:tabs>
              <w:rPr>
                <w:sz w:val="20"/>
                <w:szCs w:val="20"/>
              </w:rPr>
            </w:pPr>
            <w:r>
              <w:rPr>
                <w:sz w:val="20"/>
              </w:rPr>
              <w:t>1 giorno sull</w:t>
            </w:r>
            <w:r w:rsidR="005D3C51">
              <w:rPr>
                <w:sz w:val="20"/>
              </w:rPr>
              <w:t>’</w:t>
            </w:r>
            <w:r>
              <w:rPr>
                <w:sz w:val="20"/>
              </w:rPr>
              <w:t>arco di 3 anni</w:t>
            </w:r>
          </w:p>
        </w:tc>
      </w:tr>
      <w:tr w:rsidR="00C0634A" w:rsidRPr="00C0634A" w:rsidTr="00C0634A">
        <w:tc>
          <w:tcPr>
            <w:tcW w:w="3410" w:type="pct"/>
          </w:tcPr>
          <w:p w:rsidR="00C0634A" w:rsidRPr="00C0634A" w:rsidRDefault="001D7C22" w:rsidP="00C0634A">
            <w:pPr>
              <w:tabs>
                <w:tab w:val="left" w:pos="2240"/>
              </w:tabs>
              <w:rPr>
                <w:sz w:val="20"/>
                <w:szCs w:val="20"/>
              </w:rPr>
            </w:pPr>
            <w:r>
              <w:rPr>
                <w:sz w:val="20"/>
              </w:rPr>
              <w:t>FSNP conduzione o stordimento di animali (macello)</w:t>
            </w:r>
          </w:p>
        </w:tc>
        <w:tc>
          <w:tcPr>
            <w:tcW w:w="1590" w:type="pct"/>
          </w:tcPr>
          <w:p w:rsidR="00C0634A" w:rsidRPr="00C0634A" w:rsidRDefault="00C0634A" w:rsidP="00D145A0">
            <w:pPr>
              <w:tabs>
                <w:tab w:val="left" w:pos="2240"/>
              </w:tabs>
              <w:rPr>
                <w:sz w:val="20"/>
                <w:szCs w:val="20"/>
              </w:rPr>
            </w:pPr>
            <w:r>
              <w:rPr>
                <w:sz w:val="20"/>
              </w:rPr>
              <w:t>1 giorno sull</w:t>
            </w:r>
            <w:r w:rsidR="005D3C51">
              <w:rPr>
                <w:sz w:val="20"/>
              </w:rPr>
              <w:t>’</w:t>
            </w:r>
            <w:r>
              <w:rPr>
                <w:sz w:val="20"/>
              </w:rPr>
              <w:t>arco di 3 anni</w:t>
            </w:r>
          </w:p>
        </w:tc>
      </w:tr>
    </w:tbl>
    <w:p w:rsidR="00860F5E" w:rsidRPr="00860F5E" w:rsidRDefault="00860F5E" w:rsidP="00E562A4">
      <w:pPr>
        <w:rPr>
          <w:sz w:val="18"/>
        </w:rPr>
      </w:pPr>
      <w:r>
        <w:rPr>
          <w:sz w:val="18"/>
        </w:rPr>
        <w:t>1) regolamentato dall</w:t>
      </w:r>
      <w:r w:rsidR="005D3C51">
        <w:rPr>
          <w:sz w:val="18"/>
        </w:rPr>
        <w:t>’</w:t>
      </w:r>
      <w:r>
        <w:rPr>
          <w:sz w:val="18"/>
        </w:rPr>
        <w:t xml:space="preserve">Associazione svizzera negozianti di bestiame (ASNB), vedi </w:t>
      </w:r>
      <w:hyperlink r:id="rId10" w:history="1">
        <w:r>
          <w:rPr>
            <w:rStyle w:val="Hyperlink"/>
            <w:sz w:val="18"/>
          </w:rPr>
          <w:t>www.viehhandel-schweiz.ch</w:t>
        </w:r>
      </w:hyperlink>
    </w:p>
    <w:p w:rsidR="00E562A4" w:rsidRDefault="00E562A4" w:rsidP="00E562A4"/>
    <w:p w:rsidR="00BA7D1D" w:rsidRDefault="00860F5E" w:rsidP="00E562A4">
      <w:r>
        <w:t>L</w:t>
      </w:r>
      <w:r w:rsidR="005D3C51">
        <w:t>’</w:t>
      </w:r>
      <w:proofErr w:type="spellStart"/>
      <w:r>
        <w:t>OFPAn</w:t>
      </w:r>
      <w:proofErr w:type="spellEnd"/>
      <w:r>
        <w:t xml:space="preserve"> stabilisce che lo scopo della formazione continua consiste nell</w:t>
      </w:r>
      <w:r w:rsidR="005D3C51">
        <w:t>’</w:t>
      </w:r>
      <w:r>
        <w:t xml:space="preserve">attualizzare le conoscenze tecniche e le competenze pratiche conformemente al più recente stato della scienza (cfr. art. 49 </w:t>
      </w:r>
      <w:proofErr w:type="spellStart"/>
      <w:r>
        <w:t>OFPAn</w:t>
      </w:r>
      <w:proofErr w:type="spellEnd"/>
      <w:r>
        <w:t xml:space="preserve">). La formazione può avvenire sotto forma di un corso, di un periodo di pratica o mediante la partecipazione a congressi o workshop (cfr. art. 50 </w:t>
      </w:r>
      <w:proofErr w:type="spellStart"/>
      <w:r>
        <w:t>OFPAn</w:t>
      </w:r>
      <w:proofErr w:type="spellEnd"/>
      <w:r>
        <w:t>). Al riguardo vale la norma secondo cui gli eventi formativi organizzati da associazioni, federazioni o aziende, ma anche gli eventi che hanno luogo all</w:t>
      </w:r>
      <w:r w:rsidR="005D3C51">
        <w:t>’</w:t>
      </w:r>
      <w:r>
        <w:t>estero o addirittura quelli organizzati all</w:t>
      </w:r>
      <w:r w:rsidR="005D3C51">
        <w:t>’</w:t>
      </w:r>
      <w:r>
        <w:t>interno di aziende, devono essere riconosciuti dall</w:t>
      </w:r>
      <w:r w:rsidR="005D3C51">
        <w:t>’</w:t>
      </w:r>
      <w:r>
        <w:t>autorità cantonale. Nell</w:t>
      </w:r>
      <w:r w:rsidR="005D3C51">
        <w:t>’</w:t>
      </w:r>
      <w:r>
        <w:t>applicazione pratica ciò significa che ogni servizio cantonale preposto alla protezione degli animali deve valutare, separatamente per gli stessi eventi formativi, se il contenuto, l</w:t>
      </w:r>
      <w:r w:rsidR="005D3C51">
        <w:t>’</w:t>
      </w:r>
      <w:r>
        <w:t>entità, la durata e la forma corrispondono ai requisiti posti dall</w:t>
      </w:r>
      <w:r w:rsidR="005D3C51">
        <w:t>’</w:t>
      </w:r>
      <w:proofErr w:type="spellStart"/>
      <w:r>
        <w:t>OPAn</w:t>
      </w:r>
      <w:proofErr w:type="spellEnd"/>
      <w:r>
        <w:t xml:space="preserve"> e dall</w:t>
      </w:r>
      <w:r w:rsidR="005D3C51">
        <w:t>’</w:t>
      </w:r>
      <w:proofErr w:type="spellStart"/>
      <w:r>
        <w:t>OFPAn</w:t>
      </w:r>
      <w:proofErr w:type="spellEnd"/>
      <w:r>
        <w:t>. Una tale procedura risulterebbe troppo onerosa sia per gli interessati sia per le autorità.</w:t>
      </w:r>
    </w:p>
    <w:p w:rsidR="00731040" w:rsidRDefault="00731040" w:rsidP="00E562A4"/>
    <w:p w:rsidR="00F071DC" w:rsidRDefault="00860F5E" w:rsidP="00E562A4">
      <w:r>
        <w:t>L</w:t>
      </w:r>
      <w:r w:rsidR="005D3C51">
        <w:t>’</w:t>
      </w:r>
      <w:r>
        <w:t>ASVC ha pertanto delegato l</w:t>
      </w:r>
      <w:r w:rsidR="005D3C51">
        <w:t>’</w:t>
      </w:r>
      <w:r>
        <w:t>esame della documentazione riguardante questi eventi formativi a un gruppo di esperti composto da rappresentanti di diversi servizi veterinari cantonali e ha stabilito una procedura comune volta ad evitare doppioni e a facilitare l</w:t>
      </w:r>
      <w:r w:rsidR="005D3C51">
        <w:t>’</w:t>
      </w:r>
      <w:r>
        <w:t>applicazione uniforme del diritto in materia di protezione degli animali.</w:t>
      </w:r>
    </w:p>
    <w:p w:rsidR="002E2192" w:rsidRDefault="005F54EC" w:rsidP="005E7BBC">
      <w:pPr>
        <w:pStyle w:val="berschrift1"/>
      </w:pPr>
      <w:r>
        <w:t>Procedura</w:t>
      </w:r>
    </w:p>
    <w:p w:rsidR="00893EEB" w:rsidRDefault="00893EEB" w:rsidP="005E7BBC">
      <w:pPr>
        <w:tabs>
          <w:tab w:val="left" w:pos="0"/>
        </w:tabs>
        <w:spacing w:line="240" w:lineRule="auto"/>
        <w:rPr>
          <w:rFonts w:cs="Arial"/>
          <w:bCs/>
        </w:rPr>
      </w:pPr>
    </w:p>
    <w:p w:rsidR="006E7E31" w:rsidRDefault="00994527" w:rsidP="006E7E31">
      <w:pPr>
        <w:pStyle w:val="Listenabsatz"/>
        <w:numPr>
          <w:ilvl w:val="0"/>
          <w:numId w:val="38"/>
        </w:numPr>
        <w:tabs>
          <w:tab w:val="left" w:pos="0"/>
        </w:tabs>
        <w:spacing w:line="240" w:lineRule="auto"/>
        <w:rPr>
          <w:rFonts w:cs="Arial"/>
          <w:bCs/>
        </w:rPr>
      </w:pPr>
      <w:r>
        <w:t>Gli enti (federazioni, associazioni, istituti universitari, aziende) che per la prima volta organizzano eventi per la formazione continua sottopongono una richiesta di riconoscimento al gruppo dell</w:t>
      </w:r>
      <w:r w:rsidR="005D3C51">
        <w:t>’</w:t>
      </w:r>
      <w:r>
        <w:t>ASVC competente per il settore in oggetto.</w:t>
      </w:r>
    </w:p>
    <w:p w:rsidR="006E7E31" w:rsidRDefault="006E7E31" w:rsidP="006E7E31">
      <w:pPr>
        <w:pStyle w:val="Listenabsatz"/>
        <w:tabs>
          <w:tab w:val="left" w:pos="0"/>
        </w:tabs>
        <w:spacing w:line="240" w:lineRule="auto"/>
        <w:rPr>
          <w:rFonts w:cs="Arial"/>
          <w:bCs/>
        </w:rPr>
      </w:pPr>
    </w:p>
    <w:p w:rsidR="006E7E31" w:rsidRPr="006E7E31" w:rsidRDefault="006E7E31" w:rsidP="006E7E31">
      <w:pPr>
        <w:pStyle w:val="Listenabsatz"/>
        <w:tabs>
          <w:tab w:val="left" w:pos="0"/>
        </w:tabs>
        <w:spacing w:line="240" w:lineRule="auto"/>
        <w:rPr>
          <w:rFonts w:cs="Arial"/>
          <w:bCs/>
        </w:rPr>
      </w:pPr>
      <w:r>
        <w:t>Le richieste riguardanti eventi formativi interni non pubblici, non aperti a terze persone, e quelle riguardanti la formazione continua di singole persone per l</w:t>
      </w:r>
      <w:r w:rsidR="005D3C51">
        <w:t>’</w:t>
      </w:r>
      <w:r>
        <w:t>ottenimento di particolari conoscenze, vanno indirizzate direttamente alla competente autorità cantonale.</w:t>
      </w:r>
    </w:p>
    <w:p w:rsidR="006E7E31" w:rsidRDefault="006E7E31" w:rsidP="006E7E31">
      <w:pPr>
        <w:pStyle w:val="Listenabsatz"/>
        <w:tabs>
          <w:tab w:val="left" w:pos="0"/>
        </w:tabs>
        <w:spacing w:line="240" w:lineRule="auto"/>
        <w:rPr>
          <w:rFonts w:cs="Arial"/>
          <w:bCs/>
        </w:rPr>
      </w:pPr>
    </w:p>
    <w:p w:rsidR="00C01349" w:rsidRPr="00C01349" w:rsidRDefault="006E7E31" w:rsidP="00C01349">
      <w:pPr>
        <w:pStyle w:val="Listenabsatz"/>
        <w:tabs>
          <w:tab w:val="left" w:pos="0"/>
        </w:tabs>
        <w:spacing w:line="240" w:lineRule="auto"/>
        <w:rPr>
          <w:rFonts w:cs="Arial"/>
          <w:bCs/>
        </w:rPr>
      </w:pPr>
      <w:r>
        <w:t xml:space="preserve">Il </w:t>
      </w:r>
      <w:r w:rsidR="005D343C">
        <w:t>modulo</w:t>
      </w:r>
      <w:r>
        <w:t xml:space="preserve"> </w:t>
      </w:r>
      <w:r>
        <w:rPr>
          <w:b/>
        </w:rPr>
        <w:t xml:space="preserve">Richiesta di raccomandazione per il riconoscimento di eventi per la formazione continua (FSNP, guardiano di animali) </w:t>
      </w:r>
      <w:r>
        <w:t xml:space="preserve">(disponibile sul sito: </w:t>
      </w:r>
      <w:hyperlink r:id="rId11" w:history="1">
        <w:r w:rsidR="00DF7C24">
          <w:rPr>
            <w:rStyle w:val="Hyperlink"/>
          </w:rPr>
          <w:t>Raccomandazioni di riconoscimento per la formazione continua (FSNP, guardiano di animali) (admin.ch)</w:t>
        </w:r>
      </w:hyperlink>
      <w:r>
        <w:t xml:space="preserve">), compilato in modo completo e sottoscritto, deve essere inoltrato in forma elettronica allegando tutti i documenti necessari, (e-mail con allegati i documenti scansionati; per gli esperimenti su animali caricare i documenti in </w:t>
      </w:r>
      <w:proofErr w:type="spellStart"/>
      <w:r>
        <w:t>animex-ch</w:t>
      </w:r>
      <w:proofErr w:type="spellEnd"/>
      <w:r>
        <w:t xml:space="preserve"> qualora l</w:t>
      </w:r>
      <w:r w:rsidR="005D3C51">
        <w:t>’</w:t>
      </w:r>
      <w:r>
        <w:t>organizzatore disponga di un accesso al sistema).</w:t>
      </w:r>
    </w:p>
    <w:p w:rsidR="00C01349" w:rsidRDefault="00C01349" w:rsidP="006E7E31">
      <w:pPr>
        <w:pStyle w:val="Listenabsatz"/>
        <w:tabs>
          <w:tab w:val="left" w:pos="0"/>
        </w:tabs>
        <w:spacing w:line="240" w:lineRule="auto"/>
        <w:rPr>
          <w:rFonts w:cs="Arial"/>
          <w:bCs/>
        </w:rPr>
      </w:pPr>
    </w:p>
    <w:p w:rsidR="00860F5E" w:rsidRPr="006E7E31" w:rsidRDefault="006E7E31" w:rsidP="006E7E31">
      <w:pPr>
        <w:pStyle w:val="Listenabsatz"/>
        <w:tabs>
          <w:tab w:val="left" w:pos="0"/>
        </w:tabs>
        <w:spacing w:line="240" w:lineRule="auto"/>
      </w:pPr>
      <w:r>
        <w:t>Gli eventi formativi che si tengono per la prima volta devono essere comunicati il più presto possibile, ma almeno con tre mesi di anticipo.</w:t>
      </w:r>
      <w:r>
        <w:br/>
      </w:r>
    </w:p>
    <w:p w:rsidR="00E97C4E" w:rsidRPr="00E97C4E" w:rsidRDefault="00E944D7" w:rsidP="00E97C4E">
      <w:pPr>
        <w:pStyle w:val="Listenabsatz"/>
        <w:numPr>
          <w:ilvl w:val="0"/>
          <w:numId w:val="38"/>
        </w:numPr>
        <w:tabs>
          <w:tab w:val="left" w:pos="0"/>
        </w:tabs>
        <w:spacing w:line="240" w:lineRule="auto"/>
        <w:rPr>
          <w:rFonts w:cs="Arial"/>
          <w:bCs/>
        </w:rPr>
      </w:pPr>
      <w:r>
        <w:t>La richiesta viene esaminata dal gruppo incaricato del riconoscimento. Modifiche o</w:t>
      </w:r>
      <w:r w:rsidR="005D343C">
        <w:t xml:space="preserve"> </w:t>
      </w:r>
      <w:r>
        <w:t>integrazioni necessarie saranno concordate con gli organizzatori degli eventi formativi. Può essere richiesta una valutazione dell</w:t>
      </w:r>
      <w:r w:rsidR="005D3C51">
        <w:t>’</w:t>
      </w:r>
      <w:r>
        <w:t>evento (cfr. il punto 6 qui di seguito).</w:t>
      </w:r>
      <w:r>
        <w:br/>
      </w:r>
    </w:p>
    <w:p w:rsidR="00E944D7" w:rsidRDefault="00E97C4E" w:rsidP="00E97C4E">
      <w:pPr>
        <w:pStyle w:val="Listenabsatz"/>
        <w:numPr>
          <w:ilvl w:val="0"/>
          <w:numId w:val="38"/>
        </w:numPr>
        <w:tabs>
          <w:tab w:val="left" w:pos="0"/>
        </w:tabs>
        <w:spacing w:line="240" w:lineRule="auto"/>
        <w:rPr>
          <w:rFonts w:cs="Arial"/>
          <w:bCs/>
        </w:rPr>
      </w:pPr>
      <w:r>
        <w:t>Per motivi di ordine giuridico le decisioni favorevoli vengono formulate nella forma di raccomandazione alle autorità competenti di tutti i Cantoni. La raccomandazione consiste nella proposta di riconoscere gli eventi formativi frequentati dalle persone il cui attestato di formazione richiede una formazione continua. Contenuto, entità, durata e forma dell</w:t>
      </w:r>
      <w:r w:rsidR="005D3C51">
        <w:t>’</w:t>
      </w:r>
      <w:r>
        <w:t>evento formativo vengono descritti in modo che la valutazione dei requisiti personali al momento della concessione di autorizzazioni o in occasione di controlli sulla protezione degli animali da parte dei singoli Cantoni possa essere compiuta in modo oggettivo, completo ed efficiente.</w:t>
      </w:r>
      <w:r>
        <w:br/>
      </w:r>
      <w:r>
        <w:br/>
        <w:t>Considerato che si tratta di una raccomandazione, in caso di eventuali decisioni di rifiuto, gli interessati possono far ricorso esclusivamente nel quadro di una procedura di autorizzazione o di un</w:t>
      </w:r>
      <w:r w:rsidR="005D3C51">
        <w:t>’</w:t>
      </w:r>
      <w:r>
        <w:t>altra procedura amministrativa pertinente.</w:t>
      </w:r>
      <w:r>
        <w:br/>
      </w:r>
    </w:p>
    <w:p w:rsidR="00E944D7" w:rsidRDefault="00994527" w:rsidP="00994527">
      <w:pPr>
        <w:pStyle w:val="Listenabsatz"/>
        <w:numPr>
          <w:ilvl w:val="0"/>
          <w:numId w:val="38"/>
        </w:numPr>
        <w:tabs>
          <w:tab w:val="left" w:pos="0"/>
        </w:tabs>
        <w:spacing w:line="240" w:lineRule="auto"/>
        <w:rPr>
          <w:rFonts w:cs="Arial"/>
          <w:bCs/>
        </w:rPr>
      </w:pPr>
      <w:r>
        <w:t>Gli organizzatori ricevono la decisione dell</w:t>
      </w:r>
      <w:r w:rsidR="005D3C51">
        <w:t>’</w:t>
      </w:r>
      <w:r>
        <w:t>ASVC in forma scritta.</w:t>
      </w:r>
      <w:r>
        <w:br/>
      </w:r>
    </w:p>
    <w:p w:rsidR="00994527" w:rsidRDefault="00731040" w:rsidP="006252B8">
      <w:pPr>
        <w:pStyle w:val="Listenabsatz"/>
        <w:tabs>
          <w:tab w:val="left" w:pos="0"/>
        </w:tabs>
        <w:spacing w:line="240" w:lineRule="auto"/>
        <w:rPr>
          <w:rFonts w:cs="Arial"/>
          <w:bCs/>
        </w:rPr>
      </w:pPr>
      <w:r>
        <w:t>Gli eventi formativi pubblici che hanno ottenuto la raccomandazione sono pubblicati sulla pagina web dell</w:t>
      </w:r>
      <w:r w:rsidR="005D3C51">
        <w:t>’</w:t>
      </w:r>
      <w:r>
        <w:t xml:space="preserve">ASVC sotto </w:t>
      </w:r>
      <w:hyperlink r:id="rId12" w:history="1">
        <w:r w:rsidR="00DF7C24">
          <w:rPr>
            <w:rStyle w:val="Hyperlink"/>
          </w:rPr>
          <w:t>Raccomandazioni di riconoscimento per la formazione continua (FSNP, guardiano di animali) (admin.ch)</w:t>
        </w:r>
      </w:hyperlink>
      <w:r>
        <w:t>.</w:t>
      </w:r>
      <w:r>
        <w:br/>
      </w:r>
    </w:p>
    <w:p w:rsidR="003A0F5F" w:rsidRDefault="006252B8" w:rsidP="005E7BBC">
      <w:pPr>
        <w:pStyle w:val="Listenabsatz"/>
        <w:numPr>
          <w:ilvl w:val="0"/>
          <w:numId w:val="38"/>
        </w:numPr>
        <w:tabs>
          <w:tab w:val="left" w:pos="0"/>
        </w:tabs>
        <w:spacing w:line="240" w:lineRule="auto"/>
        <w:rPr>
          <w:rFonts w:cs="Arial"/>
          <w:bCs/>
        </w:rPr>
      </w:pPr>
      <w:r>
        <w:t>Per poter aggiornare le date degli eventi formativi sul sito web dell</w:t>
      </w:r>
      <w:r w:rsidR="005D3C51">
        <w:t>’</w:t>
      </w:r>
      <w:r>
        <w:t xml:space="preserve">ASVC, tutte le informazioni sul corso devono essere notificate in forma elettronica al relativo gruppo </w:t>
      </w:r>
      <w:r w:rsidR="002268DF">
        <w:t>incaricato del</w:t>
      </w:r>
      <w:r>
        <w:t xml:space="preserve"> riconoscimento. Non seguirà più un feedback scritto da parte dell</w:t>
      </w:r>
      <w:r w:rsidR="005D3C51">
        <w:t>’</w:t>
      </w:r>
      <w:r>
        <w:t>ASVC. Gli eventi formativi con un contenuto modificato vengono nuovamente esaminati.</w:t>
      </w:r>
      <w:r>
        <w:br/>
      </w:r>
    </w:p>
    <w:p w:rsidR="00E7159C" w:rsidRPr="00257E32" w:rsidRDefault="00731040" w:rsidP="00001994">
      <w:pPr>
        <w:pStyle w:val="Listenabsatz"/>
        <w:numPr>
          <w:ilvl w:val="0"/>
          <w:numId w:val="38"/>
        </w:numPr>
        <w:tabs>
          <w:tab w:val="left" w:pos="0"/>
        </w:tabs>
        <w:spacing w:line="240" w:lineRule="auto"/>
      </w:pPr>
      <w:r>
        <w:t>Si raccomanda agli organizzatori di procedere in ogni caso a una valutazione dell</w:t>
      </w:r>
      <w:r w:rsidR="005D3C51">
        <w:t>’</w:t>
      </w:r>
      <w:r>
        <w:t>evento ai fini del controllo autonomo (esempio cfr. allegato 1). I partecipanti devono ricevere una conferma scritta della formazione continua. A questo riguardo la conferma di partecipazione deve soddisfare i requisiti di cui all</w:t>
      </w:r>
      <w:r w:rsidR="005D3C51">
        <w:t>’</w:t>
      </w:r>
      <w:r>
        <w:t xml:space="preserve">art. 57 </w:t>
      </w:r>
      <w:proofErr w:type="spellStart"/>
      <w:r>
        <w:t>OFPAn</w:t>
      </w:r>
      <w:proofErr w:type="spellEnd"/>
      <w:r>
        <w:t xml:space="preserve"> (esempio cfr. allegato 2).</w:t>
      </w:r>
    </w:p>
    <w:p w:rsidR="00F321C7" w:rsidRPr="00257E32" w:rsidRDefault="00F321C7" w:rsidP="00257E32">
      <w:pPr>
        <w:spacing w:line="240" w:lineRule="auto"/>
        <w:jc w:val="right"/>
        <w:rPr>
          <w:sz w:val="16"/>
          <w:szCs w:val="16"/>
        </w:rPr>
      </w:pPr>
      <w:r w:rsidRPr="00257E32">
        <w:rPr>
          <w:sz w:val="16"/>
          <w:szCs w:val="16"/>
        </w:rPr>
        <w:t xml:space="preserve">Stato: marzo </w:t>
      </w:r>
      <w:r w:rsidRPr="00257E32">
        <w:rPr>
          <w:sz w:val="16"/>
          <w:szCs w:val="16"/>
          <w:u w:val="single"/>
        </w:rPr>
        <w:t>2020</w:t>
      </w:r>
    </w:p>
    <w:p w:rsidR="00994527" w:rsidRDefault="00E7159C" w:rsidP="00994527">
      <w:pPr>
        <w:spacing w:line="240" w:lineRule="auto"/>
      </w:pPr>
      <w:r>
        <w:t>Allegato 1</w:t>
      </w:r>
    </w:p>
    <w:p w:rsidR="00994527" w:rsidRDefault="00994527" w:rsidP="00994527">
      <w:pPr>
        <w:pStyle w:val="Titel"/>
      </w:pPr>
      <w:r>
        <w:t>Valutazione di eventi per la formazione e la formazione continua per guardiani di animali e persone con FSNP</w:t>
      </w:r>
    </w:p>
    <w:tbl>
      <w:tblPr>
        <w:tblW w:w="0" w:type="auto"/>
        <w:tblInd w:w="-1" w:type="dxa"/>
        <w:tblLayout w:type="fixed"/>
        <w:tblCellMar>
          <w:left w:w="70" w:type="dxa"/>
          <w:right w:w="70" w:type="dxa"/>
        </w:tblCellMar>
        <w:tblLook w:val="0000" w:firstRow="0" w:lastRow="0" w:firstColumn="0" w:lastColumn="0" w:noHBand="0" w:noVBand="0"/>
      </w:tblPr>
      <w:tblGrid>
        <w:gridCol w:w="354"/>
        <w:gridCol w:w="1106"/>
        <w:gridCol w:w="1106"/>
        <w:gridCol w:w="3034"/>
        <w:gridCol w:w="737"/>
        <w:gridCol w:w="737"/>
        <w:gridCol w:w="737"/>
        <w:gridCol w:w="737"/>
        <w:gridCol w:w="737"/>
      </w:tblGrid>
      <w:tr w:rsidR="00994527" w:rsidTr="00E7159C">
        <w:tc>
          <w:tcPr>
            <w:tcW w:w="354" w:type="dxa"/>
          </w:tcPr>
          <w:p w:rsidR="00994527" w:rsidRDefault="00994527" w:rsidP="00D145A0">
            <w:pPr>
              <w:spacing w:before="240"/>
            </w:pPr>
            <w:r>
              <w:rPr>
                <w:b/>
              </w:rPr>
              <w:t>1.</w:t>
            </w:r>
          </w:p>
        </w:tc>
        <w:tc>
          <w:tcPr>
            <w:tcW w:w="8931" w:type="dxa"/>
            <w:gridSpan w:val="8"/>
          </w:tcPr>
          <w:p w:rsidR="00994527" w:rsidRDefault="00994527" w:rsidP="00D145A0">
            <w:pPr>
              <w:tabs>
                <w:tab w:val="left" w:pos="2340"/>
              </w:tabs>
              <w:spacing w:before="240"/>
            </w:pPr>
            <w:r>
              <w:rPr>
                <w:b/>
              </w:rPr>
              <w:t>Titolo dell</w:t>
            </w:r>
            <w:r w:rsidR="005D3C51">
              <w:rPr>
                <w:b/>
              </w:rPr>
              <w:t>’</w:t>
            </w:r>
            <w:r>
              <w:rPr>
                <w:b/>
              </w:rPr>
              <w:t>evento</w:t>
            </w:r>
            <w:r>
              <w:t>:</w:t>
            </w:r>
            <w:r>
              <w:rPr>
                <w:b/>
              </w:rPr>
              <w:tab/>
            </w:r>
            <w:r>
              <w:rPr>
                <w:b/>
                <w:i/>
              </w:rPr>
              <w:fldChar w:fldCharType="begin" w:fldLock="1"/>
            </w:r>
            <w:r>
              <w:rPr>
                <w:b/>
                <w:i/>
              </w:rPr>
              <w:instrText xml:space="preserve"> FORMTEXT </w:instrText>
            </w:r>
            <w:r>
              <w:rPr>
                <w:b/>
                <w:i/>
              </w:rPr>
              <w:fldChar w:fldCharType="separate"/>
            </w:r>
            <w:r>
              <w:rPr>
                <w:i/>
              </w:rPr>
              <w:t>Errore! Segnalibro non definito.</w:t>
            </w:r>
            <w:r>
              <w:rPr>
                <w:b/>
                <w:i/>
              </w:rPr>
              <w:fldChar w:fldCharType="end"/>
            </w:r>
          </w:p>
        </w:tc>
      </w:tr>
      <w:tr w:rsidR="00994527" w:rsidTr="00E7159C">
        <w:tc>
          <w:tcPr>
            <w:tcW w:w="354" w:type="dxa"/>
          </w:tcPr>
          <w:p w:rsidR="00994527" w:rsidRDefault="00994527" w:rsidP="00D145A0">
            <w:pPr>
              <w:spacing w:before="120"/>
            </w:pPr>
          </w:p>
        </w:tc>
        <w:tc>
          <w:tcPr>
            <w:tcW w:w="8931" w:type="dxa"/>
            <w:gridSpan w:val="8"/>
          </w:tcPr>
          <w:p w:rsidR="00994527" w:rsidRDefault="00994527" w:rsidP="00D145A0">
            <w:pPr>
              <w:tabs>
                <w:tab w:val="left" w:pos="2340"/>
              </w:tabs>
              <w:spacing w:before="120"/>
            </w:pPr>
            <w:r>
              <w:t>Luogo e data:</w:t>
            </w:r>
            <w: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9285" w:type="dxa"/>
            <w:gridSpan w:val="9"/>
          </w:tcPr>
          <w:p w:rsidR="00994527" w:rsidRDefault="00994527" w:rsidP="00D145A0">
            <w:pPr>
              <w:spacing w:before="120"/>
            </w:pPr>
          </w:p>
        </w:tc>
      </w:tr>
      <w:tr w:rsidR="00994527" w:rsidTr="00E7159C">
        <w:tc>
          <w:tcPr>
            <w:tcW w:w="354" w:type="dxa"/>
          </w:tcPr>
          <w:p w:rsidR="00994527" w:rsidRDefault="00994527" w:rsidP="00D145A0">
            <w:pPr>
              <w:spacing w:before="120"/>
            </w:pPr>
            <w:r>
              <w:t>2.</w:t>
            </w:r>
          </w:p>
        </w:tc>
        <w:tc>
          <w:tcPr>
            <w:tcW w:w="8931" w:type="dxa"/>
            <w:gridSpan w:val="8"/>
          </w:tcPr>
          <w:p w:rsidR="00994527" w:rsidRDefault="00994527" w:rsidP="00D145A0">
            <w:pPr>
              <w:tabs>
                <w:tab w:val="left" w:pos="2340"/>
              </w:tabs>
              <w:spacing w:before="120"/>
            </w:pPr>
            <w:r>
              <w:t>Organizzatore:</w:t>
            </w:r>
            <w: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9285" w:type="dxa"/>
            <w:gridSpan w:val="9"/>
          </w:tcPr>
          <w:p w:rsidR="00994527" w:rsidRDefault="00994527" w:rsidP="00D145A0">
            <w:pPr>
              <w:spacing w:before="120"/>
            </w:pPr>
          </w:p>
        </w:tc>
      </w:tr>
      <w:tr w:rsidR="00994527" w:rsidTr="00E7159C">
        <w:tc>
          <w:tcPr>
            <w:tcW w:w="354" w:type="dxa"/>
          </w:tcPr>
          <w:p w:rsidR="00994527" w:rsidRDefault="00994527" w:rsidP="00D145A0">
            <w:pPr>
              <w:spacing w:before="120"/>
            </w:pPr>
            <w:r>
              <w:rPr>
                <w:b/>
              </w:rPr>
              <w:t>3.</w:t>
            </w:r>
          </w:p>
        </w:tc>
        <w:tc>
          <w:tcPr>
            <w:tcW w:w="8931" w:type="dxa"/>
            <w:gridSpan w:val="8"/>
          </w:tcPr>
          <w:p w:rsidR="00994527" w:rsidRDefault="00994527" w:rsidP="00D145A0">
            <w:pPr>
              <w:spacing w:before="120" w:after="60"/>
            </w:pPr>
            <w:r>
              <w:rPr>
                <w:b/>
                <w:bCs/>
              </w:rPr>
              <w:t>Parte teorica dell</w:t>
            </w:r>
            <w:r w:rsidR="005D3C51">
              <w:rPr>
                <w:b/>
                <w:bCs/>
              </w:rPr>
              <w:t>’</w:t>
            </w:r>
            <w:r>
              <w:rPr>
                <w:b/>
                <w:bCs/>
              </w:rPr>
              <w:t>evento formativo</w:t>
            </w:r>
            <w:r>
              <w:t xml:space="preserve"> (includere nella valutazione tutte le singole lezioni):</w:t>
            </w:r>
          </w:p>
        </w:tc>
      </w:tr>
      <w:tr w:rsidR="00994527" w:rsidTr="00D145A0">
        <w:tblPrEx>
          <w:tblCellMar>
            <w:left w:w="71" w:type="dxa"/>
            <w:right w:w="71" w:type="dxa"/>
          </w:tblCellMar>
        </w:tblPrEx>
        <w:tc>
          <w:tcPr>
            <w:tcW w:w="354" w:type="dxa"/>
          </w:tcPr>
          <w:p w:rsidR="00994527" w:rsidRDefault="00994527" w:rsidP="00D145A0">
            <w:pPr>
              <w:spacing w:before="60"/>
            </w:pPr>
          </w:p>
        </w:tc>
        <w:tc>
          <w:tcPr>
            <w:tcW w:w="5246" w:type="dxa"/>
            <w:gridSpan w:val="3"/>
          </w:tcPr>
          <w:p w:rsidR="00994527" w:rsidRDefault="00994527" w:rsidP="00D145A0">
            <w:pPr>
              <w:spacing w:before="60"/>
              <w:jc w:val="right"/>
            </w:pPr>
            <w:r>
              <w:t>Valutazione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60"/>
              <w:jc w:val="center"/>
            </w:pPr>
            <w:r>
              <w:t>Sì, molto</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60"/>
              <w:jc w:val="center"/>
            </w:pPr>
            <w:r>
              <w:t>Si</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60"/>
              <w:jc w:val="center"/>
            </w:pPr>
            <w:r>
              <w:t>Indifferente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60"/>
              <w:jc w:val="center"/>
            </w:pPr>
            <w:r>
              <w:t>No</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60"/>
              <w:jc w:val="center"/>
            </w:pPr>
            <w:r>
              <w:t>Sicuramente no</w:t>
            </w: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p>
        </w:tc>
        <w:tc>
          <w:tcPr>
            <w:tcW w:w="737" w:type="dxa"/>
            <w:tcBorders>
              <w:left w:val="nil"/>
              <w:bottom w:val="single" w:sz="6" w:space="0" w:color="auto"/>
              <w:right w:val="single" w:sz="6" w:space="0" w:color="auto"/>
            </w:tcBorders>
          </w:tcPr>
          <w:p w:rsidR="00994527" w:rsidRDefault="00994527" w:rsidP="00D145A0">
            <w:pPr>
              <w:spacing w:before="120"/>
              <w:jc w:val="center"/>
            </w:pPr>
            <w:r>
              <w:t>5</w:t>
            </w:r>
          </w:p>
        </w:tc>
        <w:tc>
          <w:tcPr>
            <w:tcW w:w="737" w:type="dxa"/>
            <w:tcBorders>
              <w:left w:val="single" w:sz="6" w:space="0" w:color="auto"/>
              <w:bottom w:val="single" w:sz="6" w:space="0" w:color="auto"/>
            </w:tcBorders>
          </w:tcPr>
          <w:p w:rsidR="00994527" w:rsidRDefault="00994527" w:rsidP="00D145A0">
            <w:pPr>
              <w:spacing w:before="120"/>
              <w:jc w:val="center"/>
            </w:pPr>
            <w:r>
              <w:t>4</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jc w:val="center"/>
            </w:pPr>
            <w:r>
              <w:t>3</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jc w:val="center"/>
            </w:pPr>
            <w:r>
              <w:t>2</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jc w:val="center"/>
            </w:pPr>
            <w:r>
              <w:t>1</w:t>
            </w: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5D343C">
            <w:pPr>
              <w:tabs>
                <w:tab w:val="left" w:pos="213"/>
              </w:tabs>
              <w:spacing w:before="120"/>
            </w:pPr>
            <w:r>
              <w:t>1.</w:t>
            </w:r>
            <w:r>
              <w:tab/>
              <w:t>... segue un filo conduttore ed è ben strutturat</w:t>
            </w:r>
            <w:r w:rsidR="005D343C">
              <w:t>a</w:t>
            </w:r>
          </w:p>
        </w:tc>
        <w:tc>
          <w:tcPr>
            <w:tcW w:w="737" w:type="dxa"/>
            <w:tcBorders>
              <w:top w:val="single" w:sz="6" w:space="0" w:color="auto"/>
              <w:left w:val="nil"/>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5D343C">
            <w:pPr>
              <w:tabs>
                <w:tab w:val="left" w:pos="213"/>
              </w:tabs>
              <w:spacing w:before="120"/>
            </w:pPr>
            <w:r>
              <w:t>2.</w:t>
            </w:r>
            <w:r>
              <w:tab/>
              <w:t>... è ben illustrat</w:t>
            </w:r>
            <w:r w:rsidR="005D343C">
              <w:t>a</w:t>
            </w:r>
            <w:r>
              <w:t xml:space="preserve"> (esempi, filmati)</w:t>
            </w:r>
          </w:p>
        </w:tc>
        <w:tc>
          <w:tcPr>
            <w:tcW w:w="737" w:type="dxa"/>
            <w:tcBorders>
              <w:top w:val="single" w:sz="6" w:space="0" w:color="auto"/>
              <w:left w:val="nil"/>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3.</w:t>
            </w:r>
            <w:r>
              <w:tab/>
              <w:t>... offre un sufficiente approfondimento tecnico</w:t>
            </w:r>
          </w:p>
        </w:tc>
        <w:tc>
          <w:tcPr>
            <w:tcW w:w="737" w:type="dxa"/>
            <w:tcBorders>
              <w:top w:val="single" w:sz="6" w:space="0" w:color="auto"/>
              <w:left w:val="nil"/>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5D343C">
            <w:pPr>
              <w:tabs>
                <w:tab w:val="left" w:pos="213"/>
              </w:tabs>
              <w:spacing w:before="120"/>
            </w:pPr>
            <w:r>
              <w:t>4.</w:t>
            </w:r>
            <w:r>
              <w:tab/>
              <w:t>... è documentat</w:t>
            </w:r>
            <w:r w:rsidR="005D343C">
              <w:t>a</w:t>
            </w:r>
            <w:r>
              <w:t xml:space="preserve"> con un utile supporto didattico </w:t>
            </w:r>
          </w:p>
        </w:tc>
        <w:tc>
          <w:tcPr>
            <w:tcW w:w="737" w:type="dxa"/>
            <w:tcBorders>
              <w:top w:val="single" w:sz="6" w:space="0" w:color="auto"/>
              <w:left w:val="nil"/>
              <w:right w:val="single" w:sz="6" w:space="0" w:color="auto"/>
            </w:tcBorders>
          </w:tcPr>
          <w:p w:rsidR="00994527" w:rsidRDefault="00994527" w:rsidP="00D145A0">
            <w:pPr>
              <w:spacing w:before="120"/>
            </w:pPr>
          </w:p>
        </w:tc>
        <w:tc>
          <w:tcPr>
            <w:tcW w:w="737" w:type="dxa"/>
            <w:tcBorders>
              <w:top w:val="single" w:sz="6" w:space="0" w:color="auto"/>
              <w:lef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5.</w:t>
            </w:r>
            <w:r>
              <w:tab/>
              <w:t>... soddisfa le aspettative rispetto al bando dell</w:t>
            </w:r>
            <w:r w:rsidR="005D3C51">
              <w:t>’</w:t>
            </w:r>
            <w:r>
              <w:t>evento</w:t>
            </w:r>
          </w:p>
        </w:tc>
        <w:tc>
          <w:tcPr>
            <w:tcW w:w="737" w:type="dxa"/>
            <w:tcBorders>
              <w:top w:val="single" w:sz="6" w:space="0" w:color="auto"/>
              <w:left w:val="nil"/>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tc>
        <w:tc>
          <w:tcPr>
            <w:tcW w:w="1106" w:type="dxa"/>
          </w:tcPr>
          <w:p w:rsidR="00994527" w:rsidRDefault="00994527" w:rsidP="00D145A0"/>
        </w:tc>
        <w:tc>
          <w:tcPr>
            <w:tcW w:w="1106" w:type="dxa"/>
          </w:tcPr>
          <w:p w:rsidR="00994527" w:rsidRDefault="00994527" w:rsidP="00D145A0"/>
        </w:tc>
        <w:tc>
          <w:tcPr>
            <w:tcW w:w="3034" w:type="dxa"/>
          </w:tcPr>
          <w:p w:rsidR="00994527" w:rsidRDefault="00994527" w:rsidP="00D145A0"/>
        </w:tc>
        <w:tc>
          <w:tcPr>
            <w:tcW w:w="737" w:type="dxa"/>
          </w:tcPr>
          <w:p w:rsidR="00994527" w:rsidRDefault="00994527" w:rsidP="00D145A0"/>
        </w:tc>
        <w:tc>
          <w:tcPr>
            <w:tcW w:w="737" w:type="dxa"/>
          </w:tcPr>
          <w:p w:rsidR="00994527" w:rsidRDefault="00994527" w:rsidP="00D145A0"/>
        </w:tc>
        <w:tc>
          <w:tcPr>
            <w:tcW w:w="737" w:type="dxa"/>
          </w:tcPr>
          <w:p w:rsidR="00994527" w:rsidRDefault="00994527" w:rsidP="00D145A0"/>
        </w:tc>
        <w:tc>
          <w:tcPr>
            <w:tcW w:w="737" w:type="dxa"/>
          </w:tcPr>
          <w:p w:rsidR="00994527" w:rsidRDefault="00994527" w:rsidP="00D145A0"/>
        </w:tc>
        <w:tc>
          <w:tcPr>
            <w:tcW w:w="737" w:type="dxa"/>
          </w:tcPr>
          <w:p w:rsidR="00994527" w:rsidRDefault="00994527" w:rsidP="00D145A0"/>
        </w:tc>
      </w:tr>
      <w:tr w:rsidR="00994527" w:rsidTr="00E7159C">
        <w:tc>
          <w:tcPr>
            <w:tcW w:w="354" w:type="dxa"/>
          </w:tcPr>
          <w:p w:rsidR="00994527" w:rsidRDefault="00994527" w:rsidP="00D145A0">
            <w:pPr>
              <w:spacing w:before="120"/>
              <w:rPr>
                <w:b/>
              </w:rPr>
            </w:pPr>
            <w:r>
              <w:rPr>
                <w:b/>
              </w:rPr>
              <w:t>4.</w:t>
            </w:r>
          </w:p>
        </w:tc>
        <w:tc>
          <w:tcPr>
            <w:tcW w:w="8931" w:type="dxa"/>
            <w:gridSpan w:val="8"/>
          </w:tcPr>
          <w:p w:rsidR="00994527" w:rsidRDefault="00994527" w:rsidP="00D145A0">
            <w:pPr>
              <w:tabs>
                <w:tab w:val="left" w:pos="213"/>
              </w:tabs>
              <w:spacing w:before="120" w:after="120"/>
            </w:pPr>
            <w:r>
              <w:rPr>
                <w:b/>
                <w:bCs/>
              </w:rPr>
              <w:t>Parte pratica dell</w:t>
            </w:r>
            <w:r w:rsidR="005D3C51">
              <w:rPr>
                <w:b/>
                <w:bCs/>
              </w:rPr>
              <w:t>’</w:t>
            </w:r>
            <w:r>
              <w:rPr>
                <w:b/>
                <w:bCs/>
              </w:rPr>
              <w:t>evento formativo</w:t>
            </w:r>
            <w:r>
              <w:t xml:space="preserve"> ( includere nella valutazione tutte le singole lezioni):</w:t>
            </w: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5D343C">
            <w:pPr>
              <w:tabs>
                <w:tab w:val="left" w:pos="213"/>
              </w:tabs>
              <w:spacing w:before="120"/>
            </w:pPr>
            <w:r>
              <w:t>1.</w:t>
            </w:r>
            <w:r>
              <w:tab/>
              <w:t>... segue un filo conduttore ed è ben strutturat</w:t>
            </w:r>
            <w:r w:rsidR="005D343C">
              <w:t>a</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ind w:left="213" w:hanging="213"/>
            </w:pPr>
            <w:r>
              <w:t>2.</w:t>
            </w:r>
            <w:r>
              <w:tab/>
              <w:t>... permette al partecipante di raccogliere esperienze pratiche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5D343C">
            <w:pPr>
              <w:tabs>
                <w:tab w:val="left" w:pos="213"/>
              </w:tabs>
              <w:spacing w:before="120"/>
              <w:ind w:left="213" w:hanging="213"/>
            </w:pPr>
            <w:r>
              <w:t>3.</w:t>
            </w:r>
            <w:r>
              <w:tab/>
              <w:t>... è strutturat</w:t>
            </w:r>
            <w:r w:rsidR="005D343C">
              <w:t>a</w:t>
            </w:r>
            <w:r>
              <w:t xml:space="preserve"> in modo orientato i problemi e mostra delle tracce di soluzione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4.</w:t>
            </w:r>
            <w:r>
              <w:tab/>
              <w:t>... offre un sufficiente approfondimento tecnico</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tc>
        <w:tc>
          <w:tcPr>
            <w:tcW w:w="8931" w:type="dxa"/>
            <w:gridSpan w:val="8"/>
          </w:tcPr>
          <w:p w:rsidR="00994527" w:rsidRDefault="00994527" w:rsidP="00D145A0"/>
        </w:tc>
      </w:tr>
      <w:tr w:rsidR="00994527" w:rsidTr="00E7159C">
        <w:tc>
          <w:tcPr>
            <w:tcW w:w="354" w:type="dxa"/>
          </w:tcPr>
          <w:p w:rsidR="00994527" w:rsidRDefault="00994527" w:rsidP="00D145A0">
            <w:pPr>
              <w:spacing w:before="120"/>
              <w:rPr>
                <w:b/>
              </w:rPr>
            </w:pPr>
            <w:r>
              <w:rPr>
                <w:b/>
              </w:rPr>
              <w:t>5.</w:t>
            </w:r>
          </w:p>
        </w:tc>
        <w:tc>
          <w:tcPr>
            <w:tcW w:w="8931" w:type="dxa"/>
            <w:gridSpan w:val="8"/>
          </w:tcPr>
          <w:p w:rsidR="00994527" w:rsidRDefault="00994527" w:rsidP="00D145A0">
            <w:pPr>
              <w:spacing w:before="120"/>
            </w:pPr>
            <w:r>
              <w:t>La lezione (qui valutare esclusivamente le singole lezioni):</w:t>
            </w:r>
          </w:p>
        </w:tc>
      </w:tr>
      <w:tr w:rsidR="00994527" w:rsidTr="00E7159C">
        <w:tc>
          <w:tcPr>
            <w:tcW w:w="354" w:type="dxa"/>
          </w:tcPr>
          <w:p w:rsidR="00994527" w:rsidRDefault="00994527" w:rsidP="00D145A0">
            <w:pPr>
              <w:spacing w:before="120"/>
            </w:pPr>
          </w:p>
        </w:tc>
        <w:tc>
          <w:tcPr>
            <w:tcW w:w="8931" w:type="dxa"/>
            <w:gridSpan w:val="8"/>
          </w:tcPr>
          <w:p w:rsidR="00994527" w:rsidRDefault="00994527" w:rsidP="00D145A0">
            <w:pPr>
              <w:tabs>
                <w:tab w:val="left" w:pos="2198"/>
                <w:tab w:val="right" w:pos="8718"/>
              </w:tabs>
              <w:spacing w:before="120" w:after="120"/>
            </w:pPr>
            <w:r>
              <w:rPr>
                <w:b/>
              </w:rPr>
              <w:t xml:space="preserve">Titolo della 1. </w:t>
            </w:r>
            <w:r>
              <w:rPr>
                <w:b/>
                <w:bCs/>
                <w:u w:val="single"/>
              </w:rPr>
              <w:t>lezione:</w:t>
            </w:r>
            <w:r>
              <w:rPr>
                <w:b/>
              </w:rP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1.</w:t>
            </w:r>
            <w:r>
              <w:tab/>
              <w:t>... offre dei contenuti pertinenti o importanti</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2</w:t>
            </w:r>
            <w:r>
              <w:tab/>
              <w:t>... viene presentata in modo chiaro e comprensibile dal/dalla docente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9285" w:type="dxa"/>
            <w:gridSpan w:val="9"/>
          </w:tcPr>
          <w:p w:rsidR="00994527" w:rsidRDefault="00994527" w:rsidP="00D145A0"/>
        </w:tc>
      </w:tr>
      <w:tr w:rsidR="00994527" w:rsidTr="00E7159C">
        <w:tc>
          <w:tcPr>
            <w:tcW w:w="354" w:type="dxa"/>
          </w:tcPr>
          <w:p w:rsidR="00994527" w:rsidRDefault="00994527" w:rsidP="00D145A0">
            <w:pPr>
              <w:spacing w:before="120"/>
            </w:pPr>
          </w:p>
        </w:tc>
        <w:tc>
          <w:tcPr>
            <w:tcW w:w="8931" w:type="dxa"/>
            <w:gridSpan w:val="8"/>
          </w:tcPr>
          <w:p w:rsidR="00994527" w:rsidRDefault="00994527" w:rsidP="00D145A0">
            <w:pPr>
              <w:tabs>
                <w:tab w:val="left" w:pos="2198"/>
              </w:tabs>
              <w:spacing w:before="120" w:after="120"/>
            </w:pPr>
            <w:r>
              <w:rPr>
                <w:b/>
              </w:rPr>
              <w:t xml:space="preserve">Titolo della 2. </w:t>
            </w:r>
            <w:r>
              <w:rPr>
                <w:b/>
                <w:bCs/>
                <w:u w:val="single"/>
              </w:rPr>
              <w:t>lezione:</w:t>
            </w:r>
            <w:r>
              <w:rPr>
                <w:b/>
              </w:rPr>
              <w:tab/>
            </w:r>
            <w:r>
              <w:rPr>
                <w:b/>
                <w:i/>
              </w:rPr>
              <w:fldChar w:fldCharType="begin" w:fldLock="1"/>
            </w:r>
            <w:r>
              <w:rPr>
                <w:b/>
                <w:i/>
              </w:rPr>
              <w:instrText xml:space="preserve"> FORMTEXT </w:instrText>
            </w:r>
            <w:r>
              <w:rPr>
                <w:b/>
                <w:i/>
              </w:rPr>
              <w:fldChar w:fldCharType="separate"/>
            </w:r>
            <w:r>
              <w:rPr>
                <w:b/>
                <w:i/>
              </w:rPr>
              <w:t>     </w:t>
            </w:r>
            <w:r>
              <w:rPr>
                <w:b/>
                <w:i/>
              </w:rPr>
              <w:fldChar w:fldCharType="end"/>
            </w: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1.</w:t>
            </w:r>
            <w:r>
              <w:tab/>
              <w:t>... offre dei contenuti pertinenti o importanti</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354" w:type="dxa"/>
          </w:tcPr>
          <w:p w:rsidR="00994527" w:rsidRDefault="00994527" w:rsidP="00D145A0">
            <w:pPr>
              <w:spacing w:before="120"/>
            </w:pPr>
          </w:p>
        </w:tc>
        <w:tc>
          <w:tcPr>
            <w:tcW w:w="5246" w:type="dxa"/>
            <w:gridSpan w:val="3"/>
            <w:tcBorders>
              <w:top w:val="single" w:sz="6" w:space="0" w:color="auto"/>
              <w:left w:val="single" w:sz="6" w:space="0" w:color="auto"/>
              <w:bottom w:val="single" w:sz="6" w:space="0" w:color="auto"/>
              <w:right w:val="single" w:sz="6" w:space="0" w:color="auto"/>
            </w:tcBorders>
          </w:tcPr>
          <w:p w:rsidR="00994527" w:rsidRDefault="00994527" w:rsidP="00D145A0">
            <w:pPr>
              <w:tabs>
                <w:tab w:val="left" w:pos="213"/>
              </w:tabs>
              <w:spacing w:before="120"/>
            </w:pPr>
            <w:r>
              <w:t>2.</w:t>
            </w:r>
            <w:r>
              <w:tab/>
              <w:t>... viene presentata in modo chiaro e comprensibile dal/dalla docente</w:t>
            </w: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c>
          <w:tcPr>
            <w:tcW w:w="737" w:type="dxa"/>
            <w:tcBorders>
              <w:top w:val="single" w:sz="6" w:space="0" w:color="auto"/>
              <w:left w:val="single" w:sz="6" w:space="0" w:color="auto"/>
              <w:bottom w:val="single" w:sz="6" w:space="0" w:color="auto"/>
              <w:right w:val="single" w:sz="6" w:space="0" w:color="auto"/>
            </w:tcBorders>
          </w:tcPr>
          <w:p w:rsidR="00994527" w:rsidRDefault="00994527" w:rsidP="00D145A0">
            <w:pPr>
              <w:spacing w:before="120"/>
            </w:pPr>
          </w:p>
        </w:tc>
      </w:tr>
      <w:tr w:rsidR="00994527" w:rsidTr="00E7159C">
        <w:tc>
          <w:tcPr>
            <w:tcW w:w="9285" w:type="dxa"/>
            <w:gridSpan w:val="9"/>
          </w:tcPr>
          <w:p w:rsidR="00994527" w:rsidRDefault="00994527" w:rsidP="00D145A0">
            <w:pPr>
              <w:spacing w:before="120"/>
            </w:pPr>
            <w:r>
              <w:rPr>
                <w:sz w:val="16"/>
              </w:rPr>
              <w:t>(elencare qui separatamente le ulteriori lezioni)</w:t>
            </w:r>
          </w:p>
        </w:tc>
      </w:tr>
      <w:tr w:rsidR="00994527" w:rsidTr="00E7159C">
        <w:tc>
          <w:tcPr>
            <w:tcW w:w="9285" w:type="dxa"/>
            <w:gridSpan w:val="9"/>
          </w:tcPr>
          <w:p w:rsidR="00994527" w:rsidRDefault="00994527" w:rsidP="00D145A0"/>
        </w:tc>
      </w:tr>
      <w:tr w:rsidR="00994527" w:rsidTr="00E7159C">
        <w:tc>
          <w:tcPr>
            <w:tcW w:w="9285" w:type="dxa"/>
            <w:gridSpan w:val="9"/>
          </w:tcPr>
          <w:p w:rsidR="00994527" w:rsidRDefault="00994527" w:rsidP="00D145A0">
            <w:pPr>
              <w:tabs>
                <w:tab w:val="left" w:pos="284"/>
              </w:tabs>
              <w:spacing w:before="120"/>
            </w:pPr>
            <w:r>
              <w:t>6.</w:t>
            </w:r>
            <w:r>
              <w:tab/>
              <w:t>Nome del partecipante (facoltativo):</w:t>
            </w:r>
          </w:p>
        </w:tc>
      </w:tr>
      <w:tr w:rsidR="00994527" w:rsidTr="00E7159C">
        <w:tc>
          <w:tcPr>
            <w:tcW w:w="9285" w:type="dxa"/>
            <w:gridSpan w:val="9"/>
          </w:tcPr>
          <w:p w:rsidR="00994527" w:rsidRDefault="00994527" w:rsidP="00D145A0">
            <w:pPr>
              <w:spacing w:before="120"/>
            </w:pPr>
          </w:p>
        </w:tc>
      </w:tr>
      <w:tr w:rsidR="00994527" w:rsidTr="00E7159C">
        <w:trPr>
          <w:trHeight w:val="570"/>
        </w:trPr>
        <w:tc>
          <w:tcPr>
            <w:tcW w:w="9285" w:type="dxa"/>
            <w:gridSpan w:val="9"/>
          </w:tcPr>
          <w:p w:rsidR="00994527" w:rsidRDefault="00994527" w:rsidP="00D145A0">
            <w:pPr>
              <w:spacing w:before="360"/>
            </w:pPr>
          </w:p>
        </w:tc>
      </w:tr>
    </w:tbl>
    <w:p w:rsidR="00E7159C" w:rsidRDefault="00E7159C" w:rsidP="00E7159C">
      <w:pPr>
        <w:tabs>
          <w:tab w:val="right" w:pos="9354"/>
        </w:tabs>
      </w:pPr>
    </w:p>
    <w:p w:rsidR="00994527" w:rsidRDefault="00E7159C" w:rsidP="00E7159C">
      <w:pPr>
        <w:tabs>
          <w:tab w:val="right" w:pos="9354"/>
        </w:tabs>
      </w:pPr>
      <w:r>
        <w:t xml:space="preserve">La documentazione è ottenibile sul sito: </w:t>
      </w:r>
      <w:hyperlink r:id="rId13" w:history="1">
        <w:r w:rsidR="00DF7C24">
          <w:rPr>
            <w:rStyle w:val="Hyperlink"/>
          </w:rPr>
          <w:t>Raccomandazioni di riconoscimento per la formazione continua (FSNP, guardiano di animali) (admin.ch)</w:t>
        </w:r>
      </w:hyperlink>
      <w:r>
        <w:t>.</w:t>
      </w:r>
    </w:p>
    <w:p w:rsidR="00E7159C" w:rsidRDefault="00E7159C">
      <w:pPr>
        <w:spacing w:line="240" w:lineRule="auto"/>
      </w:pPr>
      <w:r>
        <w:br w:type="page"/>
      </w:r>
    </w:p>
    <w:p w:rsidR="00E7159C" w:rsidRDefault="008939E5" w:rsidP="00E7159C">
      <w:pPr>
        <w:spacing w:line="240" w:lineRule="auto"/>
      </w:pPr>
      <w:r>
        <w:t>Allegato 2</w:t>
      </w:r>
    </w:p>
    <w:p w:rsidR="00E7159C" w:rsidRPr="008D0F9A" w:rsidRDefault="00E7159C" w:rsidP="00E7159C">
      <w:pPr>
        <w:pStyle w:val="Titel"/>
        <w:pBdr>
          <w:bottom w:val="single" w:sz="24" w:space="1" w:color="auto"/>
        </w:pBdr>
        <w:tabs>
          <w:tab w:val="right" w:pos="9354"/>
        </w:tabs>
        <w:rPr>
          <w:sz w:val="28"/>
        </w:rPr>
      </w:pPr>
      <w:r>
        <w:rPr>
          <w:sz w:val="28"/>
        </w:rPr>
        <w:t>Eventi di formazione continua per le formazioni secondo l</w:t>
      </w:r>
      <w:r w:rsidR="005D3C51">
        <w:rPr>
          <w:sz w:val="28"/>
        </w:rPr>
        <w:t>’</w:t>
      </w:r>
      <w:r>
        <w:rPr>
          <w:sz w:val="28"/>
        </w:rPr>
        <w:t>ordinanza sulla protezione degli animali (guardiano di animali, FSNP)</w:t>
      </w:r>
    </w:p>
    <w:p w:rsidR="00E7159C" w:rsidRDefault="00E7159C" w:rsidP="00E7159C">
      <w:pPr>
        <w:tabs>
          <w:tab w:val="right" w:pos="9354"/>
        </w:tabs>
      </w:pPr>
    </w:p>
    <w:p w:rsidR="00E7159C" w:rsidRDefault="00E7159C" w:rsidP="00E7159C">
      <w:pPr>
        <w:tabs>
          <w:tab w:val="right" w:pos="9354"/>
        </w:tabs>
      </w:pPr>
      <w:r>
        <w:t xml:space="preserve">Organizzatore: </w:t>
      </w:r>
      <w:r>
        <w:fldChar w:fldCharType="begin" w:fldLock="1">
          <w:ffData>
            <w:name w:val="Text2"/>
            <w:enabled/>
            <w:calcOnExit w:val="0"/>
            <w:textInput/>
          </w:ffData>
        </w:fldChar>
      </w:r>
      <w:bookmarkStart w:id="0" w:name="Text2"/>
      <w:r>
        <w:instrText xml:space="preserve"> FORMTEXT </w:instrText>
      </w:r>
      <w:r>
        <w:fldChar w:fldCharType="separate"/>
      </w:r>
      <w:r>
        <w:t> </w:t>
      </w:r>
      <w:r>
        <w:t> </w:t>
      </w:r>
      <w:r>
        <w:t> </w:t>
      </w:r>
      <w:r>
        <w:t> </w:t>
      </w:r>
      <w:r>
        <w:t> </w:t>
      </w:r>
      <w:r>
        <w:fldChar w:fldCharType="end"/>
      </w:r>
      <w:bookmarkEnd w:id="0"/>
      <w:r>
        <w:tab/>
        <w:t>[Logo, timbro, nome, indirizzo]</w:t>
      </w:r>
    </w:p>
    <w:p w:rsidR="00E7159C" w:rsidRPr="00776F2B" w:rsidRDefault="00E7159C" w:rsidP="00E7159C">
      <w:pPr>
        <w:pStyle w:val="Titel"/>
        <w:tabs>
          <w:tab w:val="right" w:pos="9354"/>
        </w:tabs>
      </w:pPr>
      <w:r>
        <w:t xml:space="preserve">A T </w:t>
      </w:r>
      <w:proofErr w:type="spellStart"/>
      <w:r>
        <w:t>T</w:t>
      </w:r>
      <w:proofErr w:type="spellEnd"/>
      <w:r>
        <w:t xml:space="preserve"> E S T A T O</w:t>
      </w:r>
    </w:p>
    <w:p w:rsidR="00E7159C" w:rsidRPr="00776F2B" w:rsidRDefault="00E7159C" w:rsidP="00E7159C">
      <w:pPr>
        <w:tabs>
          <w:tab w:val="right" w:pos="9354"/>
        </w:tabs>
      </w:pPr>
    </w:p>
    <w:p w:rsidR="00E7159C" w:rsidRDefault="00E7159C" w:rsidP="00E7159C">
      <w:pPr>
        <w:tabs>
          <w:tab w:val="right" w:pos="9354"/>
        </w:tabs>
      </w:pPr>
      <w:r>
        <w:t xml:space="preserve">Signora / Signor: </w:t>
      </w:r>
      <w:r>
        <w:tab/>
        <w:t>[titolo, nome, cognome]</w:t>
      </w:r>
    </w:p>
    <w:p w:rsidR="00E7159C" w:rsidRDefault="00E7159C" w:rsidP="00E7159C">
      <w:pPr>
        <w:tabs>
          <w:tab w:val="right" w:pos="9354"/>
        </w:tabs>
      </w:pPr>
      <w:r>
        <w:t xml:space="preserve">Data di nascita: </w:t>
      </w:r>
      <w:r>
        <w:tab/>
        <w:t>[GG.</w:t>
      </w:r>
      <w:proofErr w:type="gramStart"/>
      <w:r>
        <w:t>MM.AAAA</w:t>
      </w:r>
      <w:proofErr w:type="gramEnd"/>
      <w:r>
        <w:t>]</w:t>
      </w:r>
    </w:p>
    <w:p w:rsidR="00E7159C" w:rsidRDefault="00E7159C" w:rsidP="00E7159C">
      <w:pPr>
        <w:tabs>
          <w:tab w:val="right" w:pos="9354"/>
        </w:tabs>
      </w:pPr>
      <w:r>
        <w:t>Luogo d</w:t>
      </w:r>
      <w:r w:rsidR="005D3C51">
        <w:t>’</w:t>
      </w:r>
      <w:r>
        <w:t>origine/Paese di provenienza</w:t>
      </w:r>
      <w:r>
        <w:tab/>
        <w:t>[Luogo o nazione]</w:t>
      </w:r>
    </w:p>
    <w:p w:rsidR="00E7159C" w:rsidRDefault="00E7159C" w:rsidP="00E7159C">
      <w:pPr>
        <w:tabs>
          <w:tab w:val="right" w:pos="9354"/>
        </w:tabs>
      </w:pPr>
      <w:r>
        <w:t>domicilio:</w:t>
      </w:r>
      <w:r>
        <w:tab/>
        <w:t>[domicilio]</w:t>
      </w:r>
    </w:p>
    <w:p w:rsidR="00E7159C" w:rsidRDefault="00E7159C" w:rsidP="00E7159C">
      <w:pPr>
        <w:tabs>
          <w:tab w:val="right" w:pos="9354"/>
        </w:tabs>
      </w:pPr>
    </w:p>
    <w:p w:rsidR="00E7159C" w:rsidRDefault="00E7159C" w:rsidP="00E7159C">
      <w:pPr>
        <w:tabs>
          <w:tab w:val="right" w:pos="9354"/>
        </w:tabs>
      </w:pPr>
      <w:r>
        <w:t>ha frequentato con successo dal</w:t>
      </w:r>
    </w:p>
    <w:p w:rsidR="00E7159C" w:rsidRDefault="00E7159C" w:rsidP="00E7159C">
      <w:pPr>
        <w:tabs>
          <w:tab w:val="right" w:pos="9354"/>
        </w:tabs>
      </w:pPr>
      <w:r>
        <w:t xml:space="preserve">  </w:t>
      </w:r>
      <w:r>
        <w:fldChar w:fldCharType="begin" w:fldLock="1">
          <w:ffData>
            <w:name w:val="Text4"/>
            <w:enabled/>
            <w:calcOnExit w:val="0"/>
            <w:textInput/>
          </w:ffData>
        </w:fldChar>
      </w:r>
      <w:bookmarkStart w:id="1" w:name="Text4"/>
      <w:r>
        <w:instrText xml:space="preserve"> FORMTEXT </w:instrText>
      </w:r>
      <w:r>
        <w:fldChar w:fldCharType="separate"/>
      </w:r>
      <w:r>
        <w:t> </w:t>
      </w:r>
      <w:r>
        <w:t> </w:t>
      </w:r>
      <w:r>
        <w:t> </w:t>
      </w:r>
      <w:r>
        <w:t> </w:t>
      </w:r>
      <w:r>
        <w:t> </w:t>
      </w:r>
      <w:r>
        <w:fldChar w:fldCharType="end"/>
      </w:r>
      <w:bookmarkEnd w:id="1"/>
      <w:r>
        <w:t xml:space="preserve"> al </w:t>
      </w:r>
      <w:r>
        <w:fldChar w:fldCharType="begin" w:fldLock="1">
          <w:ffData>
            <w:name w:val="Text5"/>
            <w:enabled/>
            <w:calcOnExit w:val="0"/>
            <w:textInput/>
          </w:ffData>
        </w:fldChar>
      </w:r>
      <w:bookmarkStart w:id="2" w:name="Text5"/>
      <w:r>
        <w:instrText xml:space="preserve"> FORMTEXT </w:instrText>
      </w:r>
      <w:r>
        <w:fldChar w:fldCharType="separate"/>
      </w:r>
      <w:r>
        <w:t> </w:t>
      </w:r>
      <w:r>
        <w:t> </w:t>
      </w:r>
      <w:r>
        <w:t> </w:t>
      </w:r>
      <w:r>
        <w:t> </w:t>
      </w:r>
      <w:r>
        <w:t> </w:t>
      </w:r>
      <w:r>
        <w:fldChar w:fldCharType="end"/>
      </w:r>
      <w:bookmarkEnd w:id="2"/>
      <w:r>
        <w:tab/>
        <w:t>[GG.MM.AAAA] - [GG.MM.AAAA]</w:t>
      </w:r>
    </w:p>
    <w:p w:rsidR="00E7159C" w:rsidRDefault="00E7159C" w:rsidP="00E7159C">
      <w:pPr>
        <w:tabs>
          <w:tab w:val="right" w:pos="9354"/>
        </w:tabs>
      </w:pPr>
    </w:p>
    <w:p w:rsidR="00E7159C" w:rsidRDefault="00E7159C" w:rsidP="00E7159C">
      <w:pPr>
        <w:pBdr>
          <w:bottom w:val="single" w:sz="24" w:space="1" w:color="auto"/>
        </w:pBdr>
        <w:tabs>
          <w:tab w:val="right" w:pos="9354"/>
        </w:tabs>
      </w:pPr>
      <w:r>
        <w:t>gli eventi formativi elencati di seguito:</w:t>
      </w:r>
    </w:p>
    <w:p w:rsidR="00E7159C" w:rsidRDefault="00E7159C" w:rsidP="00E7159C">
      <w:pPr>
        <w:pBdr>
          <w:bottom w:val="single" w:sz="24" w:space="1" w:color="auto"/>
        </w:pBdr>
        <w:tabs>
          <w:tab w:val="right" w:pos="9354"/>
        </w:tabs>
      </w:pPr>
    </w:p>
    <w:p w:rsidR="00E7159C" w:rsidRDefault="00E7159C" w:rsidP="00E7159C">
      <w:pPr>
        <w:tabs>
          <w:tab w:val="right" w:pos="9354"/>
        </w:tabs>
      </w:pPr>
    </w:p>
    <w:p w:rsidR="00E7159C" w:rsidRPr="00AD48C2" w:rsidRDefault="00E7159C" w:rsidP="00E7159C">
      <w:pPr>
        <w:tabs>
          <w:tab w:val="right" w:pos="9354"/>
        </w:tabs>
        <w:rPr>
          <w:b/>
        </w:rPr>
      </w:pPr>
      <w:r>
        <w:rPr>
          <w:b/>
          <w:bCs/>
        </w:rPr>
        <w:t>Titolo dell</w:t>
      </w:r>
      <w:r w:rsidR="005D3C51">
        <w:rPr>
          <w:b/>
          <w:bCs/>
        </w:rPr>
        <w:t>’</w:t>
      </w:r>
      <w:r>
        <w:rPr>
          <w:b/>
          <w:bCs/>
        </w:rPr>
        <w:t>evento formativo</w:t>
      </w:r>
      <w:r>
        <w:rPr>
          <w:b/>
        </w:rPr>
        <w:t xml:space="preserve">: </w:t>
      </w:r>
      <w:r w:rsidRPr="00AD48C2">
        <w:rPr>
          <w:b/>
        </w:rPr>
        <w:fldChar w:fldCharType="begin" w:fldLock="1">
          <w:ffData>
            <w:name w:val="Text6"/>
            <w:enabled/>
            <w:calcOnExit w:val="0"/>
            <w:textInput/>
          </w:ffData>
        </w:fldChar>
      </w:r>
      <w:bookmarkStart w:id="3" w:name="Text6"/>
      <w:r w:rsidRPr="00AD48C2">
        <w:rPr>
          <w:b/>
        </w:rPr>
        <w:instrText xml:space="preserve"> FORMTEXT </w:instrText>
      </w:r>
      <w:r w:rsidRPr="00AD48C2">
        <w:rPr>
          <w:b/>
        </w:rPr>
      </w:r>
      <w:r w:rsidRPr="00AD48C2">
        <w:rPr>
          <w:b/>
        </w:rPr>
        <w:fldChar w:fldCharType="separate"/>
      </w:r>
      <w:r>
        <w:rPr>
          <w:b/>
        </w:rPr>
        <w:t>     </w:t>
      </w:r>
      <w:r w:rsidRPr="00AD48C2">
        <w:rPr>
          <w:b/>
        </w:rPr>
        <w:fldChar w:fldCharType="end"/>
      </w:r>
      <w:bookmarkEnd w:id="3"/>
    </w:p>
    <w:p w:rsidR="00E7159C" w:rsidRDefault="00E7159C" w:rsidP="00E7159C">
      <w:pPr>
        <w:tabs>
          <w:tab w:val="right" w:pos="9354"/>
        </w:tabs>
      </w:pPr>
      <w:r>
        <w:t>Luogo dell</w:t>
      </w:r>
      <w:r w:rsidR="005D3C51">
        <w:t>’</w:t>
      </w:r>
      <w:r>
        <w:t>evento:</w:t>
      </w:r>
    </w:p>
    <w:p w:rsidR="00E7159C" w:rsidRDefault="00E7159C" w:rsidP="00E7159C">
      <w:pPr>
        <w:tabs>
          <w:tab w:val="right" w:pos="9354"/>
        </w:tabs>
      </w:pPr>
    </w:p>
    <w:p w:rsidR="00E7159C" w:rsidRDefault="00E7159C" w:rsidP="00E7159C">
      <w:pPr>
        <w:tabs>
          <w:tab w:val="right" w:pos="9354"/>
        </w:tabs>
      </w:pPr>
      <w:r>
        <w:t>Temi/contenuti rilevanti per la formazione continua:</w:t>
      </w:r>
    </w:p>
    <w:p w:rsidR="00E7159C" w:rsidRDefault="00E7159C" w:rsidP="00E7159C">
      <w:pPr>
        <w:tabs>
          <w:tab w:val="right" w:pos="9354"/>
        </w:tabs>
      </w:pPr>
      <w:r>
        <w:t>Durata in ore:</w:t>
      </w:r>
      <w:r>
        <w:tab/>
        <w:t>[Indicare la parte di teoria/pratica]</w:t>
      </w:r>
    </w:p>
    <w:p w:rsidR="00E7159C" w:rsidRDefault="00E7159C" w:rsidP="00E7159C">
      <w:pPr>
        <w:tabs>
          <w:tab w:val="right" w:pos="9354"/>
        </w:tabs>
      </w:pPr>
    </w:p>
    <w:p w:rsidR="00E7159C" w:rsidRDefault="00E7159C" w:rsidP="00E7159C">
      <w:pPr>
        <w:tabs>
          <w:tab w:val="right" w:pos="9354"/>
        </w:tabs>
      </w:pPr>
      <w:r>
        <w:t>L</w:t>
      </w:r>
      <w:r w:rsidR="005D3C51">
        <w:t>’</w:t>
      </w:r>
      <w:r>
        <w:t xml:space="preserve">evento formativo citato è stato raccomandato con lettera datata </w:t>
      </w:r>
      <w:r w:rsidRPr="000D3746">
        <w:fldChar w:fldCharType="begin" w:fldLock="1">
          <w:ffData>
            <w:name w:val="Text14"/>
            <w:enabled/>
            <w:calcOnExit w:val="0"/>
            <w:textInput/>
          </w:ffData>
        </w:fldChar>
      </w:r>
      <w:bookmarkStart w:id="4" w:name="Text14"/>
      <w:r w:rsidRPr="000D3746">
        <w:instrText xml:space="preserve"> FORMTEXT </w:instrText>
      </w:r>
      <w:r w:rsidRPr="000D3746">
        <w:fldChar w:fldCharType="separate"/>
      </w:r>
      <w:r>
        <w:t> </w:t>
      </w:r>
      <w:r>
        <w:t> </w:t>
      </w:r>
      <w:r>
        <w:t> </w:t>
      </w:r>
      <w:r>
        <w:t> </w:t>
      </w:r>
      <w:r>
        <w:t> </w:t>
      </w:r>
      <w:r w:rsidRPr="000D3746">
        <w:fldChar w:fldCharType="end"/>
      </w:r>
      <w:bookmarkEnd w:id="4"/>
      <w:r>
        <w:t xml:space="preserve"> (inserire la data) dall</w:t>
      </w:r>
      <w:r w:rsidR="005D3C51">
        <w:t>’</w:t>
      </w:r>
      <w:r>
        <w:t>Associazione svizzera dei veterinari cantonali (ASVC) alle autorità competenti per l</w:t>
      </w:r>
      <w:r w:rsidR="005D3C51">
        <w:t>’</w:t>
      </w:r>
      <w:r>
        <w:t xml:space="preserve">applicazione della legislazione sulla protezione degli animali come </w:t>
      </w:r>
      <w:r w:rsidRPr="000D3746">
        <w:fldChar w:fldCharType="begin" w:fldLock="1">
          <w:ffData>
            <w:name w:val="Text10"/>
            <w:enabled/>
            <w:calcOnExit w:val="0"/>
            <w:textInput/>
          </w:ffData>
        </w:fldChar>
      </w:r>
      <w:r w:rsidRPr="000D3746">
        <w:instrText xml:space="preserve"> FORMTEXT </w:instrText>
      </w:r>
      <w:r w:rsidRPr="000D3746">
        <w:fldChar w:fldCharType="separate"/>
      </w:r>
      <w:r>
        <w:t> </w:t>
      </w:r>
      <w:r>
        <w:t> </w:t>
      </w:r>
      <w:r>
        <w:t> </w:t>
      </w:r>
      <w:r>
        <w:t> </w:t>
      </w:r>
      <w:r>
        <w:t> </w:t>
      </w:r>
      <w:r w:rsidRPr="000D3746">
        <w:fldChar w:fldCharType="end"/>
      </w:r>
      <w:r>
        <w:t xml:space="preserve"> (indicare l</w:t>
      </w:r>
      <w:r w:rsidR="005D3C51">
        <w:t>’</w:t>
      </w:r>
      <w:r>
        <w:t>entità del riconoscimento in giorni interi o mezze giornate) formazione continua per il riconoscimento dei tipi di formazione seguenti:</w:t>
      </w:r>
    </w:p>
    <w:p w:rsidR="00E7159C" w:rsidRPr="000D3746" w:rsidRDefault="00E7159C" w:rsidP="00E7159C">
      <w:pPr>
        <w:tabs>
          <w:tab w:val="right" w:pos="9354"/>
        </w:tabs>
      </w:pPr>
    </w:p>
    <w:p w:rsidR="00E7159C" w:rsidRPr="005D343C" w:rsidRDefault="00E7159C" w:rsidP="00E7159C">
      <w:pPr>
        <w:tabs>
          <w:tab w:val="right" w:pos="9354"/>
        </w:tabs>
        <w:rPr>
          <w:lang w:val="en-US"/>
        </w:rPr>
      </w:pPr>
      <w:proofErr w:type="gramStart"/>
      <w:r w:rsidRPr="005D343C">
        <w:rPr>
          <w:lang w:val="en-US"/>
        </w:rPr>
        <w:t>This event has been recommended by the Federation of Swiss Cantonal Veterinary Officers with written letter from</w:t>
      </w:r>
      <w:proofErr w:type="gramEnd"/>
      <w:r w:rsidRPr="005D343C">
        <w:rPr>
          <w:lang w:val="en-US"/>
        </w:rPr>
        <w:t xml:space="preserve"> </w:t>
      </w:r>
      <w:r w:rsidRPr="000D3746">
        <w:fldChar w:fldCharType="begin" w:fldLock="1">
          <w:ffData>
            <w:name w:val="Text15"/>
            <w:enabled/>
            <w:calcOnExit w:val="0"/>
            <w:textInput/>
          </w:ffData>
        </w:fldChar>
      </w:r>
      <w:bookmarkStart w:id="5" w:name="Text15"/>
      <w:r w:rsidRPr="005D343C">
        <w:rPr>
          <w:lang w:val="en-US"/>
        </w:rPr>
        <w:instrText xml:space="preserve"> FORMTEXT </w:instrText>
      </w:r>
      <w:r w:rsidRPr="000D3746">
        <w:fldChar w:fldCharType="separate"/>
      </w:r>
      <w:r>
        <w:t> </w:t>
      </w:r>
      <w:r>
        <w:t> </w:t>
      </w:r>
      <w:r>
        <w:t> </w:t>
      </w:r>
      <w:r>
        <w:t> </w:t>
      </w:r>
      <w:r>
        <w:t> </w:t>
      </w:r>
      <w:r w:rsidRPr="000D3746">
        <w:fldChar w:fldCharType="end"/>
      </w:r>
      <w:bookmarkEnd w:id="5"/>
      <w:r w:rsidRPr="005D343C">
        <w:rPr>
          <w:lang w:val="en-US"/>
        </w:rPr>
        <w:t xml:space="preserve"> (specify date) for recognition by all authorities responsible for the enforcement of animal welfare laws as </w:t>
      </w:r>
      <w:r w:rsidRPr="000D3746">
        <w:fldChar w:fldCharType="begin" w:fldLock="1">
          <w:ffData>
            <w:name w:val="Text10"/>
            <w:enabled/>
            <w:calcOnExit w:val="0"/>
            <w:textInput/>
          </w:ffData>
        </w:fldChar>
      </w:r>
      <w:r w:rsidRPr="005D343C">
        <w:rPr>
          <w:lang w:val="en-US"/>
        </w:rPr>
        <w:instrText xml:space="preserve"> FORMTEXT </w:instrText>
      </w:r>
      <w:r w:rsidRPr="000D3746">
        <w:fldChar w:fldCharType="separate"/>
      </w:r>
      <w:r>
        <w:t> </w:t>
      </w:r>
      <w:r>
        <w:t> </w:t>
      </w:r>
      <w:r>
        <w:t> </w:t>
      </w:r>
      <w:r>
        <w:t> </w:t>
      </w:r>
      <w:r>
        <w:t> </w:t>
      </w:r>
      <w:r w:rsidRPr="000D3746">
        <w:fldChar w:fldCharType="end"/>
      </w:r>
      <w:r w:rsidRPr="005D343C">
        <w:rPr>
          <w:lang w:val="en-US"/>
        </w:rPr>
        <w:t xml:space="preserve"> (Specify the extent of recognition in half or full days) of continuing education for the following type of education:</w:t>
      </w:r>
    </w:p>
    <w:p w:rsidR="00E7159C" w:rsidRPr="005D343C" w:rsidRDefault="00E7159C" w:rsidP="00E7159C">
      <w:pPr>
        <w:tabs>
          <w:tab w:val="right" w:pos="9354"/>
        </w:tabs>
        <w:rPr>
          <w:lang w:val="en-US"/>
        </w:rPr>
      </w:pPr>
      <w:r w:rsidRPr="005D343C">
        <w:rPr>
          <w:lang w:val="en-US"/>
        </w:rPr>
        <w:t xml:space="preserve"> </w:t>
      </w:r>
    </w:p>
    <w:p w:rsidR="00E7159C" w:rsidRPr="00D444BC" w:rsidRDefault="00E7159C" w:rsidP="00E7159C">
      <w:r w:rsidRPr="00D444BC">
        <w:fldChar w:fldCharType="begin">
          <w:ffData>
            <w:name w:val="Kontrollkästchen6"/>
            <w:enabled/>
            <w:calcOnExit w:val="0"/>
            <w:checkBox>
              <w:sizeAuto/>
              <w:default w:val="0"/>
            </w:checkBox>
          </w:ffData>
        </w:fldChar>
      </w:r>
      <w:bookmarkStart w:id="6" w:name="Kontrollkästchen6"/>
      <w:r w:rsidRPr="00D444BC">
        <w:instrText xml:space="preserve"> FORMCHECKBOX </w:instrText>
      </w:r>
      <w:r w:rsidR="00DA2670">
        <w:fldChar w:fldCharType="separate"/>
      </w:r>
      <w:r w:rsidRPr="00D444BC">
        <w:fldChar w:fldCharType="end"/>
      </w:r>
      <w:bookmarkEnd w:id="6"/>
      <w:r>
        <w:tab/>
        <w:t xml:space="preserve">FSNP cura degli unghioni (art. 102 cpv. 5 </w:t>
      </w:r>
      <w:proofErr w:type="spellStart"/>
      <w:r>
        <w:t>OPAn</w:t>
      </w:r>
      <w:proofErr w:type="spellEnd"/>
      <w:r>
        <w:t>)</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bookmarkStart w:id="7" w:name="Kontrollkästchen7"/>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bookmarkEnd w:id="7"/>
      <w:r>
        <w:tab/>
        <w:t xml:space="preserve">FSNP cura degli zoccoli (art. 102 cpv. 5 </w:t>
      </w:r>
      <w:proofErr w:type="spellStart"/>
      <w:r>
        <w:t>OPAn</w:t>
      </w:r>
      <w:proofErr w:type="spellEnd"/>
      <w:r>
        <w:t>)</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impiegati di commercio al dettaglio nel commercio specializzato di animali (art. 103 </w:t>
      </w:r>
      <w:proofErr w:type="spellStart"/>
      <w:r>
        <w:t>lett</w:t>
      </w:r>
      <w:proofErr w:type="spellEnd"/>
      <w:r>
        <w:t>. b)</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personale impiegato nel trasporto di bestiame (art. 150 </w:t>
      </w:r>
      <w:proofErr w:type="spellStart"/>
      <w:r>
        <w:t>OPAn</w:t>
      </w:r>
      <w:proofErr w:type="spellEnd"/>
      <w:r>
        <w:t>)</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conduzione degli animali (art. 177 cpv. 2 </w:t>
      </w:r>
      <w:proofErr w:type="spellStart"/>
      <w:r>
        <w:t>lett</w:t>
      </w:r>
      <w:proofErr w:type="spellEnd"/>
      <w:r>
        <w:t xml:space="preserve">. a </w:t>
      </w:r>
      <w:proofErr w:type="spellStart"/>
      <w:r>
        <w:t>OPAn</w:t>
      </w:r>
      <w:proofErr w:type="spellEnd"/>
      <w:r>
        <w:t>)</w:t>
      </w:r>
    </w:p>
    <w:p w:rsidR="00E7159C" w:rsidRPr="000D3746" w:rsidRDefault="00E7159C" w:rsidP="00E7159C">
      <w:pPr>
        <w:rPr>
          <w:i/>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stordimento degli animali (art. 177 cpv. 2 </w:t>
      </w:r>
      <w:proofErr w:type="spellStart"/>
      <w:r>
        <w:t>lett</w:t>
      </w:r>
      <w:proofErr w:type="spellEnd"/>
      <w:r>
        <w:t xml:space="preserve">. b </w:t>
      </w:r>
      <w:proofErr w:type="spellStart"/>
      <w:r>
        <w:t>OPAn</w:t>
      </w:r>
      <w:proofErr w:type="spellEnd"/>
      <w:r>
        <w:t>)</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direttori di centri di detenzione di animali da laboratorio (art. 115 </w:t>
      </w:r>
      <w:proofErr w:type="spellStart"/>
      <w:r>
        <w:t>OPAn</w:t>
      </w:r>
      <w:proofErr w:type="spellEnd"/>
      <w:r>
        <w:t>)</w:t>
      </w:r>
    </w:p>
    <w:p w:rsidR="00E7159C" w:rsidRPr="000D3746" w:rsidRDefault="00E7159C" w:rsidP="00E7159C">
      <w:pPr>
        <w:ind w:left="705" w:hanging="705"/>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incaricati della protezione degli animali (art. 129b cpv. 1 </w:t>
      </w:r>
      <w:proofErr w:type="spellStart"/>
      <w:r>
        <w:t>OPAn</w:t>
      </w:r>
      <w:proofErr w:type="spellEnd"/>
      <w:r>
        <w:t xml:space="preserve">) nonché </w:t>
      </w:r>
      <w:r>
        <w:br/>
        <w:t>FSNP responsabili d</w:t>
      </w:r>
      <w:r w:rsidR="005D3C51">
        <w:t>’</w:t>
      </w:r>
      <w:r>
        <w:t xml:space="preserve">esperimento  (art. 132 cpv. 1 </w:t>
      </w:r>
      <w:proofErr w:type="spellStart"/>
      <w:r>
        <w:t>OPAn</w:t>
      </w:r>
      <w:proofErr w:type="spellEnd"/>
      <w:r>
        <w:t>)</w:t>
      </w:r>
    </w:p>
    <w:p w:rsidR="00E7159C" w:rsidRPr="000D3746" w:rsidRDefault="00E7159C" w:rsidP="00E7159C">
      <w:pPr>
        <w:rPr>
          <w:rFonts w:cs="Arial"/>
          <w:i/>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FSNP persone che eseguono esperimenti (art. 134 </w:t>
      </w:r>
      <w:proofErr w:type="spellStart"/>
      <w:r>
        <w:t>OPAn</w:t>
      </w:r>
      <w:proofErr w:type="spellEnd"/>
      <w:r>
        <w:t>)</w:t>
      </w:r>
    </w:p>
    <w:p w:rsidR="00E7159C" w:rsidRPr="000D3746" w:rsidRDefault="00E7159C" w:rsidP="00E7159C">
      <w:pPr>
        <w:rPr>
          <w:rFonts w:cs="Arial"/>
        </w:rPr>
      </w:pPr>
      <w:r w:rsidRPr="000D3746">
        <w:rPr>
          <w:rFonts w:cs="Arial"/>
        </w:rPr>
        <w:fldChar w:fldCharType="begin">
          <w:ffData>
            <w:name w:val="Kontrollkästchen7"/>
            <w:enabled/>
            <w:calcOnExit w:val="0"/>
            <w:checkBox>
              <w:sizeAuto/>
              <w:default w:val="0"/>
            </w:checkBox>
          </w:ffData>
        </w:fldChar>
      </w:r>
      <w:r w:rsidRPr="000D3746">
        <w:rPr>
          <w:rFonts w:cs="Arial"/>
        </w:rPr>
        <w:instrText xml:space="preserve"> FORMCHECKBOX </w:instrText>
      </w:r>
      <w:r w:rsidR="00DA2670">
        <w:rPr>
          <w:rFonts w:cs="Arial"/>
        </w:rPr>
      </w:r>
      <w:r w:rsidR="00DA2670">
        <w:rPr>
          <w:rFonts w:cs="Arial"/>
        </w:rPr>
        <w:fldChar w:fldCharType="separate"/>
      </w:r>
      <w:r w:rsidRPr="000D3746">
        <w:rPr>
          <w:rFonts w:cs="Arial"/>
        </w:rPr>
        <w:fldChar w:fldCharType="end"/>
      </w:r>
      <w:r>
        <w:tab/>
        <w:t xml:space="preserve">Guardiano di animali (art. 195 </w:t>
      </w:r>
      <w:proofErr w:type="spellStart"/>
      <w:r>
        <w:t>OPAn</w:t>
      </w:r>
      <w:proofErr w:type="spellEnd"/>
      <w:r>
        <w:t>)</w:t>
      </w:r>
    </w:p>
    <w:p w:rsidR="00E7159C" w:rsidRPr="000D3746" w:rsidRDefault="00E7159C" w:rsidP="00E7159C">
      <w:pPr>
        <w:tabs>
          <w:tab w:val="right" w:pos="9354"/>
        </w:tabs>
      </w:pPr>
      <w:r>
        <w:t xml:space="preserve">Luogo e data: </w:t>
      </w:r>
      <w:r w:rsidRPr="000D3746">
        <w:fldChar w:fldCharType="begin" w:fldLock="1">
          <w:ffData>
            <w:name w:val="Text16"/>
            <w:enabled/>
            <w:calcOnExit w:val="0"/>
            <w:textInput/>
          </w:ffData>
        </w:fldChar>
      </w:r>
      <w:bookmarkStart w:id="8" w:name="Text16"/>
      <w:r w:rsidRPr="000D3746">
        <w:instrText xml:space="preserve"> FORMTEXT </w:instrText>
      </w:r>
      <w:r w:rsidRPr="000D3746">
        <w:fldChar w:fldCharType="separate"/>
      </w:r>
      <w:r>
        <w:t> </w:t>
      </w:r>
      <w:r>
        <w:t> </w:t>
      </w:r>
      <w:r>
        <w:t> </w:t>
      </w:r>
      <w:r>
        <w:t> </w:t>
      </w:r>
      <w:r>
        <w:t> </w:t>
      </w:r>
      <w:r w:rsidRPr="000D3746">
        <w:fldChar w:fldCharType="end"/>
      </w:r>
      <w:bookmarkEnd w:id="8"/>
    </w:p>
    <w:p w:rsidR="00E7159C" w:rsidRPr="00AD48C2" w:rsidRDefault="00E7159C" w:rsidP="00E7159C">
      <w:pPr>
        <w:pBdr>
          <w:bottom w:val="single" w:sz="8" w:space="1" w:color="auto"/>
        </w:pBdr>
        <w:tabs>
          <w:tab w:val="right" w:pos="9354"/>
        </w:tabs>
        <w:rPr>
          <w:i/>
        </w:rPr>
      </w:pPr>
      <w:r>
        <w:t xml:space="preserve">Nominativo della persona responsabile: </w:t>
      </w:r>
      <w:r w:rsidRPr="000D3746">
        <w:fldChar w:fldCharType="begin" w:fldLock="1">
          <w:ffData>
            <w:name w:val="Text16"/>
            <w:enabled/>
            <w:calcOnExit w:val="0"/>
            <w:textInput/>
          </w:ffData>
        </w:fldChar>
      </w:r>
      <w:r w:rsidRPr="000D3746">
        <w:instrText xml:space="preserve"> FORMTEXT </w:instrText>
      </w:r>
      <w:r w:rsidRPr="000D3746">
        <w:fldChar w:fldCharType="separate"/>
      </w:r>
      <w:r>
        <w:t> </w:t>
      </w:r>
      <w:r>
        <w:t> </w:t>
      </w:r>
      <w:r>
        <w:t> </w:t>
      </w:r>
      <w:r>
        <w:t> </w:t>
      </w:r>
      <w:r>
        <w:t> </w:t>
      </w:r>
      <w:r w:rsidRPr="000D3746">
        <w:fldChar w:fldCharType="end"/>
      </w:r>
      <w:r w:rsidR="005D343C">
        <w:t xml:space="preserve">                    </w:t>
      </w:r>
      <w:r>
        <w:t>Firma della persona responsabile</w:t>
      </w:r>
    </w:p>
    <w:p w:rsidR="00994527" w:rsidRPr="00F32B80" w:rsidRDefault="000A74B4" w:rsidP="00F32B80">
      <w:pPr>
        <w:tabs>
          <w:tab w:val="right" w:pos="9354"/>
        </w:tabs>
        <w:spacing w:line="240" w:lineRule="auto"/>
      </w:pPr>
      <w:r w:rsidRPr="00F32B80">
        <w:t xml:space="preserve">La documentazione è disponibile sul sito: </w:t>
      </w:r>
      <w:hyperlink r:id="rId14" w:history="1">
        <w:r w:rsidR="00F32B80" w:rsidRPr="00F32B80">
          <w:rPr>
            <w:rStyle w:val="Hyperlink"/>
          </w:rPr>
          <w:t>Raccomandazioni di riconoscimento per la formazione continua (FSNP, guardiano di animali) (admin.ch)</w:t>
        </w:r>
      </w:hyperlink>
      <w:r w:rsidRPr="00F32B80">
        <w:t>.</w:t>
      </w:r>
    </w:p>
    <w:sectPr w:rsidR="00994527" w:rsidRPr="00F32B80" w:rsidSect="002D5112">
      <w:headerReference w:type="default" r:id="rId15"/>
      <w:footerReference w:type="default" r:id="rId16"/>
      <w:headerReference w:type="first" r:id="rId17"/>
      <w:pgSz w:w="11906" w:h="16838" w:code="9"/>
      <w:pgMar w:top="454" w:right="1134" w:bottom="907" w:left="1418"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70" w:rsidRDefault="00DA2670">
      <w:r>
        <w:separator/>
      </w:r>
    </w:p>
  </w:endnote>
  <w:endnote w:type="continuationSeparator" w:id="0">
    <w:p w:rsidR="00DA2670" w:rsidRDefault="00DA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E5D60">
      <w:trPr>
        <w:cantSplit/>
      </w:trPr>
      <w:tc>
        <w:tcPr>
          <w:tcW w:w="9611" w:type="dxa"/>
          <w:gridSpan w:val="2"/>
          <w:vAlign w:val="bottom"/>
        </w:tcPr>
        <w:p w:rsidR="009E5D60" w:rsidRDefault="009E5D60">
          <w:pPr>
            <w:pStyle w:val="Seite"/>
          </w:pPr>
          <w:r>
            <w:fldChar w:fldCharType="begin"/>
          </w:r>
          <w:r>
            <w:instrText xml:space="preserve"> PAGE  </w:instrText>
          </w:r>
          <w:r>
            <w:fldChar w:fldCharType="separate"/>
          </w:r>
          <w:r w:rsidR="004C2293">
            <w:rPr>
              <w:noProof/>
            </w:rPr>
            <w:t>5</w:t>
          </w:r>
          <w:r>
            <w:fldChar w:fldCharType="end"/>
          </w:r>
          <w:r>
            <w:t>/</w:t>
          </w:r>
          <w:r w:rsidR="00DA2670">
            <w:fldChar w:fldCharType="begin"/>
          </w:r>
          <w:r w:rsidR="00DA2670">
            <w:instrText xml:space="preserve"> NUMPAGES  </w:instrText>
          </w:r>
          <w:r w:rsidR="00DA2670">
            <w:fldChar w:fldCharType="separate"/>
          </w:r>
          <w:r w:rsidR="004C2293">
            <w:rPr>
              <w:noProof/>
            </w:rPr>
            <w:t>5</w:t>
          </w:r>
          <w:r w:rsidR="00DA2670">
            <w:rPr>
              <w:noProof/>
            </w:rPr>
            <w:fldChar w:fldCharType="end"/>
          </w:r>
        </w:p>
      </w:tc>
    </w:tr>
    <w:tr w:rsidR="009E5D60">
      <w:trPr>
        <w:gridAfter w:val="1"/>
        <w:wAfter w:w="397" w:type="dxa"/>
        <w:cantSplit/>
        <w:trHeight w:hRule="exact" w:val="540"/>
      </w:trPr>
      <w:tc>
        <w:tcPr>
          <w:tcW w:w="9214" w:type="dxa"/>
          <w:vAlign w:val="bottom"/>
        </w:tcPr>
        <w:p w:rsidR="009E5D60" w:rsidRDefault="009E5D60">
          <w:pPr>
            <w:pStyle w:val="Pfad"/>
          </w:pPr>
        </w:p>
      </w:tc>
    </w:tr>
  </w:tbl>
  <w:p w:rsidR="009E5D60" w:rsidRDefault="009E5D60">
    <w:pPr>
      <w:pStyle w:val="Platzhalter"/>
    </w:pPr>
  </w:p>
  <w:p w:rsidR="00A077B5" w:rsidRDefault="00A07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70" w:rsidRDefault="00DA2670">
      <w:r>
        <w:separator/>
      </w:r>
    </w:p>
  </w:footnote>
  <w:footnote w:type="continuationSeparator" w:id="0">
    <w:p w:rsidR="00DA2670" w:rsidRDefault="00DA2670">
      <w:r>
        <w:continuationSeparator/>
      </w:r>
    </w:p>
  </w:footnote>
  <w:footnote w:id="1">
    <w:p w:rsidR="00F071DC" w:rsidRDefault="00F071DC" w:rsidP="00F071DC">
      <w:pPr>
        <w:pStyle w:val="Funotentext"/>
      </w:pPr>
      <w:r>
        <w:rPr>
          <w:rStyle w:val="Funotenzeichen"/>
        </w:rPr>
        <w:footnoteRef/>
      </w:r>
      <w:r>
        <w:t xml:space="preserve"> Ordinanza sulla protezione degli animali del 23 aprile 2008 (SR 455.1)</w:t>
      </w:r>
    </w:p>
  </w:footnote>
  <w:footnote w:id="2">
    <w:p w:rsidR="00E562A4" w:rsidRDefault="00E562A4">
      <w:pPr>
        <w:pStyle w:val="Funotentext"/>
      </w:pPr>
      <w:r>
        <w:rPr>
          <w:rStyle w:val="Funotenzeichen"/>
        </w:rPr>
        <w:footnoteRef/>
      </w:r>
      <w:r>
        <w:t xml:space="preserve"> Ordinanza sulla formazione in protezione degli animali del 5 settembre 2008 (SR 455.109.1)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E5D60">
      <w:trPr>
        <w:cantSplit/>
        <w:trHeight w:hRule="exact" w:val="420"/>
      </w:trPr>
      <w:tc>
        <w:tcPr>
          <w:tcW w:w="9214" w:type="dxa"/>
        </w:tcPr>
        <w:p w:rsidR="009E5D60" w:rsidRDefault="009E5D60" w:rsidP="00FF53FA">
          <w:pPr>
            <w:pStyle w:val="Kopfzeile"/>
          </w:pPr>
        </w:p>
      </w:tc>
    </w:tr>
  </w:tbl>
  <w:p w:rsidR="009E5D60" w:rsidRDefault="009E5D60">
    <w:pPr>
      <w:pStyle w:val="Platzhalter"/>
    </w:pPr>
  </w:p>
  <w:p w:rsidR="00A077B5" w:rsidRDefault="00A077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60" w:rsidRDefault="009E5D60" w:rsidP="003466EE">
    <w:pPr>
      <w:pStyle w:val="Platzhalter"/>
      <w:tabs>
        <w:tab w:val="left" w:pos="4678"/>
      </w:tabs>
      <w:jc w:val="right"/>
    </w:pPr>
  </w:p>
  <w:p w:rsidR="001D577E" w:rsidRPr="001D577E" w:rsidRDefault="00FE3307" w:rsidP="00FE3307">
    <w:pPr>
      <w:jc w:val="right"/>
    </w:pPr>
    <w:r>
      <w:rPr>
        <w:noProof/>
        <w:lang w:val="de-CH"/>
      </w:rPr>
      <w:drawing>
        <wp:inline distT="0" distB="0" distL="0" distR="0" wp14:anchorId="27A170D5" wp14:editId="7772578B">
          <wp:extent cx="2971800" cy="673100"/>
          <wp:effectExtent l="0" t="0" r="0" b="0"/>
          <wp:docPr id="1" name="Grafik 1"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3155"/>
    <w:multiLevelType w:val="hybridMultilevel"/>
    <w:tmpl w:val="A23668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BB5D88"/>
    <w:multiLevelType w:val="hybridMultilevel"/>
    <w:tmpl w:val="CE54E5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0ABC6F82"/>
    <w:multiLevelType w:val="hybridMultilevel"/>
    <w:tmpl w:val="D0E6BD7C"/>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62271C"/>
    <w:multiLevelType w:val="hybridMultilevel"/>
    <w:tmpl w:val="4E00DA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38D4A91"/>
    <w:multiLevelType w:val="hybridMultilevel"/>
    <w:tmpl w:val="B99AC62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1EB37F09"/>
    <w:multiLevelType w:val="hybridMultilevel"/>
    <w:tmpl w:val="83F4AB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25313E0"/>
    <w:multiLevelType w:val="hybridMultilevel"/>
    <w:tmpl w:val="419C5F6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9696006"/>
    <w:multiLevelType w:val="hybridMultilevel"/>
    <w:tmpl w:val="1122861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60E07"/>
    <w:multiLevelType w:val="hybridMultilevel"/>
    <w:tmpl w:val="19CAC19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DB51AE2"/>
    <w:multiLevelType w:val="hybridMultilevel"/>
    <w:tmpl w:val="032AC4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DB75A41"/>
    <w:multiLevelType w:val="hybridMultilevel"/>
    <w:tmpl w:val="7E9C8D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6F3CD9"/>
    <w:multiLevelType w:val="multilevel"/>
    <w:tmpl w:val="32C040D0"/>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14E00AD"/>
    <w:multiLevelType w:val="hybridMultilevel"/>
    <w:tmpl w:val="F71A2AC2"/>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14F3BDF"/>
    <w:multiLevelType w:val="hybridMultilevel"/>
    <w:tmpl w:val="207215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B75BD1"/>
    <w:multiLevelType w:val="hybridMultilevel"/>
    <w:tmpl w:val="5B2ABCB6"/>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7B16369"/>
    <w:multiLevelType w:val="hybridMultilevel"/>
    <w:tmpl w:val="D9702B0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99D1CE2"/>
    <w:multiLevelType w:val="hybridMultilevel"/>
    <w:tmpl w:val="837CD2FA"/>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BA907ED"/>
    <w:multiLevelType w:val="hybridMultilevel"/>
    <w:tmpl w:val="9626D9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BE452C5"/>
    <w:multiLevelType w:val="hybridMultilevel"/>
    <w:tmpl w:val="0CF0D5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00A28"/>
    <w:multiLevelType w:val="hybridMultilevel"/>
    <w:tmpl w:val="AC967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65A2D9B"/>
    <w:multiLevelType w:val="hybridMultilevel"/>
    <w:tmpl w:val="ABD8F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F76174"/>
    <w:multiLevelType w:val="hybridMultilevel"/>
    <w:tmpl w:val="A85C65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C87A5C"/>
    <w:multiLevelType w:val="hybridMultilevel"/>
    <w:tmpl w:val="E08E47BE"/>
    <w:lvl w:ilvl="0" w:tplc="3D649782">
      <w:start w:val="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CFC2833"/>
    <w:multiLevelType w:val="hybridMultilevel"/>
    <w:tmpl w:val="C9CAC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2"/>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2"/>
  </w:num>
  <w:num w:numId="17">
    <w:abstractNumId w:val="26"/>
  </w:num>
  <w:num w:numId="18">
    <w:abstractNumId w:val="33"/>
  </w:num>
  <w:num w:numId="19">
    <w:abstractNumId w:val="17"/>
  </w:num>
  <w:num w:numId="20">
    <w:abstractNumId w:val="10"/>
  </w:num>
  <w:num w:numId="21">
    <w:abstractNumId w:val="25"/>
  </w:num>
  <w:num w:numId="22">
    <w:abstractNumId w:val="15"/>
  </w:num>
  <w:num w:numId="23">
    <w:abstractNumId w:val="20"/>
  </w:num>
  <w:num w:numId="24">
    <w:abstractNumId w:val="14"/>
  </w:num>
  <w:num w:numId="25">
    <w:abstractNumId w:val="11"/>
  </w:num>
  <w:num w:numId="26">
    <w:abstractNumId w:val="35"/>
  </w:num>
  <w:num w:numId="27">
    <w:abstractNumId w:val="21"/>
  </w:num>
  <w:num w:numId="28">
    <w:abstractNumId w:val="37"/>
  </w:num>
  <w:num w:numId="29">
    <w:abstractNumId w:val="13"/>
  </w:num>
  <w:num w:numId="30">
    <w:abstractNumId w:val="30"/>
  </w:num>
  <w:num w:numId="31">
    <w:abstractNumId w:val="34"/>
  </w:num>
  <w:num w:numId="32">
    <w:abstractNumId w:val="12"/>
  </w:num>
  <w:num w:numId="33">
    <w:abstractNumId w:val="24"/>
  </w:num>
  <w:num w:numId="34">
    <w:abstractNumId w:val="36"/>
  </w:num>
  <w:num w:numId="35">
    <w:abstractNumId w:val="28"/>
  </w:num>
  <w:num w:numId="36">
    <w:abstractNumId w:val="27"/>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D07DB"/>
    <w:rsid w:val="0000798A"/>
    <w:rsid w:val="00007E4E"/>
    <w:rsid w:val="00014A82"/>
    <w:rsid w:val="0001688B"/>
    <w:rsid w:val="0002268A"/>
    <w:rsid w:val="00025B52"/>
    <w:rsid w:val="000350C3"/>
    <w:rsid w:val="00042962"/>
    <w:rsid w:val="00045A3F"/>
    <w:rsid w:val="00081FAD"/>
    <w:rsid w:val="00090CBA"/>
    <w:rsid w:val="00097A90"/>
    <w:rsid w:val="000A0E02"/>
    <w:rsid w:val="000A74B4"/>
    <w:rsid w:val="000B49A3"/>
    <w:rsid w:val="000D115B"/>
    <w:rsid w:val="000D620C"/>
    <w:rsid w:val="000E04E7"/>
    <w:rsid w:val="000E7B59"/>
    <w:rsid w:val="000F4274"/>
    <w:rsid w:val="000F44DA"/>
    <w:rsid w:val="00107F54"/>
    <w:rsid w:val="001263CC"/>
    <w:rsid w:val="00131793"/>
    <w:rsid w:val="001337FA"/>
    <w:rsid w:val="00135A6C"/>
    <w:rsid w:val="0014730F"/>
    <w:rsid w:val="001674C8"/>
    <w:rsid w:val="00181F83"/>
    <w:rsid w:val="001955EF"/>
    <w:rsid w:val="00197E32"/>
    <w:rsid w:val="001A1AFC"/>
    <w:rsid w:val="001D07DB"/>
    <w:rsid w:val="001D4938"/>
    <w:rsid w:val="001D577E"/>
    <w:rsid w:val="001D7C22"/>
    <w:rsid w:val="00225EE5"/>
    <w:rsid w:val="002268DF"/>
    <w:rsid w:val="002319F7"/>
    <w:rsid w:val="002339D1"/>
    <w:rsid w:val="00237A53"/>
    <w:rsid w:val="00253218"/>
    <w:rsid w:val="00257DBF"/>
    <w:rsid w:val="00257E32"/>
    <w:rsid w:val="002607CA"/>
    <w:rsid w:val="00291CBD"/>
    <w:rsid w:val="002A0FC3"/>
    <w:rsid w:val="002C3398"/>
    <w:rsid w:val="002D5112"/>
    <w:rsid w:val="002E2192"/>
    <w:rsid w:val="002F754A"/>
    <w:rsid w:val="00314A46"/>
    <w:rsid w:val="00326D4C"/>
    <w:rsid w:val="0033031D"/>
    <w:rsid w:val="003466EE"/>
    <w:rsid w:val="003468A1"/>
    <w:rsid w:val="00395952"/>
    <w:rsid w:val="003A0F5F"/>
    <w:rsid w:val="003A14E1"/>
    <w:rsid w:val="003A2CD9"/>
    <w:rsid w:val="003A6DDB"/>
    <w:rsid w:val="003F4DEA"/>
    <w:rsid w:val="004024DC"/>
    <w:rsid w:val="00422E0F"/>
    <w:rsid w:val="004233CA"/>
    <w:rsid w:val="0045482B"/>
    <w:rsid w:val="00454A50"/>
    <w:rsid w:val="004563E8"/>
    <w:rsid w:val="00470BA7"/>
    <w:rsid w:val="0048219C"/>
    <w:rsid w:val="0048742E"/>
    <w:rsid w:val="004C2293"/>
    <w:rsid w:val="004D1CAA"/>
    <w:rsid w:val="004D4069"/>
    <w:rsid w:val="004D520D"/>
    <w:rsid w:val="004D7695"/>
    <w:rsid w:val="004E4B2C"/>
    <w:rsid w:val="004F1EAA"/>
    <w:rsid w:val="005358AB"/>
    <w:rsid w:val="00536591"/>
    <w:rsid w:val="005420C0"/>
    <w:rsid w:val="00546117"/>
    <w:rsid w:val="005679A3"/>
    <w:rsid w:val="00592C6E"/>
    <w:rsid w:val="005C142E"/>
    <w:rsid w:val="005C5AC7"/>
    <w:rsid w:val="005D343C"/>
    <w:rsid w:val="005D3C51"/>
    <w:rsid w:val="005E7BBC"/>
    <w:rsid w:val="005F54EC"/>
    <w:rsid w:val="0060049C"/>
    <w:rsid w:val="00613CB3"/>
    <w:rsid w:val="00615561"/>
    <w:rsid w:val="006252B8"/>
    <w:rsid w:val="00625F31"/>
    <w:rsid w:val="006550C7"/>
    <w:rsid w:val="006B2559"/>
    <w:rsid w:val="006E682B"/>
    <w:rsid w:val="006E7E31"/>
    <w:rsid w:val="006F2035"/>
    <w:rsid w:val="006F2C77"/>
    <w:rsid w:val="006F7BA2"/>
    <w:rsid w:val="007070D9"/>
    <w:rsid w:val="00707FB4"/>
    <w:rsid w:val="00731040"/>
    <w:rsid w:val="00756645"/>
    <w:rsid w:val="00763C5B"/>
    <w:rsid w:val="00766155"/>
    <w:rsid w:val="00775EC2"/>
    <w:rsid w:val="00776F2B"/>
    <w:rsid w:val="00780749"/>
    <w:rsid w:val="00797D4D"/>
    <w:rsid w:val="007D5AD7"/>
    <w:rsid w:val="008139AF"/>
    <w:rsid w:val="00821E19"/>
    <w:rsid w:val="008341D1"/>
    <w:rsid w:val="0084094E"/>
    <w:rsid w:val="00844744"/>
    <w:rsid w:val="008554B8"/>
    <w:rsid w:val="00860F5E"/>
    <w:rsid w:val="0086256B"/>
    <w:rsid w:val="0086536B"/>
    <w:rsid w:val="008859EC"/>
    <w:rsid w:val="00886E8F"/>
    <w:rsid w:val="008939E5"/>
    <w:rsid w:val="00893EEB"/>
    <w:rsid w:val="008B1CA2"/>
    <w:rsid w:val="008C085C"/>
    <w:rsid w:val="00901AC2"/>
    <w:rsid w:val="009063CC"/>
    <w:rsid w:val="00941481"/>
    <w:rsid w:val="009716F3"/>
    <w:rsid w:val="00991D50"/>
    <w:rsid w:val="00994527"/>
    <w:rsid w:val="00994907"/>
    <w:rsid w:val="0099599B"/>
    <w:rsid w:val="009A2830"/>
    <w:rsid w:val="009A3BD2"/>
    <w:rsid w:val="009B2397"/>
    <w:rsid w:val="009D5F69"/>
    <w:rsid w:val="009E5D60"/>
    <w:rsid w:val="00A077B5"/>
    <w:rsid w:val="00A07BBC"/>
    <w:rsid w:val="00A1570C"/>
    <w:rsid w:val="00A45F04"/>
    <w:rsid w:val="00A57BB2"/>
    <w:rsid w:val="00A70F0D"/>
    <w:rsid w:val="00A724A0"/>
    <w:rsid w:val="00A965DE"/>
    <w:rsid w:val="00AB5A6C"/>
    <w:rsid w:val="00AD79C7"/>
    <w:rsid w:val="00AE74FF"/>
    <w:rsid w:val="00B23DDD"/>
    <w:rsid w:val="00B310C1"/>
    <w:rsid w:val="00B72160"/>
    <w:rsid w:val="00B75F03"/>
    <w:rsid w:val="00BA2698"/>
    <w:rsid w:val="00BA7D1D"/>
    <w:rsid w:val="00BB1FC9"/>
    <w:rsid w:val="00BC19F9"/>
    <w:rsid w:val="00BE69B8"/>
    <w:rsid w:val="00C01349"/>
    <w:rsid w:val="00C0220B"/>
    <w:rsid w:val="00C04454"/>
    <w:rsid w:val="00C0634A"/>
    <w:rsid w:val="00C3623D"/>
    <w:rsid w:val="00C36D2F"/>
    <w:rsid w:val="00C504EA"/>
    <w:rsid w:val="00C63857"/>
    <w:rsid w:val="00C70761"/>
    <w:rsid w:val="00C73838"/>
    <w:rsid w:val="00C85B29"/>
    <w:rsid w:val="00CA1F65"/>
    <w:rsid w:val="00CB37C8"/>
    <w:rsid w:val="00CC3E4D"/>
    <w:rsid w:val="00CD181C"/>
    <w:rsid w:val="00CF211F"/>
    <w:rsid w:val="00D16542"/>
    <w:rsid w:val="00D239DF"/>
    <w:rsid w:val="00D913C0"/>
    <w:rsid w:val="00DA2670"/>
    <w:rsid w:val="00DB1621"/>
    <w:rsid w:val="00DE4BA6"/>
    <w:rsid w:val="00DF4C2E"/>
    <w:rsid w:val="00DF77EA"/>
    <w:rsid w:val="00DF7C24"/>
    <w:rsid w:val="00E04488"/>
    <w:rsid w:val="00E218CC"/>
    <w:rsid w:val="00E22915"/>
    <w:rsid w:val="00E562A4"/>
    <w:rsid w:val="00E56D2C"/>
    <w:rsid w:val="00E7159C"/>
    <w:rsid w:val="00E93895"/>
    <w:rsid w:val="00E944D7"/>
    <w:rsid w:val="00E97C4E"/>
    <w:rsid w:val="00EA7170"/>
    <w:rsid w:val="00EC3C7D"/>
    <w:rsid w:val="00EC7CDD"/>
    <w:rsid w:val="00EE55A9"/>
    <w:rsid w:val="00F01BB2"/>
    <w:rsid w:val="00F071DC"/>
    <w:rsid w:val="00F15336"/>
    <w:rsid w:val="00F25D8F"/>
    <w:rsid w:val="00F271DA"/>
    <w:rsid w:val="00F321C7"/>
    <w:rsid w:val="00F32B80"/>
    <w:rsid w:val="00F3524B"/>
    <w:rsid w:val="00F4138A"/>
    <w:rsid w:val="00F5034A"/>
    <w:rsid w:val="00F71EF5"/>
    <w:rsid w:val="00F76550"/>
    <w:rsid w:val="00F86118"/>
    <w:rsid w:val="00F9720D"/>
    <w:rsid w:val="00F97AAE"/>
    <w:rsid w:val="00FB0E72"/>
    <w:rsid w:val="00FD712B"/>
    <w:rsid w:val="00FE3307"/>
    <w:rsid w:val="00FE6281"/>
    <w:rsid w:val="00FE6A61"/>
    <w:rsid w:val="00FF53FA"/>
    <w:rsid w:val="00FF56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9214B"/>
  <w15:chartTrackingRefBased/>
  <w15:docId w15:val="{FE0DFB43-876A-433B-A389-4A38724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spacing w:before="240" w:after="60"/>
      <w:outlineLvl w:val="0"/>
    </w:pPr>
    <w:rPr>
      <w:rFonts w:cs="Arial"/>
      <w:b/>
      <w:bCs/>
      <w:kern w:val="28"/>
      <w:sz w:val="32"/>
      <w:szCs w:val="42"/>
    </w:rPr>
  </w:style>
  <w:style w:type="paragraph" w:styleId="berschrift2">
    <w:name w:val="heading 2"/>
    <w:basedOn w:val="Standard"/>
    <w:next w:val="Standard"/>
    <w:qFormat/>
    <w:pPr>
      <w:keepNext/>
      <w:numPr>
        <w:ilvl w:val="1"/>
        <w:numId w:val="15"/>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5"/>
      </w:numPr>
      <w:spacing w:before="240" w:after="60"/>
      <w:outlineLvl w:val="2"/>
    </w:pPr>
    <w:rPr>
      <w:rFonts w:cs="Arial"/>
      <w:b/>
      <w:bCs/>
      <w:sz w:val="26"/>
    </w:rPr>
  </w:style>
  <w:style w:type="paragraph" w:styleId="berschrift5">
    <w:name w:val="heading 5"/>
    <w:basedOn w:val="Standard"/>
    <w:next w:val="Standard"/>
    <w:link w:val="berschrift5Zchn"/>
    <w:uiPriority w:val="9"/>
    <w:semiHidden/>
    <w:unhideWhenUsed/>
    <w:qFormat/>
    <w:rsid w:val="00F071DC"/>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Standard2">
    <w:name w:val="Standard2"/>
    <w:pPr>
      <w:spacing w:line="260" w:lineRule="exact"/>
    </w:pPr>
    <w:rPr>
      <w:rFonts w:ascii="Arial" w:hAnsi="Arial"/>
      <w:lang w:eastAsia="de-DE"/>
    </w:rPr>
  </w:style>
  <w:style w:type="paragraph" w:customStyle="1" w:styleId="Pfad">
    <w:name w:val="Pfad"/>
    <w:next w:val="Fuzeile"/>
    <w:pPr>
      <w:spacing w:line="160" w:lineRule="exact"/>
    </w:pPr>
    <w:rPr>
      <w:rFonts w:ascii="Arial" w:hAnsi="Arial"/>
      <w:noProof/>
      <w:sz w:val="12"/>
      <w:szCs w:val="12"/>
    </w:rPr>
  </w:style>
  <w:style w:type="paragraph" w:styleId="Sprechblasentext">
    <w:name w:val="Balloon Text"/>
    <w:basedOn w:val="Standard"/>
    <w:link w:val="SprechblasentextZchn"/>
    <w:uiPriority w:val="99"/>
    <w:semiHidden/>
    <w:unhideWhenUsed/>
    <w:rsid w:val="00DF4C2E"/>
    <w:pPr>
      <w:spacing w:line="240" w:lineRule="auto"/>
    </w:pPr>
    <w:rPr>
      <w:rFonts w:ascii="Tahoma" w:hAnsi="Tahoma" w:cs="Tahoma"/>
      <w:sz w:val="16"/>
      <w:szCs w:val="16"/>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character" w:customStyle="1" w:styleId="SprechblasentextZchn">
    <w:name w:val="Sprechblasentext Zchn"/>
    <w:link w:val="Sprechblasentext"/>
    <w:uiPriority w:val="99"/>
    <w:semiHidden/>
    <w:rsid w:val="00DF4C2E"/>
    <w:rPr>
      <w:rFonts w:ascii="Tahoma" w:hAnsi="Tahoma" w:cs="Tahoma"/>
      <w:sz w:val="16"/>
      <w:szCs w:val="16"/>
    </w:rPr>
  </w:style>
  <w:style w:type="character" w:styleId="Hyperlink">
    <w:name w:val="Hyperlink"/>
    <w:semiHidden/>
    <w:rsid w:val="00EC3C7D"/>
    <w:rPr>
      <w:color w:val="0000FF"/>
      <w:u w:val="single"/>
    </w:rPr>
  </w:style>
  <w:style w:type="paragraph" w:styleId="Titel">
    <w:name w:val="Title"/>
    <w:basedOn w:val="berschrift1"/>
    <w:next w:val="Standard"/>
    <w:link w:val="TitelZchn"/>
    <w:uiPriority w:val="10"/>
    <w:qFormat/>
    <w:rsid w:val="008C085C"/>
    <w:pPr>
      <w:numPr>
        <w:numId w:val="0"/>
      </w:numPr>
    </w:pPr>
  </w:style>
  <w:style w:type="character" w:customStyle="1" w:styleId="TitelZchn">
    <w:name w:val="Titel Zchn"/>
    <w:basedOn w:val="Absatz-Standardschriftart"/>
    <w:link w:val="Titel"/>
    <w:uiPriority w:val="10"/>
    <w:rsid w:val="008C085C"/>
    <w:rPr>
      <w:rFonts w:ascii="Arial" w:hAnsi="Arial" w:cs="Arial"/>
      <w:b/>
      <w:bCs/>
      <w:kern w:val="28"/>
      <w:sz w:val="32"/>
      <w:szCs w:val="42"/>
    </w:rPr>
  </w:style>
  <w:style w:type="paragraph" w:customStyle="1" w:styleId="Sendeart">
    <w:name w:val="Sendeart"/>
    <w:basedOn w:val="Standard"/>
    <w:rsid w:val="008C085C"/>
    <w:pPr>
      <w:spacing w:line="248" w:lineRule="exact"/>
    </w:pPr>
    <w:rPr>
      <w:rFonts w:ascii="Arial Black" w:eastAsiaTheme="minorHAnsi" w:hAnsi="Arial Black" w:cstheme="minorBidi"/>
      <w:sz w:val="21"/>
      <w:szCs w:val="21"/>
      <w:lang w:eastAsia="en-US"/>
    </w:rPr>
  </w:style>
  <w:style w:type="table" w:styleId="Tabellenraster">
    <w:name w:val="Table Grid"/>
    <w:basedOn w:val="NormaleTabelle"/>
    <w:uiPriority w:val="59"/>
    <w:rsid w:val="00F271DA"/>
    <w:pPr>
      <w:spacing w:line="248" w:lineRule="exact"/>
    </w:pPr>
    <w:rPr>
      <w:rFonts w:ascii="Arial" w:eastAsiaTheme="minorHAnsi" w:hAnsi="Arial" w:cstheme="minorBidi"/>
      <w:sz w:val="21"/>
      <w:szCs w:val="21"/>
      <w:lang w:eastAsia="en-US"/>
    </w:rPr>
    <w:tblPr>
      <w:tblCellMar>
        <w:left w:w="0" w:type="dxa"/>
        <w:right w:w="0" w:type="dxa"/>
      </w:tblCellMar>
    </w:tblPr>
  </w:style>
  <w:style w:type="paragraph" w:customStyle="1" w:styleId="Zwischentitelklein">
    <w:name w:val="Zwischentitel klein"/>
    <w:basedOn w:val="Standard"/>
    <w:rsid w:val="00F271DA"/>
    <w:pPr>
      <w:spacing w:line="212" w:lineRule="exact"/>
    </w:pPr>
    <w:rPr>
      <w:rFonts w:ascii="Arial Black" w:eastAsiaTheme="minorHAnsi" w:hAnsi="Arial Black" w:cstheme="minorBidi"/>
      <w:sz w:val="18"/>
      <w:szCs w:val="21"/>
      <w:lang w:eastAsia="en-US"/>
    </w:rPr>
  </w:style>
  <w:style w:type="paragraph" w:styleId="Listenabsatz">
    <w:name w:val="List Paragraph"/>
    <w:basedOn w:val="Standard"/>
    <w:uiPriority w:val="34"/>
    <w:qFormat/>
    <w:rsid w:val="0084094E"/>
    <w:pPr>
      <w:ind w:left="720"/>
      <w:contextualSpacing/>
    </w:pPr>
  </w:style>
  <w:style w:type="character" w:styleId="Kommentarzeichen">
    <w:name w:val="annotation reference"/>
    <w:basedOn w:val="Absatz-Standardschriftart"/>
    <w:uiPriority w:val="99"/>
    <w:semiHidden/>
    <w:unhideWhenUsed/>
    <w:rsid w:val="00014A82"/>
    <w:rPr>
      <w:sz w:val="16"/>
      <w:szCs w:val="16"/>
    </w:rPr>
  </w:style>
  <w:style w:type="paragraph" w:styleId="Kommentartext">
    <w:name w:val="annotation text"/>
    <w:basedOn w:val="Standard"/>
    <w:link w:val="KommentartextZchn"/>
    <w:uiPriority w:val="99"/>
    <w:semiHidden/>
    <w:unhideWhenUsed/>
    <w:rsid w:val="00014A82"/>
    <w:pPr>
      <w:spacing w:line="240" w:lineRule="auto"/>
    </w:pPr>
  </w:style>
  <w:style w:type="character" w:customStyle="1" w:styleId="KommentartextZchn">
    <w:name w:val="Kommentartext Zchn"/>
    <w:basedOn w:val="Absatz-Standardschriftart"/>
    <w:link w:val="Kommentartext"/>
    <w:uiPriority w:val="99"/>
    <w:semiHidden/>
    <w:rsid w:val="00014A82"/>
    <w:rPr>
      <w:rFonts w:ascii="Arial" w:hAnsi="Arial"/>
    </w:rPr>
  </w:style>
  <w:style w:type="paragraph" w:styleId="Kommentarthema">
    <w:name w:val="annotation subject"/>
    <w:basedOn w:val="Kommentartext"/>
    <w:next w:val="Kommentartext"/>
    <w:link w:val="KommentarthemaZchn"/>
    <w:uiPriority w:val="99"/>
    <w:semiHidden/>
    <w:unhideWhenUsed/>
    <w:rsid w:val="00014A82"/>
    <w:rPr>
      <w:b/>
      <w:bCs/>
    </w:rPr>
  </w:style>
  <w:style w:type="character" w:customStyle="1" w:styleId="KommentarthemaZchn">
    <w:name w:val="Kommentarthema Zchn"/>
    <w:basedOn w:val="KommentartextZchn"/>
    <w:link w:val="Kommentarthema"/>
    <w:uiPriority w:val="99"/>
    <w:semiHidden/>
    <w:rsid w:val="00014A82"/>
    <w:rPr>
      <w:rFonts w:ascii="Arial" w:hAnsi="Arial"/>
      <w:b/>
      <w:bCs/>
    </w:rPr>
  </w:style>
  <w:style w:type="paragraph" w:styleId="berarbeitung">
    <w:name w:val="Revision"/>
    <w:hidden/>
    <w:uiPriority w:val="99"/>
    <w:semiHidden/>
    <w:rsid w:val="00014A82"/>
    <w:rPr>
      <w:rFonts w:ascii="Arial" w:hAnsi="Arial"/>
    </w:rPr>
  </w:style>
  <w:style w:type="character" w:styleId="BesuchterLink">
    <w:name w:val="FollowedHyperlink"/>
    <w:basedOn w:val="Absatz-Standardschriftart"/>
    <w:uiPriority w:val="99"/>
    <w:semiHidden/>
    <w:unhideWhenUsed/>
    <w:rsid w:val="00AE74FF"/>
    <w:rPr>
      <w:color w:val="954F72" w:themeColor="followedHyperlink"/>
      <w:u w:val="single"/>
    </w:rPr>
  </w:style>
  <w:style w:type="paragraph" w:styleId="Funotentext">
    <w:name w:val="footnote text"/>
    <w:basedOn w:val="Standard"/>
    <w:link w:val="FunotentextZchn"/>
    <w:uiPriority w:val="99"/>
    <w:semiHidden/>
    <w:unhideWhenUsed/>
    <w:rsid w:val="004D1CAA"/>
    <w:pPr>
      <w:spacing w:line="240" w:lineRule="auto"/>
    </w:pPr>
  </w:style>
  <w:style w:type="character" w:customStyle="1" w:styleId="FunotentextZchn">
    <w:name w:val="Fußnotentext Zchn"/>
    <w:basedOn w:val="Absatz-Standardschriftart"/>
    <w:link w:val="Funotentext"/>
    <w:uiPriority w:val="99"/>
    <w:semiHidden/>
    <w:rsid w:val="004D1CAA"/>
    <w:rPr>
      <w:rFonts w:ascii="Arial" w:hAnsi="Arial"/>
    </w:rPr>
  </w:style>
  <w:style w:type="character" w:styleId="Funotenzeichen">
    <w:name w:val="footnote reference"/>
    <w:basedOn w:val="Absatz-Standardschriftart"/>
    <w:uiPriority w:val="99"/>
    <w:semiHidden/>
    <w:unhideWhenUsed/>
    <w:rsid w:val="004D1CAA"/>
    <w:rPr>
      <w:vertAlign w:val="superscript"/>
    </w:rPr>
  </w:style>
  <w:style w:type="paragraph" w:customStyle="1" w:styleId="Default">
    <w:name w:val="Default"/>
    <w:rsid w:val="00F321C7"/>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sid w:val="00FF53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taTabelle">
    <w:name w:val="Veta Tabelle"/>
    <w:basedOn w:val="NormaleTabelle"/>
    <w:uiPriority w:val="99"/>
    <w:rsid w:val="00CC3E4D"/>
    <w:pPr>
      <w:spacing w:line="248" w:lineRule="exact"/>
    </w:pPr>
    <w:rPr>
      <w:rFonts w:ascii="Arial" w:eastAsiaTheme="minorHAnsi" w:hAnsi="Arial" w:cstheme="minorBidi"/>
      <w:sz w:val="21"/>
      <w:szCs w:val="21"/>
      <w:lang w:eastAsia="en-US"/>
    </w:rPr>
    <w:tblPr>
      <w:tblBorders>
        <w:bottom w:val="single" w:sz="2" w:space="0" w:color="auto"/>
        <w:insideH w:val="single" w:sz="2" w:space="0" w:color="auto"/>
      </w:tblBorders>
      <w:tblCellMar>
        <w:top w:w="14" w:type="dxa"/>
        <w:left w:w="0" w:type="dxa"/>
        <w:bottom w:w="20" w:type="dxa"/>
        <w:right w:w="0" w:type="dxa"/>
      </w:tblCellMar>
    </w:tblPr>
    <w:tblStylePr w:type="firstRow">
      <w:rPr>
        <w:rFonts w:ascii="Arial Black" w:hAnsi="Arial Black"/>
      </w:rPr>
      <w:tblPr/>
      <w:trPr>
        <w:tblHeader/>
      </w:trPr>
    </w:tblStylePr>
  </w:style>
  <w:style w:type="character" w:customStyle="1" w:styleId="berschrift5Zchn">
    <w:name w:val="Überschrift 5 Zchn"/>
    <w:basedOn w:val="Absatz-Standardschriftart"/>
    <w:link w:val="berschrift5"/>
    <w:uiPriority w:val="9"/>
    <w:semiHidden/>
    <w:rsid w:val="00F071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465">
      <w:bodyDiv w:val="1"/>
      <w:marLeft w:val="0"/>
      <w:marRight w:val="0"/>
      <w:marTop w:val="0"/>
      <w:marBottom w:val="0"/>
      <w:divBdr>
        <w:top w:val="none" w:sz="0" w:space="0" w:color="auto"/>
        <w:left w:val="none" w:sz="0" w:space="0" w:color="auto"/>
        <w:bottom w:val="none" w:sz="0" w:space="0" w:color="auto"/>
        <w:right w:val="none" w:sz="0" w:space="0" w:color="auto"/>
      </w:divBdr>
    </w:div>
    <w:div w:id="65499391">
      <w:bodyDiv w:val="1"/>
      <w:marLeft w:val="0"/>
      <w:marRight w:val="0"/>
      <w:marTop w:val="0"/>
      <w:marBottom w:val="0"/>
      <w:divBdr>
        <w:top w:val="none" w:sz="0" w:space="0" w:color="auto"/>
        <w:left w:val="none" w:sz="0" w:space="0" w:color="auto"/>
        <w:bottom w:val="none" w:sz="0" w:space="0" w:color="auto"/>
        <w:right w:val="none" w:sz="0" w:space="0" w:color="auto"/>
      </w:divBdr>
    </w:div>
    <w:div w:id="67848779">
      <w:bodyDiv w:val="1"/>
      <w:marLeft w:val="0"/>
      <w:marRight w:val="0"/>
      <w:marTop w:val="0"/>
      <w:marBottom w:val="0"/>
      <w:divBdr>
        <w:top w:val="none" w:sz="0" w:space="0" w:color="auto"/>
        <w:left w:val="none" w:sz="0" w:space="0" w:color="auto"/>
        <w:bottom w:val="none" w:sz="0" w:space="0" w:color="auto"/>
        <w:right w:val="none" w:sz="0" w:space="0" w:color="auto"/>
      </w:divBdr>
    </w:div>
    <w:div w:id="404492418">
      <w:bodyDiv w:val="1"/>
      <w:marLeft w:val="0"/>
      <w:marRight w:val="0"/>
      <w:marTop w:val="0"/>
      <w:marBottom w:val="0"/>
      <w:divBdr>
        <w:top w:val="none" w:sz="0" w:space="0" w:color="auto"/>
        <w:left w:val="none" w:sz="0" w:space="0" w:color="auto"/>
        <w:bottom w:val="none" w:sz="0" w:space="0" w:color="auto"/>
        <w:right w:val="none" w:sz="0" w:space="0" w:color="auto"/>
      </w:divBdr>
    </w:div>
    <w:div w:id="488910746">
      <w:bodyDiv w:val="1"/>
      <w:marLeft w:val="0"/>
      <w:marRight w:val="0"/>
      <w:marTop w:val="0"/>
      <w:marBottom w:val="0"/>
      <w:divBdr>
        <w:top w:val="none" w:sz="0" w:space="0" w:color="auto"/>
        <w:left w:val="none" w:sz="0" w:space="0" w:color="auto"/>
        <w:bottom w:val="none" w:sz="0" w:space="0" w:color="auto"/>
        <w:right w:val="none" w:sz="0" w:space="0" w:color="auto"/>
      </w:divBdr>
    </w:div>
    <w:div w:id="507524160">
      <w:bodyDiv w:val="1"/>
      <w:marLeft w:val="0"/>
      <w:marRight w:val="0"/>
      <w:marTop w:val="0"/>
      <w:marBottom w:val="0"/>
      <w:divBdr>
        <w:top w:val="none" w:sz="0" w:space="0" w:color="auto"/>
        <w:left w:val="none" w:sz="0" w:space="0" w:color="auto"/>
        <w:bottom w:val="none" w:sz="0" w:space="0" w:color="auto"/>
        <w:right w:val="none" w:sz="0" w:space="0" w:color="auto"/>
      </w:divBdr>
    </w:div>
    <w:div w:id="519665514">
      <w:bodyDiv w:val="1"/>
      <w:marLeft w:val="0"/>
      <w:marRight w:val="0"/>
      <w:marTop w:val="0"/>
      <w:marBottom w:val="0"/>
      <w:divBdr>
        <w:top w:val="none" w:sz="0" w:space="0" w:color="auto"/>
        <w:left w:val="none" w:sz="0" w:space="0" w:color="auto"/>
        <w:bottom w:val="none" w:sz="0" w:space="0" w:color="auto"/>
        <w:right w:val="none" w:sz="0" w:space="0" w:color="auto"/>
      </w:divBdr>
    </w:div>
    <w:div w:id="569114916">
      <w:bodyDiv w:val="1"/>
      <w:marLeft w:val="0"/>
      <w:marRight w:val="0"/>
      <w:marTop w:val="0"/>
      <w:marBottom w:val="0"/>
      <w:divBdr>
        <w:top w:val="none" w:sz="0" w:space="0" w:color="auto"/>
        <w:left w:val="none" w:sz="0" w:space="0" w:color="auto"/>
        <w:bottom w:val="none" w:sz="0" w:space="0" w:color="auto"/>
        <w:right w:val="none" w:sz="0" w:space="0" w:color="auto"/>
      </w:divBdr>
    </w:div>
    <w:div w:id="794563013">
      <w:bodyDiv w:val="1"/>
      <w:marLeft w:val="0"/>
      <w:marRight w:val="0"/>
      <w:marTop w:val="0"/>
      <w:marBottom w:val="0"/>
      <w:divBdr>
        <w:top w:val="none" w:sz="0" w:space="0" w:color="auto"/>
        <w:left w:val="none" w:sz="0" w:space="0" w:color="auto"/>
        <w:bottom w:val="none" w:sz="0" w:space="0" w:color="auto"/>
        <w:right w:val="none" w:sz="0" w:space="0" w:color="auto"/>
      </w:divBdr>
    </w:div>
    <w:div w:id="838933908">
      <w:bodyDiv w:val="1"/>
      <w:marLeft w:val="0"/>
      <w:marRight w:val="0"/>
      <w:marTop w:val="0"/>
      <w:marBottom w:val="0"/>
      <w:divBdr>
        <w:top w:val="none" w:sz="0" w:space="0" w:color="auto"/>
        <w:left w:val="none" w:sz="0" w:space="0" w:color="auto"/>
        <w:bottom w:val="none" w:sz="0" w:space="0" w:color="auto"/>
        <w:right w:val="none" w:sz="0" w:space="0" w:color="auto"/>
      </w:divBdr>
      <w:divsChild>
        <w:div w:id="1745566552">
          <w:marLeft w:val="0"/>
          <w:marRight w:val="0"/>
          <w:marTop w:val="0"/>
          <w:marBottom w:val="0"/>
          <w:divBdr>
            <w:top w:val="none" w:sz="0" w:space="0" w:color="auto"/>
            <w:left w:val="none" w:sz="0" w:space="0" w:color="auto"/>
            <w:bottom w:val="none" w:sz="0" w:space="0" w:color="auto"/>
            <w:right w:val="none" w:sz="0" w:space="0" w:color="auto"/>
          </w:divBdr>
          <w:divsChild>
            <w:div w:id="1047414902">
              <w:marLeft w:val="0"/>
              <w:marRight w:val="0"/>
              <w:marTop w:val="0"/>
              <w:marBottom w:val="0"/>
              <w:divBdr>
                <w:top w:val="none" w:sz="0" w:space="0" w:color="auto"/>
                <w:left w:val="none" w:sz="0" w:space="0" w:color="auto"/>
                <w:bottom w:val="none" w:sz="0" w:space="0" w:color="auto"/>
                <w:right w:val="none" w:sz="0" w:space="0" w:color="auto"/>
              </w:divBdr>
              <w:divsChild>
                <w:div w:id="401606758">
                  <w:marLeft w:val="-225"/>
                  <w:marRight w:val="-225"/>
                  <w:marTop w:val="0"/>
                  <w:marBottom w:val="0"/>
                  <w:divBdr>
                    <w:top w:val="none" w:sz="0" w:space="0" w:color="auto"/>
                    <w:left w:val="none" w:sz="0" w:space="0" w:color="auto"/>
                    <w:bottom w:val="none" w:sz="0" w:space="0" w:color="auto"/>
                    <w:right w:val="none" w:sz="0" w:space="0" w:color="auto"/>
                  </w:divBdr>
                  <w:divsChild>
                    <w:div w:id="86116003">
                      <w:marLeft w:val="0"/>
                      <w:marRight w:val="0"/>
                      <w:marTop w:val="0"/>
                      <w:marBottom w:val="0"/>
                      <w:divBdr>
                        <w:top w:val="none" w:sz="0" w:space="0" w:color="auto"/>
                        <w:left w:val="none" w:sz="0" w:space="0" w:color="auto"/>
                        <w:bottom w:val="none" w:sz="0" w:space="0" w:color="auto"/>
                        <w:right w:val="none" w:sz="0" w:space="0" w:color="auto"/>
                      </w:divBdr>
                      <w:divsChild>
                        <w:div w:id="1956476209">
                          <w:marLeft w:val="-225"/>
                          <w:marRight w:val="-225"/>
                          <w:marTop w:val="0"/>
                          <w:marBottom w:val="0"/>
                          <w:divBdr>
                            <w:top w:val="none" w:sz="0" w:space="0" w:color="auto"/>
                            <w:left w:val="none" w:sz="0" w:space="0" w:color="auto"/>
                            <w:bottom w:val="none" w:sz="0" w:space="0" w:color="auto"/>
                            <w:right w:val="none" w:sz="0" w:space="0" w:color="auto"/>
                          </w:divBdr>
                          <w:divsChild>
                            <w:div w:id="1776829705">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1466462375">
                                      <w:marLeft w:val="0"/>
                                      <w:marRight w:val="0"/>
                                      <w:marTop w:val="0"/>
                                      <w:marBottom w:val="0"/>
                                      <w:divBdr>
                                        <w:top w:val="none" w:sz="0" w:space="0" w:color="auto"/>
                                        <w:left w:val="none" w:sz="0" w:space="0" w:color="auto"/>
                                        <w:bottom w:val="none" w:sz="0" w:space="0" w:color="auto"/>
                                        <w:right w:val="none" w:sz="0" w:space="0" w:color="auto"/>
                                      </w:divBdr>
                                      <w:divsChild>
                                        <w:div w:id="117191200">
                                          <w:marLeft w:val="0"/>
                                          <w:marRight w:val="0"/>
                                          <w:marTop w:val="0"/>
                                          <w:marBottom w:val="0"/>
                                          <w:divBdr>
                                            <w:top w:val="none" w:sz="0" w:space="0" w:color="auto"/>
                                            <w:left w:val="none" w:sz="0" w:space="0" w:color="auto"/>
                                            <w:bottom w:val="none" w:sz="0" w:space="0" w:color="auto"/>
                                            <w:right w:val="none" w:sz="0" w:space="0" w:color="auto"/>
                                          </w:divBdr>
                                          <w:divsChild>
                                            <w:div w:id="1177766767">
                                              <w:marLeft w:val="0"/>
                                              <w:marRight w:val="0"/>
                                              <w:marTop w:val="0"/>
                                              <w:marBottom w:val="0"/>
                                              <w:divBdr>
                                                <w:top w:val="none" w:sz="0" w:space="0" w:color="auto"/>
                                                <w:left w:val="none" w:sz="0" w:space="0" w:color="auto"/>
                                                <w:bottom w:val="none" w:sz="0" w:space="0" w:color="auto"/>
                                                <w:right w:val="none" w:sz="0" w:space="0" w:color="auto"/>
                                              </w:divBdr>
                                            </w:div>
                                          </w:divsChild>
                                        </w:div>
                                        <w:div w:id="1968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95607">
      <w:bodyDiv w:val="1"/>
      <w:marLeft w:val="0"/>
      <w:marRight w:val="0"/>
      <w:marTop w:val="0"/>
      <w:marBottom w:val="0"/>
      <w:divBdr>
        <w:top w:val="none" w:sz="0" w:space="0" w:color="auto"/>
        <w:left w:val="none" w:sz="0" w:space="0" w:color="auto"/>
        <w:bottom w:val="none" w:sz="0" w:space="0" w:color="auto"/>
        <w:right w:val="none" w:sz="0" w:space="0" w:color="auto"/>
      </w:divBdr>
    </w:div>
    <w:div w:id="995452736">
      <w:bodyDiv w:val="1"/>
      <w:marLeft w:val="0"/>
      <w:marRight w:val="0"/>
      <w:marTop w:val="0"/>
      <w:marBottom w:val="0"/>
      <w:divBdr>
        <w:top w:val="none" w:sz="0" w:space="0" w:color="auto"/>
        <w:left w:val="none" w:sz="0" w:space="0" w:color="auto"/>
        <w:bottom w:val="none" w:sz="0" w:space="0" w:color="auto"/>
        <w:right w:val="none" w:sz="0" w:space="0" w:color="auto"/>
      </w:divBdr>
    </w:div>
    <w:div w:id="1193884422">
      <w:bodyDiv w:val="1"/>
      <w:marLeft w:val="0"/>
      <w:marRight w:val="0"/>
      <w:marTop w:val="0"/>
      <w:marBottom w:val="0"/>
      <w:divBdr>
        <w:top w:val="none" w:sz="0" w:space="0" w:color="auto"/>
        <w:left w:val="none" w:sz="0" w:space="0" w:color="auto"/>
        <w:bottom w:val="none" w:sz="0" w:space="0" w:color="auto"/>
        <w:right w:val="none" w:sz="0" w:space="0" w:color="auto"/>
      </w:divBdr>
    </w:div>
    <w:div w:id="1260140562">
      <w:bodyDiv w:val="1"/>
      <w:marLeft w:val="0"/>
      <w:marRight w:val="0"/>
      <w:marTop w:val="0"/>
      <w:marBottom w:val="0"/>
      <w:divBdr>
        <w:top w:val="none" w:sz="0" w:space="0" w:color="auto"/>
        <w:left w:val="none" w:sz="0" w:space="0" w:color="auto"/>
        <w:bottom w:val="none" w:sz="0" w:space="0" w:color="auto"/>
        <w:right w:val="none" w:sz="0" w:space="0" w:color="auto"/>
      </w:divBdr>
    </w:div>
    <w:div w:id="1405375415">
      <w:bodyDiv w:val="1"/>
      <w:marLeft w:val="0"/>
      <w:marRight w:val="0"/>
      <w:marTop w:val="0"/>
      <w:marBottom w:val="0"/>
      <w:divBdr>
        <w:top w:val="none" w:sz="0" w:space="0" w:color="auto"/>
        <w:left w:val="none" w:sz="0" w:space="0" w:color="auto"/>
        <w:bottom w:val="none" w:sz="0" w:space="0" w:color="auto"/>
        <w:right w:val="none" w:sz="0" w:space="0" w:color="auto"/>
      </w:divBdr>
    </w:div>
    <w:div w:id="1470248612">
      <w:bodyDiv w:val="1"/>
      <w:marLeft w:val="0"/>
      <w:marRight w:val="0"/>
      <w:marTop w:val="0"/>
      <w:marBottom w:val="0"/>
      <w:divBdr>
        <w:top w:val="none" w:sz="0" w:space="0" w:color="auto"/>
        <w:left w:val="none" w:sz="0" w:space="0" w:color="auto"/>
        <w:bottom w:val="none" w:sz="0" w:space="0" w:color="auto"/>
        <w:right w:val="none" w:sz="0" w:space="0" w:color="auto"/>
      </w:divBdr>
    </w:div>
    <w:div w:id="1586955513">
      <w:bodyDiv w:val="1"/>
      <w:marLeft w:val="0"/>
      <w:marRight w:val="0"/>
      <w:marTop w:val="0"/>
      <w:marBottom w:val="0"/>
      <w:divBdr>
        <w:top w:val="none" w:sz="0" w:space="0" w:color="auto"/>
        <w:left w:val="none" w:sz="0" w:space="0" w:color="auto"/>
        <w:bottom w:val="none" w:sz="0" w:space="0" w:color="auto"/>
        <w:right w:val="none" w:sz="0" w:space="0" w:color="auto"/>
      </w:divBdr>
    </w:div>
    <w:div w:id="2057579266">
      <w:bodyDiv w:val="1"/>
      <w:marLeft w:val="0"/>
      <w:marRight w:val="0"/>
      <w:marTop w:val="0"/>
      <w:marBottom w:val="0"/>
      <w:divBdr>
        <w:top w:val="none" w:sz="0" w:space="0" w:color="auto"/>
        <w:left w:val="none" w:sz="0" w:space="0" w:color="auto"/>
        <w:bottom w:val="none" w:sz="0" w:space="0" w:color="auto"/>
        <w:right w:val="none" w:sz="0" w:space="0" w:color="auto"/>
      </w:divBdr>
    </w:div>
    <w:div w:id="21357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v.admin.ch/blv/it/home/tiere/tierschutz/aus--und-weiterbildung/fba-tierpfleger.htm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blv.admin.ch/blv/it/home/tiere/tierschutz/aus--und-weiterbildung/fba-tierpfleger.html"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lv.admin.ch/blv/it/home/tiere/tierschutz/aus--und-weiterbildung/fba-tierpfleger.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iehhandel-schweiz.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v.admin.ch/blv/it/home/tiere/tierschutz/aus--und-weiterbildung/fba-tierpflege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riefvorlage_Geschäftsstelle"/>
    <f:field ref="objsubject" par="" edit="true" text=""/>
    <f:field ref="objcreatedby" par="" text="Röthlisberger, Judith, jro, BLV"/>
    <f:field ref="objcreatedat" par="" text="17.04.2018 10:09:00"/>
    <f:field ref="objchangedby" par="" text="Röthlisberger, Judith, jro, BLV"/>
    <f:field ref="objmodifiedat" par="" text="06.11.2018 08:36:39"/>
    <f:field ref="doc_FSCFOLIO_1_1001_FieldDocumentNumber" par="" text=""/>
    <f:field ref="doc_FSCFOLIO_1_1001_FieldSubject" par="" edit="true" text=""/>
    <f:field ref="FSCFOLIO_1_1001_FieldCurrentUser" par="" text="Judith Röthlisberger"/>
    <f:field ref="CCAPRECONFIG_15_1001_Objektname" par="" edit="true" text="Briefvorlage_Geschäftsstelle"/>
    <f:field ref="CHPRECONFIG_1_1001_Objektname" par="" edit="true" text="Briefvorlage_Geschäftsstell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5E6A42-3368-432A-86E5-4A70984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10210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PostAbsender</vt:lpstr>
    </vt:vector>
  </TitlesOfParts>
  <Company>BVET</Company>
  <LinksUpToDate>false</LinksUpToDate>
  <CharactersWithSpaces>11807</CharactersWithSpaces>
  <SharedDoc>false</SharedDoc>
  <HLinks>
    <vt:vector size="6" baseType="variant">
      <vt:variant>
        <vt:i4>6815833</vt:i4>
      </vt:variant>
      <vt:variant>
        <vt:i4>9</vt:i4>
      </vt:variant>
      <vt:variant>
        <vt:i4>0</vt:i4>
      </vt:variant>
      <vt:variant>
        <vt:i4>5</vt:i4>
      </vt:variant>
      <vt:variant>
        <vt:lpwstr>mailto:vskt.sekretariat@blv.admin.ch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Briefvorlage CD Bund</dc:subject>
  <dc:creator>bul</dc:creator>
  <cp:keywords/>
  <dc:description>4-sprachig_x000d_
Logoauswahl sw/f, 2. Seite ja/nein</dc:description>
  <cp:lastModifiedBy>Röthlisberger Judith BLV</cp:lastModifiedBy>
  <cp:revision>10</cp:revision>
  <cp:lastPrinted>2020-01-08T10:31:00Z</cp:lastPrinted>
  <dcterms:created xsi:type="dcterms:W3CDTF">2020-03-05T08:46:00Z</dcterms:created>
  <dcterms:modified xsi:type="dcterms:W3CDTF">2022-04-06T07:02:00Z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CAPRECONFIG@15.1001:AddrPostalischeAdresse">
    <vt:lpwstr/>
  </property>
  <property fmtid="{D5CDD505-2E9C-101B-9397-08002B2CF9AE}" pid="4" name="FSC#CCAPRECONFIG@15.1001:AddrName_Zeile_3">
    <vt:lpwstr/>
  </property>
  <property fmtid="{D5CDD505-2E9C-101B-9397-08002B2CF9AE}" pid="5" name="FSC#CCAPRECONFIG@15.1001:AddrName_Zeile_2">
    <vt:lpwstr/>
  </property>
  <property fmtid="{D5CDD505-2E9C-101B-9397-08002B2CF9AE}" pid="6" name="FSC#CCAPRECONFIG@15.1001:AddrAbschriftsbemerkung">
    <vt:lpwstr/>
  </property>
  <property fmtid="{D5CDD505-2E9C-101B-9397-08002B2CF9AE}" pid="7" name="FSC#CCAPRECONFIG@15.1001:AddrOrganisationskurzname">
    <vt:lpwstr/>
  </property>
  <property fmtid="{D5CDD505-2E9C-101B-9397-08002B2CF9AE}" pid="8" name="FSC#CCAPRECONFIG@15.1001:AddrOrganisationsname">
    <vt:lpwstr/>
  </property>
  <property fmtid="{D5CDD505-2E9C-101B-9397-08002B2CF9AE}" pid="9" name="FSC#CCAPRECONFIG@15.1001:AddrFax">
    <vt:lpwstr/>
  </property>
  <property fmtid="{D5CDD505-2E9C-101B-9397-08002B2CF9AE}" pid="10" name="FSC#CCAPRECONFIG@15.1001:AddrAdresse">
    <vt:lpwstr/>
  </property>
  <property fmtid="{D5CDD505-2E9C-101B-9397-08002B2CF9AE}" pid="11" name="FSC#CCAPRECONFIG@15.1001:AddrEmail">
    <vt:lpwstr/>
  </property>
  <property fmtid="{D5CDD505-2E9C-101B-9397-08002B2CF9AE}" pid="12" name="FSC#CCAPRECONFIG@15.1001:AddrLand">
    <vt:lpwstr/>
  </property>
  <property fmtid="{D5CDD505-2E9C-101B-9397-08002B2CF9AE}" pid="13" name="FSC#CCAPRECONFIG@15.1001:AddrOrt">
    <vt:lpwstr/>
  </property>
  <property fmtid="{D5CDD505-2E9C-101B-9397-08002B2CF9AE}" pid="14" name="FSC#CCAPRECONFIG@15.1001:AddrPostleitzahl">
    <vt:lpwstr/>
  </property>
  <property fmtid="{D5CDD505-2E9C-101B-9397-08002B2CF9AE}" pid="15" name="FSC#CCAPRECONFIG@15.1001:AddrPostfach">
    <vt:lpwstr/>
  </property>
  <property fmtid="{D5CDD505-2E9C-101B-9397-08002B2CF9AE}" pid="16" name="FSC#CCAPRECONFIG@15.1001:AddrTuer">
    <vt:lpwstr/>
  </property>
  <property fmtid="{D5CDD505-2E9C-101B-9397-08002B2CF9AE}" pid="17" name="FSC#CCAPRECONFIG@15.1001:AddrStiege">
    <vt:lpwstr/>
  </property>
  <property fmtid="{D5CDD505-2E9C-101B-9397-08002B2CF9AE}" pid="18" name="FSC#CCAPRECONFIG@15.1001:AddrHausnummer">
    <vt:lpwstr/>
  </property>
  <property fmtid="{D5CDD505-2E9C-101B-9397-08002B2CF9AE}" pid="19" name="FSC#CCAPRECONFIG@15.1001:AddrStrasse">
    <vt:lpwstr/>
  </property>
  <property fmtid="{D5CDD505-2E9C-101B-9397-08002B2CF9AE}" pid="20" name="FSC#CCAPRECONFIG@15.1001:AddrGeschlecht">
    <vt:lpwstr/>
  </property>
  <property fmtid="{D5CDD505-2E9C-101B-9397-08002B2CF9AE}" pid="21" name="FSC#CCAPRECONFIG@15.1001:AddrzH">
    <vt:lpwstr/>
  </property>
  <property fmtid="{D5CDD505-2E9C-101B-9397-08002B2CF9AE}" pid="22" name="FSC#CCAPRECONFIG@15.1001:AddrNachname">
    <vt:lpwstr/>
  </property>
  <property fmtid="{D5CDD505-2E9C-101B-9397-08002B2CF9AE}" pid="23" name="FSC#CCAPRECONFIG@15.1001:AddrVorname">
    <vt:lpwstr/>
  </property>
  <property fmtid="{D5CDD505-2E9C-101B-9397-08002B2CF9AE}" pid="24" name="FSC#CCAPRECONFIG@15.1001:AddrNachgestellter_Titel">
    <vt:lpwstr/>
  </property>
  <property fmtid="{D5CDD505-2E9C-101B-9397-08002B2CF9AE}" pid="25" name="FSC#CCAPRECONFIG@15.1001:AddrTitel">
    <vt:lpwstr/>
  </property>
  <property fmtid="{D5CDD505-2E9C-101B-9397-08002B2CF9AE}" pid="26" name="FSC#CCAPRECONFIG@15.1001:AddrAnrede">
    <vt:lpwstr/>
  </property>
  <property fmtid="{D5CDD505-2E9C-101B-9397-08002B2CF9AE}" pid="27" name="FSC#ATSTATECFG@1.1001:BankName">
    <vt:lpwstr/>
  </property>
  <property fmtid="{D5CDD505-2E9C-101B-9397-08002B2CF9AE}" pid="28" name="FSC#ATSTATECFG@1.1001:BankAccountBIC">
    <vt:lpwstr/>
  </property>
  <property fmtid="{D5CDD505-2E9C-101B-9397-08002B2CF9AE}" pid="29" name="FSC#ATSTATECFG@1.1001:BankAccountIBAN">
    <vt:lpwstr/>
  </property>
  <property fmtid="{D5CDD505-2E9C-101B-9397-08002B2CF9AE}" pid="30" name="FSC#ATSTATECFG@1.1001:BankAccountID">
    <vt:lpwstr/>
  </property>
  <property fmtid="{D5CDD505-2E9C-101B-9397-08002B2CF9AE}" pid="31" name="FSC#ATSTATECFG@1.1001:BankInstitute">
    <vt:lpwstr/>
  </property>
  <property fmtid="{D5CDD505-2E9C-101B-9397-08002B2CF9AE}" pid="32" name="FSC#ATSTATECFG@1.1001:BankAccountOwner">
    <vt:lpwstr/>
  </property>
  <property fmtid="{D5CDD505-2E9C-101B-9397-08002B2CF9AE}" pid="33" name="FSC#ATSTATECFG@1.1001:BankAccount">
    <vt:lpwstr/>
  </property>
  <property fmtid="{D5CDD505-2E9C-101B-9397-08002B2CF9AE}" pid="34" name="FSC#ATSTATECFG@1.1001:ApprovedSignature">
    <vt:lpwstr/>
  </property>
  <property fmtid="{D5CDD505-2E9C-101B-9397-08002B2CF9AE}" pid="35" name="FSC#ATSTATECFG@1.1001:Clause">
    <vt:lpwstr/>
  </property>
  <property fmtid="{D5CDD505-2E9C-101B-9397-08002B2CF9AE}" pid="36" name="FSC#ATSTATECFG@1.1001:SubfileReference">
    <vt:lpwstr>2014-01-14/153</vt:lpwstr>
  </property>
  <property fmtid="{D5CDD505-2E9C-101B-9397-08002B2CF9AE}" pid="37" name="FSC#ATSTATECFG@1.1001:DepartmentUID">
    <vt:lpwstr/>
  </property>
  <property fmtid="{D5CDD505-2E9C-101B-9397-08002B2CF9AE}" pid="38" name="FSC#ATSTATECFG@1.1001:DepartmentDVR">
    <vt:lpwstr/>
  </property>
  <property fmtid="{D5CDD505-2E9C-101B-9397-08002B2CF9AE}" pid="39" name="FSC#ATSTATECFG@1.1001:DepartmentStreet">
    <vt:lpwstr>Schwarzenburgstrasse 155</vt:lpwstr>
  </property>
  <property fmtid="{D5CDD505-2E9C-101B-9397-08002B2CF9AE}" pid="40" name="FSC#ATSTATECFG@1.1001:DepartmentCity">
    <vt:lpwstr>Bern-Liebefeld</vt:lpwstr>
  </property>
  <property fmtid="{D5CDD505-2E9C-101B-9397-08002B2CF9AE}" pid="41" name="FSC#ATSTATECFG@1.1001:DepartmentCountry">
    <vt:lpwstr/>
  </property>
  <property fmtid="{D5CDD505-2E9C-101B-9397-08002B2CF9AE}" pid="42" name="FSC#ATSTATECFG@1.1001:DepartmentZipCode">
    <vt:lpwstr>3097</vt:lpwstr>
  </property>
  <property fmtid="{D5CDD505-2E9C-101B-9397-08002B2CF9AE}" pid="43" name="FSC#ATSTATECFG@1.1001:SubfileSubject">
    <vt:lpwstr/>
  </property>
  <property fmtid="{D5CDD505-2E9C-101B-9397-08002B2CF9AE}" pid="44" name="FSC#ATSTATECFG@1.1001:SubfileDate">
    <vt:lpwstr>14.01.2014</vt:lpwstr>
  </property>
  <property fmtid="{D5CDD505-2E9C-101B-9397-08002B2CF9AE}" pid="45" name="FSC#ATSTATECFG@1.1001:DepartmentEmail">
    <vt:lpwstr/>
  </property>
  <property fmtid="{D5CDD505-2E9C-101B-9397-08002B2CF9AE}" pid="46" name="FSC#ATSTATECFG@1.1001:DepartmentFax">
    <vt:lpwstr/>
  </property>
  <property fmtid="{D5CDD505-2E9C-101B-9397-08002B2CF9AE}" pid="47" name="FSC#ATSTATECFG@1.1001:AgentPhone">
    <vt:lpwstr>+41 58 464 92 25</vt:lpwstr>
  </property>
  <property fmtid="{D5CDD505-2E9C-101B-9397-08002B2CF9AE}" pid="48" name="FSC#ATSTATECFG@1.1001:Agent">
    <vt:lpwstr>Judith Röthlisberger</vt:lpwstr>
  </property>
  <property fmtid="{D5CDD505-2E9C-101B-9397-08002B2CF9AE}" pid="49" name="FSC#ATSTATECFG@1.1001:Office">
    <vt:lpwstr/>
  </property>
  <property fmtid="{D5CDD505-2E9C-101B-9397-08002B2CF9AE}" pid="50" name="FSC#EDICFG@15.1700:SignerRightFunction">
    <vt:lpwstr/>
  </property>
  <property fmtid="{D5CDD505-2E9C-101B-9397-08002B2CF9AE}" pid="51" name="FSC#EDICFG@15.1700:SignerRight">
    <vt:lpwstr/>
  </property>
  <property fmtid="{D5CDD505-2E9C-101B-9397-08002B2CF9AE}" pid="52" name="FSC#EDICFG@15.1700:SignerLeftFunction">
    <vt:lpwstr/>
  </property>
  <property fmtid="{D5CDD505-2E9C-101B-9397-08002B2CF9AE}" pid="53" name="FSC#EDICFG@15.1700:SignerLeft">
    <vt:lpwstr>Judith Röthlisberger</vt:lpwstr>
  </property>
  <property fmtid="{D5CDD505-2E9C-101B-9397-08002B2CF9AE}" pid="54" name="FSC#EDICFG@15.1700:FileResponsibleSalutation">
    <vt:lpwstr/>
  </property>
  <property fmtid="{D5CDD505-2E9C-101B-9397-08002B2CF9AE}" pid="55" name="FSC#EDICFG@15.1700:FileRespOrgI">
    <vt:lpwstr>GL</vt:lpwstr>
  </property>
  <property fmtid="{D5CDD505-2E9C-101B-9397-08002B2CF9AE}" pid="56" name="FSC#EDICFG@15.1700:FileRespOrgE">
    <vt:lpwstr>GL</vt:lpwstr>
  </property>
  <property fmtid="{D5CDD505-2E9C-101B-9397-08002B2CF9AE}" pid="57" name="FSC#EDICFG@15.1700:FileRespOrgF">
    <vt:lpwstr>GL</vt:lpwstr>
  </property>
  <property fmtid="{D5CDD505-2E9C-101B-9397-08002B2CF9AE}" pid="58" name="FSC#EDICFG@15.1700:FileRespOrgD">
    <vt:lpwstr>GL</vt:lpwstr>
  </property>
  <property fmtid="{D5CDD505-2E9C-101B-9397-08002B2CF9AE}" pid="59" name="FSC#EDICFG@15.1700:FileRespInitials">
    <vt:lpwstr/>
  </property>
  <property fmtid="{D5CDD505-2E9C-101B-9397-08002B2CF9AE}" pid="60" name="FSC#BSVTEMPL@102.1950:DocumentIDEnhanced">
    <vt:lpwstr>711/2014/00105 14.01.2014 Doknr: 153</vt:lpwstr>
  </property>
  <property fmtid="{D5CDD505-2E9C-101B-9397-08002B2CF9AE}" pid="61" name="FSC#EDICFG@15.1700:UniqueSubFileNumber">
    <vt:lpwstr>2014314-0153</vt:lpwstr>
  </property>
  <property fmtid="{D5CDD505-2E9C-101B-9397-08002B2CF9AE}" pid="62" name="FSC#EDICFG@15.1700:DossierrefSubFile">
    <vt:lpwstr>2014-01-14/153</vt:lpwstr>
  </property>
  <property fmtid="{D5CDD505-2E9C-101B-9397-08002B2CF9AE}" pid="63" name="FSC#BSVTEMPL@102.1950:ZusendungAm">
    <vt:lpwstr/>
  </property>
  <property fmtid="{D5CDD505-2E9C-101B-9397-08002B2CF9AE}" pid="64" name="FSC#BSVTEMPL@102.1950:TitleDossier">
    <vt:lpwstr>VSKT; Vereinigung der Schweizer Kantonstierärztinnen und Kantonstierärzte</vt:lpwstr>
  </property>
  <property fmtid="{D5CDD505-2E9C-101B-9397-08002B2CF9AE}" pid="65" name="FSC#BSVTEMPL@102.1950:SubjectDocument">
    <vt:lpwstr/>
  </property>
  <property fmtid="{D5CDD505-2E9C-101B-9397-08002B2CF9AE}" pid="66" name="FSC#BSVTEMPL@102.1950:SubjectSubFile">
    <vt:lpwstr/>
  </property>
  <property fmtid="{D5CDD505-2E9C-101B-9397-08002B2CF9AE}" pid="67" name="FSC#BSVTEMPL@102.1950:ShortsignCreate">
    <vt:lpwstr/>
  </property>
  <property fmtid="{D5CDD505-2E9C-101B-9397-08002B2CF9AE}" pid="68" name="FSC#BSVTEMPL@102.1950:RegPlanPos">
    <vt:lpwstr/>
  </property>
  <property fmtid="{D5CDD505-2E9C-101B-9397-08002B2CF9AE}" pid="69" name="FSC#BSVTEMPL@102.1950:Registrierdatum">
    <vt:lpwstr>14.01.2014</vt:lpwstr>
  </property>
  <property fmtid="{D5CDD505-2E9C-101B-9397-08002B2CF9AE}" pid="70" name="FSC#BSVTEMPL@102.1950:FileRespOU">
    <vt:lpwstr>GL</vt:lpwstr>
  </property>
  <property fmtid="{D5CDD505-2E9C-101B-9397-08002B2CF9AE}" pid="71" name="FSC#BSVTEMPL@102.1950:FileRespOrgZipCode">
    <vt:lpwstr>3097</vt:lpwstr>
  </property>
  <property fmtid="{D5CDD505-2E9C-101B-9397-08002B2CF9AE}" pid="72" name="FSC#BSVTEMPL@102.1950:FileRespOrgStreet">
    <vt:lpwstr>Schwarzenburgstrasse 155</vt:lpwstr>
  </property>
  <property fmtid="{D5CDD505-2E9C-101B-9397-08002B2CF9AE}" pid="73" name="FSC#BSVTEMPL@102.1950:FileRespOrgHome">
    <vt:lpwstr>Bern-Liebefeld</vt:lpwstr>
  </property>
  <property fmtid="{D5CDD505-2E9C-101B-9397-08002B2CF9AE}" pid="74" name="FSC#BSVTEMPL@102.1950:FileRespOrg">
    <vt:lpwstr>GL, BLV</vt:lpwstr>
  </property>
  <property fmtid="{D5CDD505-2E9C-101B-9397-08002B2CF9AE}" pid="75" name="FSC#BSVTEMPL@102.1950:FileResponsible">
    <vt:lpwstr>Judith Röthlisberger</vt:lpwstr>
  </property>
  <property fmtid="{D5CDD505-2E9C-101B-9397-08002B2CF9AE}" pid="76" name="FSC#BSVTEMPL@102.1950:VornameNameFileResponsible">
    <vt:lpwstr>Judith</vt:lpwstr>
  </property>
  <property fmtid="{D5CDD505-2E9C-101B-9397-08002B2CF9AE}" pid="77" name="FSC#BSVTEMPL@102.1950:UserFunction">
    <vt:lpwstr/>
  </property>
  <property fmtid="{D5CDD505-2E9C-101B-9397-08002B2CF9AE}" pid="78" name="FSC#BSVTEMPL@102.1950:Shortsign">
    <vt:lpwstr/>
  </property>
  <property fmtid="{D5CDD505-2E9C-101B-9397-08002B2CF9AE}" pid="79" name="FSC#BSVTEMPL@102.1950:NameFileResponsible">
    <vt:lpwstr>Röthlisberger</vt:lpwstr>
  </property>
  <property fmtid="{D5CDD505-2E9C-101B-9397-08002B2CF9AE}" pid="80" name="FSC#BSVTEMPL@102.1950:FileRespZipCode">
    <vt:lpwstr>3003</vt:lpwstr>
  </property>
  <property fmtid="{D5CDD505-2E9C-101B-9397-08002B2CF9AE}" pid="81" name="FSC#BSVTEMPL@102.1950:FileRespTel">
    <vt:lpwstr>+41 58 464 92 25</vt:lpwstr>
  </property>
  <property fmtid="{D5CDD505-2E9C-101B-9397-08002B2CF9AE}" pid="82" name="FSC#BSVTEMPL@102.1950:FileRespStreet">
    <vt:lpwstr>Schwarzenburgstrasse 155</vt:lpwstr>
  </property>
  <property fmtid="{D5CDD505-2E9C-101B-9397-08002B2CF9AE}" pid="83" name="FSC#BSVTEMPL@102.1950:FileRespHome">
    <vt:lpwstr>Bern</vt:lpwstr>
  </property>
  <property fmtid="{D5CDD505-2E9C-101B-9397-08002B2CF9AE}" pid="84" name="FSC#BSVTEMPL@102.1950:FileRespFax">
    <vt:lpwstr>+41 31 323 85 70</vt:lpwstr>
  </property>
  <property fmtid="{D5CDD505-2E9C-101B-9397-08002B2CF9AE}" pid="85" name="FSC#BSVTEMPL@102.1950:FileRespEmail">
    <vt:lpwstr>judith.roethlisberger@blv.admin.ch</vt:lpwstr>
  </property>
  <property fmtid="{D5CDD505-2E9C-101B-9397-08002B2CF9AE}" pid="86" name="FSC#BSVTEMPL@102.1950:EmpfStrasse">
    <vt:lpwstr/>
  </property>
  <property fmtid="{D5CDD505-2E9C-101B-9397-08002B2CF9AE}" pid="87" name="FSC#BSVTEMPL@102.1950:EmpfPLZ">
    <vt:lpwstr/>
  </property>
  <property fmtid="{D5CDD505-2E9C-101B-9397-08002B2CF9AE}" pid="88" name="FSC#BSVTEMPL@102.1950:EmpfOrt">
    <vt:lpwstr/>
  </property>
  <property fmtid="{D5CDD505-2E9C-101B-9397-08002B2CF9AE}" pid="89" name="FSC#BSVTEMPL@102.1950:EmpfName">
    <vt:lpwstr/>
  </property>
  <property fmtid="{D5CDD505-2E9C-101B-9397-08002B2CF9AE}" pid="90" name="FSC#BSVTEMPL@102.1950:Oursign">
    <vt:lpwstr>711/2014/00105 14.01.2014</vt:lpwstr>
  </property>
  <property fmtid="{D5CDD505-2E9C-101B-9397-08002B2CF9AE}" pid="91" name="FSC#BSVTEMPL@102.1950:Dossierref">
    <vt:lpwstr>711/2014/00105</vt:lpwstr>
  </property>
  <property fmtid="{D5CDD505-2E9C-101B-9397-08002B2CF9AE}" pid="92" name="FSC#BSVTEMPL@102.1950:DocumentID">
    <vt:lpwstr>153</vt:lpwstr>
  </property>
  <property fmtid="{D5CDD505-2E9C-101B-9397-08002B2CF9AE}" pid="93" name="FSC#BSVTEMPL@102.1950:BSVShortsign">
    <vt:lpwstr/>
  </property>
  <property fmtid="{D5CDD505-2E9C-101B-9397-08002B2CF9AE}" pid="94" name="FSC#BSVTEMPL@102.1950:AssignmentName">
    <vt:lpwstr/>
  </property>
  <property fmtid="{D5CDD505-2E9C-101B-9397-08002B2CF9AE}" pid="95" name="FSC#BSVTEMPL@102.1950:FileRespAmtstitel_E">
    <vt:lpwstr/>
  </property>
  <property fmtid="{D5CDD505-2E9C-101B-9397-08002B2CF9AE}" pid="96" name="FSC#BSVTEMPL@102.1950:FileRespAmtstitel_I">
    <vt:lpwstr/>
  </property>
  <property fmtid="{D5CDD505-2E9C-101B-9397-08002B2CF9AE}" pid="97" name="FSC#BSVTEMPL@102.1950:FileRespAmtstitel_F">
    <vt:lpwstr/>
  </property>
  <property fmtid="{D5CDD505-2E9C-101B-9397-08002B2CF9AE}" pid="98" name="FSC#BSVTEMPL@102.1950:FileRespAmtstitel">
    <vt:lpwstr/>
  </property>
  <property fmtid="{D5CDD505-2E9C-101B-9397-08002B2CF9AE}" pid="99" name="FSC#EDIBLV@15.1700:GroupTitle">
    <vt:lpwstr>GL</vt:lpwstr>
  </property>
  <property fmtid="{D5CDD505-2E9C-101B-9397-08002B2CF9AE}" pid="100" name="FSC#EDIBLV@15.1700:ResponsibleEditorSurname">
    <vt:lpwstr>Röthlisberger</vt:lpwstr>
  </property>
  <property fmtid="{D5CDD505-2E9C-101B-9397-08002B2CF9AE}" pid="101" name="FSC#EDIBLV@15.1700:ResponsibleEditorFirstname">
    <vt:lpwstr>Judith</vt:lpwstr>
  </property>
  <property fmtid="{D5CDD505-2E9C-101B-9397-08002B2CF9AE}" pid="102" name="FSC#EDIBLV@15.1700:FilerespUserPersonTitle">
    <vt:lpwstr/>
  </property>
  <property fmtid="{D5CDD505-2E9C-101B-9397-08002B2CF9AE}" pid="103" name="FSC#EDIBLV@15.1700:UserInChargeUserEnvSalutationIT">
    <vt:lpwstr/>
  </property>
  <property fmtid="{D5CDD505-2E9C-101B-9397-08002B2CF9AE}" pid="104" name="FSC#EDIBLV@15.1700:UserInChargeUserEnvSalutationFR">
    <vt:lpwstr/>
  </property>
  <property fmtid="{D5CDD505-2E9C-101B-9397-08002B2CF9AE}" pid="105" name="FSC#EDIBLV@15.1700:UserInChargeUserEnvSalutationEN">
    <vt:lpwstr/>
  </property>
  <property fmtid="{D5CDD505-2E9C-101B-9397-08002B2CF9AE}" pid="106" name="FSC#EDIBLV@15.1700:UserInChargeUserEnvSalutationDE">
    <vt:lpwstr/>
  </property>
  <property fmtid="{D5CDD505-2E9C-101B-9397-08002B2CF9AE}" pid="107" name="FSC#EDIBLV@15.1700:UserInChargeUserFirstname">
    <vt:lpwstr>Judith</vt:lpwstr>
  </property>
  <property fmtid="{D5CDD505-2E9C-101B-9397-08002B2CF9AE}" pid="108" name="FSC#EDIBLV@15.1700:UserInChargeUserName">
    <vt:lpwstr>Röthlisberger</vt:lpwstr>
  </property>
  <property fmtid="{D5CDD505-2E9C-101B-9397-08002B2CF9AE}" pid="109" name="FSC#EDIBLV@15.1700:UserInChargeUserTitle">
    <vt:lpwstr/>
  </property>
  <property fmtid="{D5CDD505-2E9C-101B-9397-08002B2CF9AE}" pid="110" name="FSC#EVDCFG@15.1400:DocumentID">
    <vt:lpwstr>2014-01-14/153</vt:lpwstr>
  </property>
  <property fmtid="{D5CDD505-2E9C-101B-9397-08002B2CF9AE}" pid="111" name="FSC#EVDCFG@15.1400:DossierBarCode">
    <vt:lpwstr/>
  </property>
  <property fmtid="{D5CDD505-2E9C-101B-9397-08002B2CF9AE}" pid="112" name="FSC#EVDCFG@15.1400:RespOrgHome2">
    <vt:lpwstr>Berne-Liebefeld</vt:lpwstr>
  </property>
  <property fmtid="{D5CDD505-2E9C-101B-9397-08002B2CF9AE}" pid="113" name="FSC#EVDCFG@15.1400:RespOrgHome3">
    <vt:lpwstr>Berna-Liebefeld</vt:lpwstr>
  </property>
  <property fmtid="{D5CDD505-2E9C-101B-9397-08002B2CF9AE}" pid="114" name="FSC#EVDCFG@15.1400:RespOrgHome4">
    <vt:lpwstr/>
  </property>
  <property fmtid="{D5CDD505-2E9C-101B-9397-08002B2CF9AE}" pid="115" name="FSC#EVDCFG@15.1400:RespOrgStreet2">
    <vt:lpwstr>Schwarzenburgstrasse 155</vt:lpwstr>
  </property>
  <property fmtid="{D5CDD505-2E9C-101B-9397-08002B2CF9AE}" pid="116" name="FSC#EVDCFG@15.1400:RespOrgStreet3">
    <vt:lpwstr>Schwarzenburgstrasse 155</vt:lpwstr>
  </property>
  <property fmtid="{D5CDD505-2E9C-101B-9397-08002B2CF9AE}" pid="117" name="FSC#EVDCFG@15.1400:RespOrgStreet4">
    <vt:lpwstr/>
  </property>
  <property fmtid="{D5CDD505-2E9C-101B-9397-08002B2CF9AE}" pid="118" name="FSC#COOSYSTEM@1.1:Container">
    <vt:lpwstr>COO.2101.102.6.650937</vt:lpwstr>
  </property>
  <property fmtid="{D5CDD505-2E9C-101B-9397-08002B2CF9AE}" pid="119" name="FSC#COOELAK@1.1001:Subject">
    <vt:lpwstr/>
  </property>
  <property fmtid="{D5CDD505-2E9C-101B-9397-08002B2CF9AE}" pid="120" name="FSC#COOELAK@1.1001:FileReference">
    <vt:lpwstr/>
  </property>
  <property fmtid="{D5CDD505-2E9C-101B-9397-08002B2CF9AE}" pid="121" name="FSC#COOELAK@1.1001:FileRefYear">
    <vt:lpwstr>2014</vt:lpwstr>
  </property>
  <property fmtid="{D5CDD505-2E9C-101B-9397-08002B2CF9AE}" pid="122" name="FSC#COOELAK@1.1001:FileRefOrdinal">
    <vt:lpwstr>105</vt:lpwstr>
  </property>
  <property fmtid="{D5CDD505-2E9C-101B-9397-08002B2CF9AE}" pid="123" name="FSC#COOELAK@1.1001:FileRefOU">
    <vt:lpwstr>GL</vt:lpwstr>
  </property>
  <property fmtid="{D5CDD505-2E9C-101B-9397-08002B2CF9AE}" pid="124" name="FSC#COOELAK@1.1001:Organization">
    <vt:lpwstr/>
  </property>
  <property fmtid="{D5CDD505-2E9C-101B-9397-08002B2CF9AE}" pid="125" name="FSC#COOELAK@1.1001:Owner">
    <vt:lpwstr>Röthlisberger Judith</vt:lpwstr>
  </property>
  <property fmtid="{D5CDD505-2E9C-101B-9397-08002B2CF9AE}" pid="126" name="FSC#COOELAK@1.1001:OwnerExtension">
    <vt:lpwstr>+41 58 464 92 25</vt:lpwstr>
  </property>
  <property fmtid="{D5CDD505-2E9C-101B-9397-08002B2CF9AE}" pid="127" name="FSC#COOELAK@1.1001:OwnerFaxExtension">
    <vt:lpwstr>+41 31 323 85 70</vt:lpwstr>
  </property>
  <property fmtid="{D5CDD505-2E9C-101B-9397-08002B2CF9AE}" pid="128" name="FSC#COOELAK@1.1001:DispatchedBy">
    <vt:lpwstr/>
  </property>
  <property fmtid="{D5CDD505-2E9C-101B-9397-08002B2CF9AE}" pid="129" name="FSC#COOELAK@1.1001:DispatchedAt">
    <vt:lpwstr/>
  </property>
  <property fmtid="{D5CDD505-2E9C-101B-9397-08002B2CF9AE}" pid="130" name="FSC#COOELAK@1.1001:ApprovedBy">
    <vt:lpwstr/>
  </property>
  <property fmtid="{D5CDD505-2E9C-101B-9397-08002B2CF9AE}" pid="131" name="FSC#COOELAK@1.1001:ApprovedAt">
    <vt:lpwstr/>
  </property>
  <property fmtid="{D5CDD505-2E9C-101B-9397-08002B2CF9AE}" pid="132" name="FSC#COOELAK@1.1001:Department">
    <vt:lpwstr>Tiergesundheit, BLV</vt:lpwstr>
  </property>
  <property fmtid="{D5CDD505-2E9C-101B-9397-08002B2CF9AE}" pid="133" name="FSC#COOELAK@1.1001:CreatedAt">
    <vt:lpwstr>17.04.2018</vt:lpwstr>
  </property>
  <property fmtid="{D5CDD505-2E9C-101B-9397-08002B2CF9AE}" pid="134" name="FSC#COOELAK@1.1001:OU">
    <vt:lpwstr>GL, BLV</vt:lpwstr>
  </property>
  <property fmtid="{D5CDD505-2E9C-101B-9397-08002B2CF9AE}" pid="135" name="FSC#COOELAK@1.1001:Priority">
    <vt:lpwstr> ()</vt:lpwstr>
  </property>
  <property fmtid="{D5CDD505-2E9C-101B-9397-08002B2CF9AE}" pid="136" name="FSC#COOELAK@1.1001:ObjBarCode">
    <vt:lpwstr>*COO.2101.102.6.650937*</vt:lpwstr>
  </property>
  <property fmtid="{D5CDD505-2E9C-101B-9397-08002B2CF9AE}" pid="137" name="FSC#COOELAK@1.1001:RefBarCode">
    <vt:lpwstr>*COO.2101.102.4.181807*</vt:lpwstr>
  </property>
  <property fmtid="{D5CDD505-2E9C-101B-9397-08002B2CF9AE}" pid="138" name="FSC#COOELAK@1.1001:FileRefBarCode">
    <vt:lpwstr>*711/2014/00105*</vt:lpwstr>
  </property>
  <property fmtid="{D5CDD505-2E9C-101B-9397-08002B2CF9AE}" pid="139" name="FSC#COOELAK@1.1001:ExternalRef">
    <vt:lpwstr/>
  </property>
  <property fmtid="{D5CDD505-2E9C-101B-9397-08002B2CF9AE}" pid="140" name="FSC#COOELAK@1.1001:IncomingNumber">
    <vt:lpwstr/>
  </property>
  <property fmtid="{D5CDD505-2E9C-101B-9397-08002B2CF9AE}" pid="141" name="FSC#COOELAK@1.1001:IncomingSubject">
    <vt:lpwstr/>
  </property>
  <property fmtid="{D5CDD505-2E9C-101B-9397-08002B2CF9AE}" pid="142" name="FSC#COOELAK@1.1001:ProcessResponsible">
    <vt:lpwstr/>
  </property>
  <property fmtid="{D5CDD505-2E9C-101B-9397-08002B2CF9AE}" pid="143" name="FSC#COOELAK@1.1001:ProcessResponsiblePhone">
    <vt:lpwstr/>
  </property>
  <property fmtid="{D5CDD505-2E9C-101B-9397-08002B2CF9AE}" pid="144" name="FSC#COOELAK@1.1001:ProcessResponsibleMail">
    <vt:lpwstr/>
  </property>
  <property fmtid="{D5CDD505-2E9C-101B-9397-08002B2CF9AE}" pid="145" name="FSC#COOELAK@1.1001:ProcessResponsibleFax">
    <vt:lpwstr/>
  </property>
  <property fmtid="{D5CDD505-2E9C-101B-9397-08002B2CF9AE}" pid="146" name="FSC#COOELAK@1.1001:ApproverFirstName">
    <vt:lpwstr/>
  </property>
  <property fmtid="{D5CDD505-2E9C-101B-9397-08002B2CF9AE}" pid="147" name="FSC#COOELAK@1.1001:ApproverSurName">
    <vt:lpwstr/>
  </property>
  <property fmtid="{D5CDD505-2E9C-101B-9397-08002B2CF9AE}" pid="148" name="FSC#COOELAK@1.1001:ApproverTitle">
    <vt:lpwstr/>
  </property>
  <property fmtid="{D5CDD505-2E9C-101B-9397-08002B2CF9AE}" pid="149" name="FSC#COOELAK@1.1001:ExternalDate">
    <vt:lpwstr/>
  </property>
  <property fmtid="{D5CDD505-2E9C-101B-9397-08002B2CF9AE}" pid="150" name="FSC#COOELAK@1.1001:SettlementApprovedAt">
    <vt:lpwstr/>
  </property>
  <property fmtid="{D5CDD505-2E9C-101B-9397-08002B2CF9AE}" pid="151" name="FSC#COOELAK@1.1001:BaseNumber">
    <vt:lpwstr>711</vt:lpwstr>
  </property>
  <property fmtid="{D5CDD505-2E9C-101B-9397-08002B2CF9AE}" pid="152" name="FSC#ELAKGOV@1.1001:PersonalSubjGender">
    <vt:lpwstr/>
  </property>
  <property fmtid="{D5CDD505-2E9C-101B-9397-08002B2CF9AE}" pid="153" name="FSC#ELAKGOV@1.1001:PersonalSubjFirstName">
    <vt:lpwstr/>
  </property>
  <property fmtid="{D5CDD505-2E9C-101B-9397-08002B2CF9AE}" pid="154" name="FSC#ELAKGOV@1.1001:PersonalSubjSurName">
    <vt:lpwstr/>
  </property>
  <property fmtid="{D5CDD505-2E9C-101B-9397-08002B2CF9AE}" pid="155" name="FSC#ELAKGOV@1.1001:PersonalSubjSalutation">
    <vt:lpwstr/>
  </property>
  <property fmtid="{D5CDD505-2E9C-101B-9397-08002B2CF9AE}" pid="156" name="FSC#ELAKGOV@1.1001:PersonalSubjAddress">
    <vt:lpwstr/>
  </property>
  <property fmtid="{D5CDD505-2E9C-101B-9397-08002B2CF9AE}" pid="157" name="FSC#EVDCFG@15.1400:PositionNumber">
    <vt:lpwstr>711</vt:lpwstr>
  </property>
  <property fmtid="{D5CDD505-2E9C-101B-9397-08002B2CF9AE}" pid="158" name="FSC#EVDCFG@15.1400:Dossierref">
    <vt:lpwstr>711/2014/00105</vt:lpwstr>
  </property>
  <property fmtid="{D5CDD505-2E9C-101B-9397-08002B2CF9AE}" pid="159" name="FSC#EVDCFG@15.1400:FileRespEmail">
    <vt:lpwstr>judith.roethlisberger@blv.admin.ch</vt:lpwstr>
  </property>
  <property fmtid="{D5CDD505-2E9C-101B-9397-08002B2CF9AE}" pid="160" name="FSC#EVDCFG@15.1400:FileRespFax">
    <vt:lpwstr>+41 31 323 85 70</vt:lpwstr>
  </property>
  <property fmtid="{D5CDD505-2E9C-101B-9397-08002B2CF9AE}" pid="161" name="FSC#EVDCFG@15.1400:FileRespHome">
    <vt:lpwstr>Bern</vt:lpwstr>
  </property>
  <property fmtid="{D5CDD505-2E9C-101B-9397-08002B2CF9AE}" pid="162" name="FSC#EVDCFG@15.1400:FileResponsible">
    <vt:lpwstr>Judith Röthlisberger</vt:lpwstr>
  </property>
  <property fmtid="{D5CDD505-2E9C-101B-9397-08002B2CF9AE}" pid="163" name="FSC#EVDCFG@15.1400:FileRespOrg">
    <vt:lpwstr>GL</vt:lpwstr>
  </property>
  <property fmtid="{D5CDD505-2E9C-101B-9397-08002B2CF9AE}" pid="164" name="FSC#EVDCFG@15.1400:FileRespOrgHome">
    <vt:lpwstr>Bern-Liebefeld</vt:lpwstr>
  </property>
  <property fmtid="{D5CDD505-2E9C-101B-9397-08002B2CF9AE}" pid="165" name="FSC#EVDCFG@15.1400:FileRespOrgStreet">
    <vt:lpwstr>Schwarzenburgstrasse 155</vt:lpwstr>
  </property>
  <property fmtid="{D5CDD505-2E9C-101B-9397-08002B2CF9AE}" pid="166" name="FSC#EVDCFG@15.1400:FileRespOrgZipCode">
    <vt:lpwstr>3097</vt:lpwstr>
  </property>
  <property fmtid="{D5CDD505-2E9C-101B-9397-08002B2CF9AE}" pid="167" name="FSC#EVDCFG@15.1400:FileRespshortsign">
    <vt:lpwstr>jro</vt:lpwstr>
  </property>
  <property fmtid="{D5CDD505-2E9C-101B-9397-08002B2CF9AE}" pid="168" name="FSC#EVDCFG@15.1400:FileRespStreet">
    <vt:lpwstr>Schwarzenburgstrasse 155</vt:lpwstr>
  </property>
  <property fmtid="{D5CDD505-2E9C-101B-9397-08002B2CF9AE}" pid="169" name="FSC#EVDCFG@15.1400:FileRespTel">
    <vt:lpwstr>+41 58 464 92 25</vt:lpwstr>
  </property>
  <property fmtid="{D5CDD505-2E9C-101B-9397-08002B2CF9AE}" pid="170" name="FSC#EVDCFG@15.1400:FileRespZipCode">
    <vt:lpwstr>3003</vt:lpwstr>
  </property>
  <property fmtid="{D5CDD505-2E9C-101B-9397-08002B2CF9AE}" pid="171" name="FSC#EVDCFG@15.1400:OutAttachElectr">
    <vt:lpwstr/>
  </property>
  <property fmtid="{D5CDD505-2E9C-101B-9397-08002B2CF9AE}" pid="172" name="FSC#EVDCFG@15.1400:OutAttachPhysic">
    <vt:lpwstr/>
  </property>
  <property fmtid="{D5CDD505-2E9C-101B-9397-08002B2CF9AE}" pid="173" name="FSC#EVDCFG@15.1400:SignAcceptedDraft1">
    <vt:lpwstr/>
  </property>
  <property fmtid="{D5CDD505-2E9C-101B-9397-08002B2CF9AE}" pid="174" name="FSC#EVDCFG@15.1400:SignAcceptedDraft1FR">
    <vt:lpwstr/>
  </property>
  <property fmtid="{D5CDD505-2E9C-101B-9397-08002B2CF9AE}" pid="175" name="FSC#EVDCFG@15.1400:SignAcceptedDraft2">
    <vt:lpwstr/>
  </property>
  <property fmtid="{D5CDD505-2E9C-101B-9397-08002B2CF9AE}" pid="176" name="FSC#EVDCFG@15.1400:SignAcceptedDraft2FR">
    <vt:lpwstr/>
  </property>
  <property fmtid="{D5CDD505-2E9C-101B-9397-08002B2CF9AE}" pid="177" name="FSC#EVDCFG@15.1400:SignApproved1">
    <vt:lpwstr/>
  </property>
  <property fmtid="{D5CDD505-2E9C-101B-9397-08002B2CF9AE}" pid="178" name="FSC#EVDCFG@15.1400:SignApproved1FR">
    <vt:lpwstr/>
  </property>
  <property fmtid="{D5CDD505-2E9C-101B-9397-08002B2CF9AE}" pid="179" name="FSC#EVDCFG@15.1400:SignApproved2">
    <vt:lpwstr/>
  </property>
  <property fmtid="{D5CDD505-2E9C-101B-9397-08002B2CF9AE}" pid="180" name="FSC#EVDCFG@15.1400:SignApproved2FR">
    <vt:lpwstr/>
  </property>
  <property fmtid="{D5CDD505-2E9C-101B-9397-08002B2CF9AE}" pid="181" name="FSC#EVDCFG@15.1400:SubDossierBarCode">
    <vt:lpwstr/>
  </property>
  <property fmtid="{D5CDD505-2E9C-101B-9397-08002B2CF9AE}" pid="182" name="FSC#EVDCFG@15.1400:Subject">
    <vt:lpwstr/>
  </property>
  <property fmtid="{D5CDD505-2E9C-101B-9397-08002B2CF9AE}" pid="183" name="FSC#EVDCFG@15.1400:Title">
    <vt:lpwstr>Briefvorlage_Geschäftsstelle</vt:lpwstr>
  </property>
  <property fmtid="{D5CDD505-2E9C-101B-9397-08002B2CF9AE}" pid="184" name="FSC#EVDCFG@15.1400:UserFunction">
    <vt:lpwstr/>
  </property>
  <property fmtid="{D5CDD505-2E9C-101B-9397-08002B2CF9AE}" pid="185" name="FSC#EVDCFG@15.1400:SalutationEnglish">
    <vt:lpwstr>GL</vt:lpwstr>
  </property>
  <property fmtid="{D5CDD505-2E9C-101B-9397-08002B2CF9AE}" pid="186" name="FSC#EVDCFG@15.1400:SalutationFrench">
    <vt:lpwstr>GL</vt:lpwstr>
  </property>
  <property fmtid="{D5CDD505-2E9C-101B-9397-08002B2CF9AE}" pid="187" name="FSC#EVDCFG@15.1400:SalutationGerman">
    <vt:lpwstr>GL</vt:lpwstr>
  </property>
  <property fmtid="{D5CDD505-2E9C-101B-9397-08002B2CF9AE}" pid="188" name="FSC#EVDCFG@15.1400:SalutationItalian">
    <vt:lpwstr>GL</vt:lpwstr>
  </property>
  <property fmtid="{D5CDD505-2E9C-101B-9397-08002B2CF9AE}" pid="189" name="FSC#EVDCFG@15.1400:SalutationEnglishUser">
    <vt:lpwstr/>
  </property>
  <property fmtid="{D5CDD505-2E9C-101B-9397-08002B2CF9AE}" pid="190" name="FSC#EVDCFG@15.1400:SalutationFrenchUser">
    <vt:lpwstr/>
  </property>
  <property fmtid="{D5CDD505-2E9C-101B-9397-08002B2CF9AE}" pid="191" name="FSC#EVDCFG@15.1400:SalutationGermanUser">
    <vt:lpwstr/>
  </property>
  <property fmtid="{D5CDD505-2E9C-101B-9397-08002B2CF9AE}" pid="192" name="FSC#EVDCFG@15.1400:SalutationItalianUser">
    <vt:lpwstr/>
  </property>
  <property fmtid="{D5CDD505-2E9C-101B-9397-08002B2CF9AE}" pid="193" name="FSC#EVDCFG@15.1400:FileRespOrgShortname">
    <vt:lpwstr>GL</vt:lpwstr>
  </property>
  <property fmtid="{D5CDD505-2E9C-101B-9397-08002B2CF9AE}" pid="194" name="FSC#COOELAK@1.1001:CurrentUserRolePos">
    <vt:lpwstr>Sachbearbeiter/in</vt:lpwstr>
  </property>
  <property fmtid="{D5CDD505-2E9C-101B-9397-08002B2CF9AE}" pid="195" name="FSC#COOELAK@1.1001:CurrentUserEmail">
    <vt:lpwstr>judith.roethlisberger@blv.admin.ch</vt:lpwstr>
  </property>
  <property fmtid="{D5CDD505-2E9C-101B-9397-08002B2CF9AE}" pid="196" name="FSC#EVDCFG@15.1400:UserInCharge">
    <vt:lpwstr/>
  </property>
  <property fmtid="{D5CDD505-2E9C-101B-9397-08002B2CF9AE}" pid="197" name="FSC#EVDCFG@15.1400:ActualVersionNumber">
    <vt:lpwstr>2</vt:lpwstr>
  </property>
  <property fmtid="{D5CDD505-2E9C-101B-9397-08002B2CF9AE}" pid="198" name="FSC#EVDCFG@15.1400:ActualVersionCreatedAt">
    <vt:lpwstr>2018-11-06T08:36:38</vt:lpwstr>
  </property>
  <property fmtid="{D5CDD505-2E9C-101B-9397-08002B2CF9AE}" pid="199" name="FSC#EVDCFG@15.1400:ResponsibleBureau_DE">
    <vt:lpwstr>BLV</vt:lpwstr>
  </property>
  <property fmtid="{D5CDD505-2E9C-101B-9397-08002B2CF9AE}" pid="200" name="FSC#EVDCFG@15.1400:ResponsibleBureau_EN">
    <vt:lpwstr>BLV</vt:lpwstr>
  </property>
  <property fmtid="{D5CDD505-2E9C-101B-9397-08002B2CF9AE}" pid="201" name="FSC#EVDCFG@15.1400:ResponsibleBureau_FR">
    <vt:lpwstr>BLV</vt:lpwstr>
  </property>
  <property fmtid="{D5CDD505-2E9C-101B-9397-08002B2CF9AE}" pid="202" name="FSC#EVDCFG@15.1400:ResponsibleBureau_IT">
    <vt:lpwstr>COO.2080.99.1.31178</vt:lpwstr>
  </property>
  <property fmtid="{D5CDD505-2E9C-101B-9397-08002B2CF9AE}" pid="203" name="FSC#EVDCFG@15.1400:UserInChargeUserTitle">
    <vt:lpwstr/>
  </property>
  <property fmtid="{D5CDD505-2E9C-101B-9397-08002B2CF9AE}" pid="204" name="FSC#EVDCFG@15.1400:UserInChargeUserName">
    <vt:lpwstr/>
  </property>
  <property fmtid="{D5CDD505-2E9C-101B-9397-08002B2CF9AE}" pid="205" name="FSC#EVDCFG@15.1400:UserInChargeUserFirstname">
    <vt:lpwstr/>
  </property>
  <property fmtid="{D5CDD505-2E9C-101B-9397-08002B2CF9AE}" pid="206" name="FSC#EVDCFG@15.1400:UserInChargeUserEnvSalutationDE">
    <vt:lpwstr/>
  </property>
  <property fmtid="{D5CDD505-2E9C-101B-9397-08002B2CF9AE}" pid="207" name="FSC#EVDCFG@15.1400:UserInChargeUserEnvSalutationEN">
    <vt:lpwstr/>
  </property>
  <property fmtid="{D5CDD505-2E9C-101B-9397-08002B2CF9AE}" pid="208" name="FSC#EVDCFG@15.1400:UserInChargeUserEnvSalutationFR">
    <vt:lpwstr/>
  </property>
  <property fmtid="{D5CDD505-2E9C-101B-9397-08002B2CF9AE}" pid="209" name="FSC#EVDCFG@15.1400:UserInChargeUserEnvSalutationIT">
    <vt:lpwstr/>
  </property>
  <property fmtid="{D5CDD505-2E9C-101B-9397-08002B2CF9AE}" pid="210" name="FSC#EVDCFG@15.1400:FilerespUserPersonTitle">
    <vt:lpwstr>BLV</vt:lpwstr>
  </property>
  <property fmtid="{D5CDD505-2E9C-101B-9397-08002B2CF9AE}" pid="211" name="FSC#EVDCFG@15.1400:Address">
    <vt:lpwstr/>
  </property>
  <property fmtid="{D5CDD505-2E9C-101B-9397-08002B2CF9AE}" pid="212" name="COO$NOPARSEFILE">
    <vt:lpwstr/>
  </property>
  <property fmtid="{D5CDD505-2E9C-101B-9397-08002B2CF9AE}" pid="213" name="FSC$NOPARSEFILE">
    <vt:lpwstr/>
  </property>
  <property fmtid="{D5CDD505-2E9C-101B-9397-08002B2CF9AE}" pid="214" name="COO$NOUSEREXPRESSIONS">
    <vt:lpwstr/>
  </property>
  <property fmtid="{D5CDD505-2E9C-101B-9397-08002B2CF9AE}" pid="215" name="FSC$NOUSEREXPRESSIONS">
    <vt:lpwstr/>
  </property>
  <property fmtid="{D5CDD505-2E9C-101B-9397-08002B2CF9AE}" pid="216" name="COO$NOVIRTUALATTRS">
    <vt:lpwstr/>
  </property>
  <property fmtid="{D5CDD505-2E9C-101B-9397-08002B2CF9AE}" pid="217" name="FSC$NOVIRTUALATTRS">
    <vt:lpwstr/>
  </property>
</Properties>
</file>