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B56E9" w14:textId="4FBB3F1B" w:rsidR="00544EB3" w:rsidRPr="001B287E" w:rsidRDefault="00544EB3" w:rsidP="00392EB2">
      <w:pPr>
        <w:pStyle w:val="Titre1"/>
        <w:numPr>
          <w:ilvl w:val="0"/>
          <w:numId w:val="0"/>
        </w:numPr>
        <w:ind w:left="964" w:hanging="964"/>
        <w:rPr>
          <w:sz w:val="40"/>
        </w:rPr>
      </w:pPr>
      <w:bookmarkStart w:id="0" w:name="_GoBack"/>
      <w:bookmarkEnd w:id="0"/>
      <w:r>
        <w:rPr>
          <w:sz w:val="40"/>
        </w:rPr>
        <w:t>Cartes thématiques</w:t>
      </w:r>
      <w:r w:rsidR="00392EB2">
        <w:rPr>
          <w:sz w:val="40"/>
        </w:rPr>
        <w:t xml:space="preserve"> – produites sur mesure</w:t>
      </w:r>
    </w:p>
    <w:p w14:paraId="16C1E856" w14:textId="0DD60F2A" w:rsidR="00544EB3" w:rsidRDefault="001346DB" w:rsidP="00544EB3">
      <w:r>
        <w:t>Juin 2020</w:t>
      </w:r>
    </w:p>
    <w:p w14:paraId="6810806B" w14:textId="77777777" w:rsidR="001346DB" w:rsidRDefault="001346DB" w:rsidP="00544EB3"/>
    <w:p w14:paraId="27FAEDDB" w14:textId="77777777" w:rsidR="00975882" w:rsidRDefault="00544EB3" w:rsidP="00544EB3">
      <w:r>
        <w:t>Les cartes thématiques sont très utiles pour illustrer des sujets complexes.</w:t>
      </w:r>
    </w:p>
    <w:p w14:paraId="6083BBE4" w14:textId="757B4C3C" w:rsidR="00544EB3" w:rsidRPr="00123C3C" w:rsidRDefault="00544EB3" w:rsidP="00544EB3">
      <w:r>
        <w:t xml:space="preserve">L’OSAV peut </w:t>
      </w:r>
      <w:r w:rsidR="005F5151">
        <w:t>ainsi</w:t>
      </w:r>
      <w:r>
        <w:t xml:space="preserve"> générer des cartes sur les foyers en cours, sur des densités d’animaux, sur les flux internationaux de vecteurs, de marchandises et de personnes. </w:t>
      </w:r>
    </w:p>
    <w:p w14:paraId="38CC0D68" w14:textId="77777777" w:rsidR="00544EB3" w:rsidRDefault="00544EB3" w:rsidP="00544EB3">
      <w:pPr>
        <w:spacing w:line="240" w:lineRule="auto"/>
      </w:pPr>
    </w:p>
    <w:p w14:paraId="072B1C69" w14:textId="77777777" w:rsidR="00544EB3" w:rsidRDefault="00544EB3" w:rsidP="00544EB3">
      <w:pPr>
        <w:spacing w:line="240" w:lineRule="auto"/>
        <w:rPr>
          <w:color w:val="0070C0"/>
          <w:u w:val="single"/>
        </w:rPr>
      </w:pPr>
      <w:r>
        <w:t xml:space="preserve">Pour enregistrer et illustrer des relations spatiales, on utilise </w:t>
      </w:r>
      <w:r w:rsidR="005F5151">
        <w:t>un</w:t>
      </w:r>
      <w:r>
        <w:t xml:space="preserve"> </w:t>
      </w:r>
      <w:r>
        <w:rPr>
          <w:b/>
          <w:bCs/>
        </w:rPr>
        <w:t>système d’information géographique (SIG).</w:t>
      </w:r>
      <w:r>
        <w:t xml:space="preserve"> À l’OSAV, le SIG </w:t>
      </w:r>
      <w:r w:rsidR="005F5151">
        <w:t>est</w:t>
      </w:r>
      <w:r>
        <w:t xml:space="preserve"> utilisé principalement pour </w:t>
      </w:r>
      <w:r w:rsidR="005F5151">
        <w:t>générer</w:t>
      </w:r>
      <w:r>
        <w:t xml:space="preserve"> des cartes.</w:t>
      </w:r>
      <w:r w:rsidR="005F5151">
        <w:t xml:space="preserve"> </w:t>
      </w:r>
      <w:r>
        <w:t xml:space="preserve">Les analyses statistiques spatio-temporelles </w:t>
      </w:r>
      <w:r w:rsidR="005F5151">
        <w:t xml:space="preserve">permettent ainsi de </w:t>
      </w:r>
      <w:r>
        <w:t>présente</w:t>
      </w:r>
      <w:r w:rsidR="005F5151">
        <w:t>r</w:t>
      </w:r>
      <w:r>
        <w:t xml:space="preserve"> l’évolution d’une situation épizootique au cours du temps.</w:t>
      </w:r>
      <w:r>
        <w:br/>
      </w:r>
      <w:hyperlink r:id="rId10" w:tgtFrame="_blank" w:history="1">
        <w:r>
          <w:rPr>
            <w:color w:val="0070C0"/>
            <w:u w:val="single"/>
          </w:rPr>
          <w:t>Exemples de cartes</w:t>
        </w:r>
      </w:hyperlink>
    </w:p>
    <w:p w14:paraId="1BEDA284" w14:textId="77777777" w:rsidR="00544EB3" w:rsidRDefault="00544EB3" w:rsidP="00544EB3">
      <w:pPr>
        <w:spacing w:line="240" w:lineRule="auto"/>
        <w:rPr>
          <w:color w:val="0070C0"/>
          <w:u w:val="single"/>
        </w:rPr>
      </w:pPr>
    </w:p>
    <w:p w14:paraId="0680688A" w14:textId="7BF0A61A" w:rsidR="00544EB3" w:rsidRDefault="00544EB3" w:rsidP="00544EB3">
      <w:pPr>
        <w:spacing w:line="240" w:lineRule="auto"/>
      </w:pPr>
      <w:r>
        <w:t>Si vous souhaitez</w:t>
      </w:r>
      <w:r w:rsidR="005F5151">
        <w:t xml:space="preserve"> établir</w:t>
      </w:r>
      <w:r>
        <w:t xml:space="preserve"> une carte sur un sujet</w:t>
      </w:r>
      <w:r w:rsidR="00692AD0">
        <w:t xml:space="preserve"> déterminé, contactez-nous</w:t>
      </w:r>
      <w:r>
        <w:t xml:space="preserve">. </w:t>
      </w:r>
    </w:p>
    <w:p w14:paraId="07372DA9" w14:textId="77777777" w:rsidR="00544EB3" w:rsidRDefault="00544EB3" w:rsidP="00544EB3">
      <w:pPr>
        <w:spacing w:line="240" w:lineRule="auto"/>
      </w:pPr>
    </w:p>
    <w:p w14:paraId="141ABA75" w14:textId="77777777" w:rsidR="00544EB3" w:rsidRDefault="00544EB3" w:rsidP="00544EB3">
      <w:pPr>
        <w:spacing w:line="240" w:lineRule="auto"/>
      </w:pPr>
    </w:p>
    <w:p w14:paraId="606FD6AB" w14:textId="0A3C1022" w:rsidR="00544EB3" w:rsidRPr="00A90581" w:rsidRDefault="001346DB" w:rsidP="00544EB3">
      <w:pPr>
        <w:spacing w:line="240" w:lineRule="auto"/>
        <w:rPr>
          <w:b/>
        </w:rPr>
      </w:pPr>
      <w:r w:rsidRPr="00A90581">
        <w:rPr>
          <w:b/>
        </w:rPr>
        <w:t>Contact</w:t>
      </w:r>
      <w:r w:rsidR="00544EB3" w:rsidRPr="00A90581">
        <w:rPr>
          <w:b/>
        </w:rPr>
        <w:t>:</w:t>
      </w:r>
    </w:p>
    <w:p w14:paraId="3D8B58DB" w14:textId="4D24ECF7" w:rsidR="00544EB3" w:rsidRPr="00A90581" w:rsidRDefault="001346DB" w:rsidP="00544EB3">
      <w:pPr>
        <w:spacing w:line="240" w:lineRule="auto"/>
      </w:pPr>
      <w:r w:rsidRPr="00A90581">
        <w:t xml:space="preserve">OSAV: Centre de Competence GIS </w:t>
      </w:r>
    </w:p>
    <w:p w14:paraId="25DC9144" w14:textId="77777777" w:rsidR="00544EB3" w:rsidRPr="00A90581" w:rsidRDefault="00544EB3" w:rsidP="00544EB3">
      <w:pPr>
        <w:spacing w:line="240" w:lineRule="auto"/>
      </w:pPr>
    </w:p>
    <w:sectPr w:rsidR="00544EB3" w:rsidRPr="00A90581" w:rsidSect="00544EB3">
      <w:footerReference w:type="default" r:id="rId11"/>
      <w:headerReference w:type="first" r:id="rId12"/>
      <w:footerReference w:type="first" r:id="rId13"/>
      <w:pgSz w:w="11906" w:h="16838" w:code="9"/>
      <w:pgMar w:top="1191" w:right="1134" w:bottom="907" w:left="1701" w:header="652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83F85" w14:textId="77777777" w:rsidR="002E5465" w:rsidRDefault="002E5465" w:rsidP="00A46265">
      <w:pPr>
        <w:spacing w:line="240" w:lineRule="auto"/>
      </w:pPr>
      <w:r>
        <w:separator/>
      </w:r>
    </w:p>
  </w:endnote>
  <w:endnote w:type="continuationSeparator" w:id="0">
    <w:p w14:paraId="3335A6AB" w14:textId="77777777" w:rsidR="002E5465" w:rsidRDefault="002E5465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3A67D" w14:textId="77777777" w:rsidR="00544EB3" w:rsidRPr="00F71E13" w:rsidRDefault="00544EB3" w:rsidP="00544EB3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Pr="00544EB3">
      <w:rPr>
        <w:bCs/>
        <w:sz w:val="14"/>
        <w:szCs w:val="14"/>
      </w:rPr>
      <w:t>2</w:t>
    </w:r>
    <w:r w:rsidRPr="00F71E13">
      <w:rPr>
        <w:bCs/>
        <w:sz w:val="14"/>
        <w:szCs w:val="14"/>
      </w:rPr>
      <w:fldChar w:fldCharType="end"/>
    </w:r>
    <w:r>
      <w:rPr>
        <w:sz w:val="14"/>
        <w:szCs w:val="14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Pr="00544EB3">
      <w:rPr>
        <w:bCs/>
        <w:sz w:val="14"/>
        <w:szCs w:val="14"/>
      </w:rPr>
      <w:t>2</w:t>
    </w:r>
    <w:r w:rsidRPr="00F71E13">
      <w:rPr>
        <w:bCs/>
        <w:sz w:val="14"/>
        <w:szCs w:val="14"/>
      </w:rPr>
      <w:fldChar w:fldCharType="end"/>
    </w:r>
  </w:p>
  <w:p w14:paraId="5AD6D430" w14:textId="77777777" w:rsidR="00544EB3" w:rsidRDefault="00544EB3" w:rsidP="00B413CC">
    <w:pPr>
      <w:tabs>
        <w:tab w:val="left" w:pos="3969"/>
      </w:tabs>
      <w:spacing w:line="200" w:lineRule="atLeast"/>
      <w:rPr>
        <w:sz w:val="15"/>
        <w:szCs w:val="15"/>
      </w:rPr>
    </w:pPr>
  </w:p>
  <w:p w14:paraId="7E9719EA" w14:textId="661BA434" w:rsidR="00525313" w:rsidRPr="00544EB3" w:rsidRDefault="00544EB3" w:rsidP="00544EB3">
    <w:pPr>
      <w:tabs>
        <w:tab w:val="left" w:pos="9498"/>
      </w:tabs>
      <w:spacing w:line="160" w:lineRule="atLeast"/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1346DB">
      <w:rPr>
        <w:sz w:val="12"/>
        <w:szCs w:val="12"/>
      </w:rPr>
      <w:t>314.3/2014/00251</w:t>
    </w:r>
    <w:r w:rsidRPr="00B413CC"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1346DB">
      <w:rPr>
        <w:sz w:val="12"/>
        <w:szCs w:val="12"/>
      </w:rPr>
      <w:t>COO.2101.102.5.1040565</w:t>
    </w:r>
    <w:r w:rsidRPr="00B413CC"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000.00.02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D424F" w14:textId="77777777" w:rsidR="00544EB3" w:rsidRDefault="00544EB3" w:rsidP="00C2726E">
    <w:pPr>
      <w:spacing w:line="200" w:lineRule="atLeast"/>
      <w:rPr>
        <w:sz w:val="15"/>
        <w:szCs w:val="15"/>
      </w:rPr>
    </w:pPr>
  </w:p>
  <w:p w14:paraId="6C25BF5E" w14:textId="77777777" w:rsidR="00544EB3" w:rsidRDefault="00544EB3" w:rsidP="00B413CC">
    <w:pPr>
      <w:tabs>
        <w:tab w:val="left" w:pos="3969"/>
      </w:tabs>
      <w:spacing w:line="200" w:lineRule="atLeast"/>
      <w:rPr>
        <w:sz w:val="15"/>
        <w:szCs w:val="15"/>
      </w:rPr>
    </w:pPr>
  </w:p>
  <w:p w14:paraId="7F2B5DEC" w14:textId="559CD3D3" w:rsidR="00544EB3" w:rsidRPr="005B1915" w:rsidRDefault="00544EB3" w:rsidP="005B1915">
    <w:pPr>
      <w:tabs>
        <w:tab w:val="left" w:pos="3969"/>
      </w:tabs>
      <w:spacing w:line="160" w:lineRule="atLeast"/>
      <w:rPr>
        <w:sz w:val="12"/>
        <w:szCs w:val="12"/>
      </w:rPr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1346DB">
      <w:rPr>
        <w:sz w:val="12"/>
        <w:szCs w:val="12"/>
      </w:rPr>
      <w:t>314.3/2014/00251</w:t>
    </w:r>
    <w:r w:rsidRPr="00B413CC"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1346DB">
      <w:rPr>
        <w:sz w:val="12"/>
        <w:szCs w:val="12"/>
      </w:rPr>
      <w:t>COO.2101.102.5.1040565</w:t>
    </w:r>
    <w:r w:rsidRPr="00B413CC"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000.00.02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8AA7F" w14:textId="77777777" w:rsidR="002E5465" w:rsidRDefault="002E5465" w:rsidP="00A46265">
      <w:pPr>
        <w:spacing w:line="240" w:lineRule="auto"/>
      </w:pPr>
      <w:r>
        <w:separator/>
      </w:r>
    </w:p>
  </w:footnote>
  <w:footnote w:type="continuationSeparator" w:id="0">
    <w:p w14:paraId="48A2AB0F" w14:textId="77777777" w:rsidR="002E5465" w:rsidRDefault="002E5465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EB318" w14:textId="77777777" w:rsidR="00544EB3" w:rsidRDefault="00544EB3" w:rsidP="0071370A">
    <w:pPr>
      <w:pStyle w:val="zzKopfDept"/>
      <w:tabs>
        <w:tab w:val="left" w:pos="4253"/>
      </w:tabs>
      <w:spacing w:after="70"/>
    </w:pPr>
    <w:r>
      <w:tab/>
      <w:t>Département fédéral de l’intérieur DFI</w:t>
    </w:r>
  </w:p>
  <w:p w14:paraId="12E97CC8" w14:textId="77777777" w:rsidR="00544EB3" w:rsidRDefault="00544EB3" w:rsidP="00E6217F">
    <w:pPr>
      <w:pStyle w:val="zzKopfFett"/>
      <w:tabs>
        <w:tab w:val="left" w:pos="4253"/>
      </w:tabs>
    </w:pPr>
    <w:r>
      <w:tab/>
      <w:t>Office fédéral de la sécurité alimentaire et</w:t>
    </w:r>
  </w:p>
  <w:p w14:paraId="2264CF10" w14:textId="77777777" w:rsidR="00544EB3" w:rsidRDefault="00544EB3" w:rsidP="00E6217F">
    <w:pPr>
      <w:pStyle w:val="zzKopfFett"/>
      <w:tabs>
        <w:tab w:val="left" w:pos="4253"/>
      </w:tabs>
    </w:pPr>
    <w:r>
      <w:tab/>
      <w:t>des affaires vétérinaires OSAV</w:t>
    </w:r>
  </w:p>
  <w:p w14:paraId="10685A74" w14:textId="77777777" w:rsidR="00544EB3" w:rsidRPr="00315923" w:rsidRDefault="00544EB3" w:rsidP="00315923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>
      <w:rPr>
        <w:bCs/>
        <w:sz w:val="15"/>
        <w:szCs w:val="15"/>
      </w:rPr>
      <w:t>Évaluation des risques</w:t>
    </w:r>
    <w:r>
      <w:rPr>
        <w:noProof/>
        <w:lang w:eastAsia="fr-CH"/>
      </w:rPr>
      <w:drawing>
        <wp:anchor distT="0" distB="0" distL="114300" distR="114300" simplePos="0" relativeHeight="251659264" behindDoc="0" locked="1" layoutInCell="1" allowOverlap="1" wp14:anchorId="3D3189E8" wp14:editId="30846837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7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62EF0"/>
    <w:multiLevelType w:val="multilevel"/>
    <w:tmpl w:val="B94AEC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8"/>
  </w:num>
  <w:num w:numId="15">
    <w:abstractNumId w:val="12"/>
  </w:num>
  <w:num w:numId="16">
    <w:abstractNumId w:val="11"/>
  </w:num>
  <w:num w:numId="17">
    <w:abstractNumId w:val="19"/>
  </w:num>
  <w:num w:numId="18">
    <w:abstractNumId w:val="22"/>
  </w:num>
  <w:num w:numId="19">
    <w:abstractNumId w:val="15"/>
  </w:num>
  <w:num w:numId="20">
    <w:abstractNumId w:val="17"/>
  </w:num>
  <w:num w:numId="21">
    <w:abstractNumId w:val="18"/>
  </w:num>
  <w:num w:numId="22">
    <w:abstractNumId w:val="17"/>
  </w:num>
  <w:num w:numId="23">
    <w:abstractNumId w:val="19"/>
  </w:num>
  <w:num w:numId="24">
    <w:abstractNumId w:val="15"/>
  </w:num>
  <w:num w:numId="25">
    <w:abstractNumId w:val="11"/>
  </w:num>
  <w:num w:numId="26">
    <w:abstractNumId w:val="22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0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2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835"/>
    <w:rsid w:val="000229B9"/>
    <w:rsid w:val="000334EC"/>
    <w:rsid w:val="00043BAA"/>
    <w:rsid w:val="00072DBC"/>
    <w:rsid w:val="00075FC5"/>
    <w:rsid w:val="000807D3"/>
    <w:rsid w:val="00083091"/>
    <w:rsid w:val="00097A54"/>
    <w:rsid w:val="000B4336"/>
    <w:rsid w:val="000B4DF9"/>
    <w:rsid w:val="000B5B84"/>
    <w:rsid w:val="000C24E1"/>
    <w:rsid w:val="000C3A97"/>
    <w:rsid w:val="000D36DA"/>
    <w:rsid w:val="000D469E"/>
    <w:rsid w:val="000D5225"/>
    <w:rsid w:val="000E4221"/>
    <w:rsid w:val="000F4461"/>
    <w:rsid w:val="000F4B84"/>
    <w:rsid w:val="00112C19"/>
    <w:rsid w:val="001136B8"/>
    <w:rsid w:val="00120A03"/>
    <w:rsid w:val="00126D81"/>
    <w:rsid w:val="0013434C"/>
    <w:rsid w:val="001346DB"/>
    <w:rsid w:val="00161413"/>
    <w:rsid w:val="00162E27"/>
    <w:rsid w:val="0016406A"/>
    <w:rsid w:val="00164D15"/>
    <w:rsid w:val="00166D36"/>
    <w:rsid w:val="00182E2E"/>
    <w:rsid w:val="0018516C"/>
    <w:rsid w:val="00186915"/>
    <w:rsid w:val="00190819"/>
    <w:rsid w:val="00195885"/>
    <w:rsid w:val="00197A68"/>
    <w:rsid w:val="001B287E"/>
    <w:rsid w:val="001B4835"/>
    <w:rsid w:val="001D4B3C"/>
    <w:rsid w:val="001E0FDE"/>
    <w:rsid w:val="001E7677"/>
    <w:rsid w:val="001F6887"/>
    <w:rsid w:val="002042B6"/>
    <w:rsid w:val="00205BB8"/>
    <w:rsid w:val="002073C6"/>
    <w:rsid w:val="00212A85"/>
    <w:rsid w:val="00215304"/>
    <w:rsid w:val="00243D99"/>
    <w:rsid w:val="00255FDD"/>
    <w:rsid w:val="002620B7"/>
    <w:rsid w:val="00272FA4"/>
    <w:rsid w:val="0027656C"/>
    <w:rsid w:val="00284AA6"/>
    <w:rsid w:val="00290FBE"/>
    <w:rsid w:val="00294217"/>
    <w:rsid w:val="002A100C"/>
    <w:rsid w:val="002A3B51"/>
    <w:rsid w:val="002A3BAD"/>
    <w:rsid w:val="002A6D47"/>
    <w:rsid w:val="002A7E29"/>
    <w:rsid w:val="002B7483"/>
    <w:rsid w:val="002B7D82"/>
    <w:rsid w:val="002D41DE"/>
    <w:rsid w:val="002E5465"/>
    <w:rsid w:val="002F4B24"/>
    <w:rsid w:val="00300BF3"/>
    <w:rsid w:val="00316272"/>
    <w:rsid w:val="00325319"/>
    <w:rsid w:val="003411FC"/>
    <w:rsid w:val="0034663E"/>
    <w:rsid w:val="00346CF7"/>
    <w:rsid w:val="003524D3"/>
    <w:rsid w:val="00354EB7"/>
    <w:rsid w:val="00376048"/>
    <w:rsid w:val="0038188F"/>
    <w:rsid w:val="003853BE"/>
    <w:rsid w:val="003925C8"/>
    <w:rsid w:val="00392EB2"/>
    <w:rsid w:val="00392F2E"/>
    <w:rsid w:val="003A06E4"/>
    <w:rsid w:val="003A6638"/>
    <w:rsid w:val="003B0286"/>
    <w:rsid w:val="003B3588"/>
    <w:rsid w:val="003B5D05"/>
    <w:rsid w:val="003C1C49"/>
    <w:rsid w:val="003D3768"/>
    <w:rsid w:val="003D7180"/>
    <w:rsid w:val="003D7DF0"/>
    <w:rsid w:val="003F3FB5"/>
    <w:rsid w:val="004036A5"/>
    <w:rsid w:val="00407077"/>
    <w:rsid w:val="00410200"/>
    <w:rsid w:val="004107E9"/>
    <w:rsid w:val="00413DA1"/>
    <w:rsid w:val="00417873"/>
    <w:rsid w:val="004256CB"/>
    <w:rsid w:val="00433277"/>
    <w:rsid w:val="00452663"/>
    <w:rsid w:val="004533C0"/>
    <w:rsid w:val="0045560F"/>
    <w:rsid w:val="004571F5"/>
    <w:rsid w:val="00457A5B"/>
    <w:rsid w:val="00457A90"/>
    <w:rsid w:val="004673A0"/>
    <w:rsid w:val="00470360"/>
    <w:rsid w:val="004708AC"/>
    <w:rsid w:val="00473DE0"/>
    <w:rsid w:val="00482104"/>
    <w:rsid w:val="004868A0"/>
    <w:rsid w:val="004966FF"/>
    <w:rsid w:val="004A0BDE"/>
    <w:rsid w:val="004A15DF"/>
    <w:rsid w:val="004A5E26"/>
    <w:rsid w:val="004A7C5E"/>
    <w:rsid w:val="004B1BCB"/>
    <w:rsid w:val="004D3BEC"/>
    <w:rsid w:val="004E42A4"/>
    <w:rsid w:val="004E64EE"/>
    <w:rsid w:val="004F2F4E"/>
    <w:rsid w:val="00501E94"/>
    <w:rsid w:val="005049EE"/>
    <w:rsid w:val="005156FA"/>
    <w:rsid w:val="00523009"/>
    <w:rsid w:val="005250B2"/>
    <w:rsid w:val="00525313"/>
    <w:rsid w:val="00543D9A"/>
    <w:rsid w:val="00544EB3"/>
    <w:rsid w:val="0054686C"/>
    <w:rsid w:val="00552D16"/>
    <w:rsid w:val="00563405"/>
    <w:rsid w:val="00566C70"/>
    <w:rsid w:val="00567302"/>
    <w:rsid w:val="00585A56"/>
    <w:rsid w:val="0059132B"/>
    <w:rsid w:val="00593698"/>
    <w:rsid w:val="00595EC6"/>
    <w:rsid w:val="005E6A8D"/>
    <w:rsid w:val="005E6BD1"/>
    <w:rsid w:val="005F5151"/>
    <w:rsid w:val="00602E1F"/>
    <w:rsid w:val="00604DC0"/>
    <w:rsid w:val="00606E25"/>
    <w:rsid w:val="00613B2F"/>
    <w:rsid w:val="00624A13"/>
    <w:rsid w:val="00624D44"/>
    <w:rsid w:val="00627D3F"/>
    <w:rsid w:val="0063028B"/>
    <w:rsid w:val="00633AA5"/>
    <w:rsid w:val="00637EDE"/>
    <w:rsid w:val="00655BE6"/>
    <w:rsid w:val="00656454"/>
    <w:rsid w:val="00663288"/>
    <w:rsid w:val="00673A8E"/>
    <w:rsid w:val="00682A64"/>
    <w:rsid w:val="00691F33"/>
    <w:rsid w:val="00692AD0"/>
    <w:rsid w:val="006A0522"/>
    <w:rsid w:val="006A0820"/>
    <w:rsid w:val="006B2A72"/>
    <w:rsid w:val="006B452B"/>
    <w:rsid w:val="006C0AE9"/>
    <w:rsid w:val="006C16BF"/>
    <w:rsid w:val="006E5269"/>
    <w:rsid w:val="00702966"/>
    <w:rsid w:val="0072366D"/>
    <w:rsid w:val="0073434D"/>
    <w:rsid w:val="00755635"/>
    <w:rsid w:val="00756C03"/>
    <w:rsid w:val="00773FD9"/>
    <w:rsid w:val="007809BE"/>
    <w:rsid w:val="00781ECE"/>
    <w:rsid w:val="007904D8"/>
    <w:rsid w:val="007A552D"/>
    <w:rsid w:val="007A5DC4"/>
    <w:rsid w:val="007B177B"/>
    <w:rsid w:val="007C495E"/>
    <w:rsid w:val="007C611E"/>
    <w:rsid w:val="007D24E5"/>
    <w:rsid w:val="007D3BF9"/>
    <w:rsid w:val="007D4EDB"/>
    <w:rsid w:val="007E16BC"/>
    <w:rsid w:val="007E72B2"/>
    <w:rsid w:val="007E74A9"/>
    <w:rsid w:val="008068A2"/>
    <w:rsid w:val="00820D8D"/>
    <w:rsid w:val="00835252"/>
    <w:rsid w:val="00836E7F"/>
    <w:rsid w:val="00842D3D"/>
    <w:rsid w:val="00847E95"/>
    <w:rsid w:val="00856D12"/>
    <w:rsid w:val="0087645A"/>
    <w:rsid w:val="00880777"/>
    <w:rsid w:val="00887E45"/>
    <w:rsid w:val="008905AD"/>
    <w:rsid w:val="00892956"/>
    <w:rsid w:val="0089505F"/>
    <w:rsid w:val="008B15BC"/>
    <w:rsid w:val="008B2069"/>
    <w:rsid w:val="008B4629"/>
    <w:rsid w:val="008E0EB3"/>
    <w:rsid w:val="008E1942"/>
    <w:rsid w:val="008E5B0A"/>
    <w:rsid w:val="008F30CE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52998"/>
    <w:rsid w:val="00961F11"/>
    <w:rsid w:val="00965933"/>
    <w:rsid w:val="00966521"/>
    <w:rsid w:val="009705C2"/>
    <w:rsid w:val="00970CB9"/>
    <w:rsid w:val="009710F2"/>
    <w:rsid w:val="0097150A"/>
    <w:rsid w:val="009723BC"/>
    <w:rsid w:val="00974AD5"/>
    <w:rsid w:val="00975882"/>
    <w:rsid w:val="0099308D"/>
    <w:rsid w:val="009A65C9"/>
    <w:rsid w:val="009B1B47"/>
    <w:rsid w:val="009B3AF8"/>
    <w:rsid w:val="009C222F"/>
    <w:rsid w:val="009C6DF4"/>
    <w:rsid w:val="009C6E57"/>
    <w:rsid w:val="009D2C7F"/>
    <w:rsid w:val="009D68F3"/>
    <w:rsid w:val="009E0F45"/>
    <w:rsid w:val="009E1FB1"/>
    <w:rsid w:val="009F21F6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8031D"/>
    <w:rsid w:val="00A82C53"/>
    <w:rsid w:val="00A855C8"/>
    <w:rsid w:val="00A90581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F4FF9"/>
    <w:rsid w:val="00B20663"/>
    <w:rsid w:val="00B2429A"/>
    <w:rsid w:val="00B25113"/>
    <w:rsid w:val="00B41A16"/>
    <w:rsid w:val="00B46189"/>
    <w:rsid w:val="00B47991"/>
    <w:rsid w:val="00B576F9"/>
    <w:rsid w:val="00B6161B"/>
    <w:rsid w:val="00B81A47"/>
    <w:rsid w:val="00B9028D"/>
    <w:rsid w:val="00B95A51"/>
    <w:rsid w:val="00BA3EBB"/>
    <w:rsid w:val="00BB1C16"/>
    <w:rsid w:val="00BB5B22"/>
    <w:rsid w:val="00BC3E3E"/>
    <w:rsid w:val="00BF2B36"/>
    <w:rsid w:val="00C046CB"/>
    <w:rsid w:val="00C06F46"/>
    <w:rsid w:val="00C14B7F"/>
    <w:rsid w:val="00C16077"/>
    <w:rsid w:val="00C236CB"/>
    <w:rsid w:val="00C24671"/>
    <w:rsid w:val="00C27D68"/>
    <w:rsid w:val="00C313E6"/>
    <w:rsid w:val="00C449FB"/>
    <w:rsid w:val="00C51E87"/>
    <w:rsid w:val="00C52ADD"/>
    <w:rsid w:val="00C67AF1"/>
    <w:rsid w:val="00C7462D"/>
    <w:rsid w:val="00C80090"/>
    <w:rsid w:val="00C801C7"/>
    <w:rsid w:val="00C90F65"/>
    <w:rsid w:val="00C94D78"/>
    <w:rsid w:val="00C95A8A"/>
    <w:rsid w:val="00CB1467"/>
    <w:rsid w:val="00CB62C0"/>
    <w:rsid w:val="00CC02BF"/>
    <w:rsid w:val="00CC2537"/>
    <w:rsid w:val="00CE0096"/>
    <w:rsid w:val="00CE0EBD"/>
    <w:rsid w:val="00CF3F9C"/>
    <w:rsid w:val="00D0562D"/>
    <w:rsid w:val="00D12173"/>
    <w:rsid w:val="00D21281"/>
    <w:rsid w:val="00D33B2A"/>
    <w:rsid w:val="00D43F19"/>
    <w:rsid w:val="00D45DF1"/>
    <w:rsid w:val="00D46E8E"/>
    <w:rsid w:val="00D5296B"/>
    <w:rsid w:val="00D52FCD"/>
    <w:rsid w:val="00D578CC"/>
    <w:rsid w:val="00D60C4C"/>
    <w:rsid w:val="00D670AF"/>
    <w:rsid w:val="00D91621"/>
    <w:rsid w:val="00D9753A"/>
    <w:rsid w:val="00DB322C"/>
    <w:rsid w:val="00DC183A"/>
    <w:rsid w:val="00DE5C4F"/>
    <w:rsid w:val="00DF0558"/>
    <w:rsid w:val="00E0642C"/>
    <w:rsid w:val="00E15450"/>
    <w:rsid w:val="00E27770"/>
    <w:rsid w:val="00E27CD0"/>
    <w:rsid w:val="00E30636"/>
    <w:rsid w:val="00E42FEB"/>
    <w:rsid w:val="00E47775"/>
    <w:rsid w:val="00E51473"/>
    <w:rsid w:val="00E5281A"/>
    <w:rsid w:val="00E56AB4"/>
    <w:rsid w:val="00E60AE8"/>
    <w:rsid w:val="00E65618"/>
    <w:rsid w:val="00E6630B"/>
    <w:rsid w:val="00E77BF0"/>
    <w:rsid w:val="00E80482"/>
    <w:rsid w:val="00E8527F"/>
    <w:rsid w:val="00E9022C"/>
    <w:rsid w:val="00E9356D"/>
    <w:rsid w:val="00E97AAB"/>
    <w:rsid w:val="00EA0893"/>
    <w:rsid w:val="00ED4171"/>
    <w:rsid w:val="00ED608D"/>
    <w:rsid w:val="00EE342C"/>
    <w:rsid w:val="00EE399C"/>
    <w:rsid w:val="00F02938"/>
    <w:rsid w:val="00F03605"/>
    <w:rsid w:val="00F059F6"/>
    <w:rsid w:val="00F1103B"/>
    <w:rsid w:val="00F13900"/>
    <w:rsid w:val="00F15DE7"/>
    <w:rsid w:val="00F16D6C"/>
    <w:rsid w:val="00F172D3"/>
    <w:rsid w:val="00F26D94"/>
    <w:rsid w:val="00F279DD"/>
    <w:rsid w:val="00F41D52"/>
    <w:rsid w:val="00F51F90"/>
    <w:rsid w:val="00F74FD6"/>
    <w:rsid w:val="00F75982"/>
    <w:rsid w:val="00F86E7E"/>
    <w:rsid w:val="00F95E5C"/>
    <w:rsid w:val="00FB3FFD"/>
    <w:rsid w:val="00FB5849"/>
    <w:rsid w:val="00FB58CC"/>
    <w:rsid w:val="00FB74AB"/>
    <w:rsid w:val="00FC13F3"/>
    <w:rsid w:val="00FC398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4C963C8"/>
  <w15:docId w15:val="{3FF6BF76-9CB4-43E8-AEDE-BBA8CA15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EB3"/>
    <w:pPr>
      <w:spacing w:line="260" w:lineRule="atLeast"/>
    </w:pPr>
    <w:rPr>
      <w:szCs w:val="22"/>
      <w:lang w:eastAsia="en-US"/>
    </w:rPr>
  </w:style>
  <w:style w:type="paragraph" w:styleId="Titre1">
    <w:name w:val="heading 1"/>
    <w:aliases w:val="D1"/>
    <w:basedOn w:val="Normal"/>
    <w:next w:val="Normal"/>
    <w:link w:val="Titre1Car"/>
    <w:uiPriority w:val="1"/>
    <w:qFormat/>
    <w:rsid w:val="00544EB3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aliases w:val="D2"/>
    <w:basedOn w:val="Titre1"/>
    <w:next w:val="Normal"/>
    <w:link w:val="Titre2Car"/>
    <w:uiPriority w:val="1"/>
    <w:qFormat/>
    <w:rsid w:val="00544EB3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aliases w:val="D3"/>
    <w:basedOn w:val="Titre2"/>
    <w:next w:val="Normal"/>
    <w:link w:val="Titre3Car"/>
    <w:uiPriority w:val="1"/>
    <w:qFormat/>
    <w:rsid w:val="00544EB3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aliases w:val="D4"/>
    <w:basedOn w:val="Titre3"/>
    <w:next w:val="Normal"/>
    <w:link w:val="Titre4Car"/>
    <w:uiPriority w:val="1"/>
    <w:unhideWhenUsed/>
    <w:qFormat/>
    <w:rsid w:val="00544EB3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544EB3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544EB3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544EB3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544EB3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544EB3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EB3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544EB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44EB3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44EB3"/>
    <w:rPr>
      <w:szCs w:val="22"/>
      <w:lang w:eastAsia="en-US"/>
    </w:rPr>
  </w:style>
  <w:style w:type="paragraph" w:styleId="En-tte">
    <w:name w:val="header"/>
    <w:basedOn w:val="Normal"/>
    <w:link w:val="En-tteCar"/>
    <w:unhideWhenUsed/>
    <w:rsid w:val="00544EB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544EB3"/>
    <w:rPr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44EB3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544EB3"/>
    <w:rPr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4E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EB3"/>
    <w:rPr>
      <w:rFonts w:ascii="Tahoma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sid w:val="00544EB3"/>
    <w:rPr>
      <w:b/>
      <w:bCs/>
    </w:rPr>
  </w:style>
  <w:style w:type="character" w:styleId="Emphaseintense">
    <w:name w:val="Intense Emphasis"/>
    <w:basedOn w:val="Policepardfaut"/>
    <w:uiPriority w:val="21"/>
    <w:qFormat/>
    <w:rsid w:val="00544EB3"/>
    <w:rPr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544EB3"/>
    <w:rPr>
      <w:b/>
      <w:bCs/>
      <w:smallCaps/>
      <w:color w:val="auto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4EB3"/>
    <w:pPr>
      <w:pBdr>
        <w:top w:val="single" w:sz="4" w:space="10" w:color="4F81BD" w:themeColor="accent1"/>
        <w:bottom w:val="single" w:sz="4" w:space="10" w:color="4F81BD" w:themeColor="accent1"/>
      </w:pBdr>
      <w:spacing w:before="120" w:after="120" w:line="240" w:lineRule="auto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44EB3"/>
    <w:rPr>
      <w:rFonts w:eastAsia="Times New Roman" w:cstheme="minorBidi"/>
      <w:i/>
      <w:iCs/>
      <w:color w:val="4F81BD" w:themeColor="accent1"/>
      <w:lang w:eastAsia="en-US"/>
    </w:rPr>
  </w:style>
  <w:style w:type="paragraph" w:styleId="Sansinterligne">
    <w:name w:val="No Spacing"/>
    <w:uiPriority w:val="1"/>
    <w:qFormat/>
    <w:rsid w:val="00544EB3"/>
    <w:rPr>
      <w:rFonts w:eastAsia="Times New Roman" w:cstheme="minorBidi"/>
      <w:lang w:eastAsia="en-US"/>
    </w:rPr>
  </w:style>
  <w:style w:type="character" w:styleId="Emphaseple">
    <w:name w:val="Subtle Emphasis"/>
    <w:basedOn w:val="Policepardfaut"/>
    <w:uiPriority w:val="19"/>
    <w:qFormat/>
    <w:rsid w:val="00544EB3"/>
    <w:rPr>
      <w:i/>
      <w:iCs/>
      <w:color w:val="404040" w:themeColor="text1" w:themeTint="BF"/>
    </w:rPr>
  </w:style>
  <w:style w:type="character" w:customStyle="1" w:styleId="Titre1Car">
    <w:name w:val="Titre 1 Car"/>
    <w:aliases w:val="D1 Car"/>
    <w:basedOn w:val="Policepardfaut"/>
    <w:link w:val="Titre1"/>
    <w:uiPriority w:val="1"/>
    <w:rsid w:val="00544EB3"/>
    <w:rPr>
      <w:rFonts w:eastAsia="Times New Roman"/>
      <w:b/>
      <w:bCs/>
      <w:sz w:val="28"/>
      <w:szCs w:val="24"/>
      <w:lang w:eastAsia="en-US"/>
    </w:rPr>
  </w:style>
  <w:style w:type="character" w:styleId="Rfrenceple">
    <w:name w:val="Subtle Reference"/>
    <w:basedOn w:val="Policepardfaut"/>
    <w:uiPriority w:val="31"/>
    <w:qFormat/>
    <w:rsid w:val="00544EB3"/>
    <w:rPr>
      <w:smallCap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544E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44EB3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Pieddepage"/>
    <w:rsid w:val="00544EB3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544EB3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544EB3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Normal"/>
    <w:rsid w:val="00544EB3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544EB3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544EB3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Lgende">
    <w:name w:val="caption"/>
    <w:basedOn w:val="Normal"/>
    <w:next w:val="Normal"/>
    <w:uiPriority w:val="7"/>
    <w:qFormat/>
    <w:rsid w:val="00544EB3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544EB3"/>
    <w:rPr>
      <w:rFonts w:ascii="Arial" w:hAnsi="Arial"/>
      <w:i/>
      <w:iCs/>
      <w:sz w:val="20"/>
    </w:rPr>
  </w:style>
  <w:style w:type="character" w:customStyle="1" w:styleId="Titre2Car">
    <w:name w:val="Titre 2 Car"/>
    <w:aliases w:val="D2 Car"/>
    <w:basedOn w:val="Policepardfaut"/>
    <w:link w:val="Titre2"/>
    <w:uiPriority w:val="1"/>
    <w:rsid w:val="00544EB3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aliases w:val="D3 Car"/>
    <w:basedOn w:val="Policepardfaut"/>
    <w:link w:val="Titre3"/>
    <w:uiPriority w:val="1"/>
    <w:rsid w:val="00544EB3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aliases w:val="D4 Car"/>
    <w:basedOn w:val="Policepardfaut"/>
    <w:link w:val="Titre4"/>
    <w:uiPriority w:val="1"/>
    <w:rsid w:val="00544EB3"/>
    <w:rPr>
      <w:rFonts w:eastAsiaTheme="majorEastAsia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544EB3"/>
    <w:rPr>
      <w:rFonts w:eastAsiaTheme="majorEastAsia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544EB3"/>
    <w:rPr>
      <w:rFonts w:eastAsiaTheme="majorEastAsia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544EB3"/>
    <w:rPr>
      <w:rFonts w:eastAsiaTheme="majorEastAsia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544EB3"/>
    <w:rPr>
      <w:rFonts w:eastAsiaTheme="majorEastAsia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544EB3"/>
    <w:rPr>
      <w:rFonts w:eastAsiaTheme="majorEastAsia" w:cstheme="majorBidi"/>
      <w:lang w:eastAsia="en-US"/>
    </w:rPr>
  </w:style>
  <w:style w:type="character" w:styleId="Lienhypertexte">
    <w:name w:val="Hyperlink"/>
    <w:basedOn w:val="Policepardfaut"/>
    <w:uiPriority w:val="99"/>
    <w:rsid w:val="00544EB3"/>
    <w:rPr>
      <w:color w:val="0000FF"/>
      <w:u w:val="single"/>
    </w:rPr>
  </w:style>
  <w:style w:type="paragraph" w:customStyle="1" w:styleId="zzRef">
    <w:name w:val="zz Ref"/>
    <w:basedOn w:val="Normal"/>
    <w:next w:val="Normal"/>
    <w:rsid w:val="00544EB3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544EB3"/>
    <w:rPr>
      <w:b/>
    </w:rPr>
  </w:style>
  <w:style w:type="paragraph" w:customStyle="1" w:styleId="zzAdresse">
    <w:name w:val="zz Adresse"/>
    <w:basedOn w:val="Normal"/>
    <w:rsid w:val="00544EB3"/>
    <w:rPr>
      <w:rFonts w:eastAsia="Times New Roman"/>
      <w:noProof/>
      <w:szCs w:val="24"/>
    </w:rPr>
  </w:style>
  <w:style w:type="paragraph" w:customStyle="1" w:styleId="PostAbs">
    <w:name w:val="PostAbs"/>
    <w:basedOn w:val="Normal"/>
    <w:uiPriority w:val="4"/>
    <w:rsid w:val="00544EB3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544EB3"/>
    <w:rPr>
      <w:rFonts w:eastAsia="Times New Roman"/>
      <w:noProof/>
      <w:sz w:val="15"/>
    </w:rPr>
  </w:style>
  <w:style w:type="paragraph" w:customStyle="1" w:styleId="zCDBKopfFett">
    <w:name w:val="z_CDB_KopfFett"/>
    <w:basedOn w:val="Normal"/>
    <w:rsid w:val="00544EB3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Normal"/>
    <w:qFormat/>
    <w:rsid w:val="00544EB3"/>
    <w:pPr>
      <w:spacing w:after="120" w:line="264" w:lineRule="auto"/>
    </w:pPr>
    <w:rPr>
      <w:sz w:val="22"/>
      <w:lang w:eastAsia="de-DE"/>
    </w:rPr>
  </w:style>
  <w:style w:type="paragraph" w:customStyle="1" w:styleId="Kopfzeile2Departement">
    <w:name w:val="Kopfzeile2Departement"/>
    <w:basedOn w:val="Normal"/>
    <w:next w:val="Normal"/>
    <w:rsid w:val="00544EB3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En-tte"/>
    <w:next w:val="En-tte"/>
    <w:uiPriority w:val="3"/>
    <w:rsid w:val="00544EB3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En-tte"/>
    <w:next w:val="KopfzeileFett"/>
    <w:uiPriority w:val="3"/>
    <w:rsid w:val="00544EB3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4EB3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4EB3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44EB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44EB3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44EB3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544EB3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544EB3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544EB3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544EB3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544EB3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544EB3"/>
    <w:rPr>
      <w:rFonts w:eastAsia="Times New Roman" w:cs="Arial"/>
      <w:b/>
      <w:bCs/>
      <w:kern w:val="28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44EB3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Cs w:val="0"/>
    </w:rPr>
  </w:style>
  <w:style w:type="paragraph" w:styleId="TM4">
    <w:name w:val="toc 4"/>
    <w:basedOn w:val="Normal"/>
    <w:next w:val="Normal"/>
    <w:autoRedefine/>
    <w:uiPriority w:val="39"/>
    <w:rsid w:val="00544EB3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TM5">
    <w:name w:val="toc 5"/>
    <w:basedOn w:val="Normal"/>
    <w:next w:val="Normal"/>
    <w:autoRedefine/>
    <w:uiPriority w:val="39"/>
    <w:rsid w:val="00544EB3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TM6">
    <w:name w:val="toc 6"/>
    <w:basedOn w:val="Normal"/>
    <w:next w:val="Normal"/>
    <w:autoRedefine/>
    <w:uiPriority w:val="39"/>
    <w:rsid w:val="00544EB3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544EB3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544EB3"/>
    <w:rPr>
      <w:rFonts w:eastAsia="Times New Roman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44EB3"/>
    <w:rPr>
      <w:color w:val="808080"/>
    </w:rPr>
  </w:style>
  <w:style w:type="table" w:styleId="Grilledutableau">
    <w:name w:val="Table Grid"/>
    <w:basedOn w:val="TableauNormal"/>
    <w:uiPriority w:val="59"/>
    <w:rsid w:val="00544E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M7">
    <w:name w:val="toc 7"/>
    <w:basedOn w:val="Normal"/>
    <w:next w:val="Normal"/>
    <w:autoRedefine/>
    <w:uiPriority w:val="39"/>
    <w:rsid w:val="00544EB3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numbering" w:styleId="111111">
    <w:name w:val="Outline List 2"/>
    <w:basedOn w:val="Aucuneliste"/>
    <w:uiPriority w:val="99"/>
    <w:semiHidden/>
    <w:unhideWhenUsed/>
    <w:rsid w:val="00544EB3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544EB3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544EB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544EB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4EB3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4EB3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544EB3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rsid w:val="00544EB3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544EB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544EB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544EB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544EB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544EB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544EB3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544EB3"/>
    <w:pPr>
      <w:spacing w:after="120"/>
      <w:ind w:left="284"/>
      <w:contextualSpacing/>
    </w:pPr>
  </w:style>
  <w:style w:type="paragraph" w:styleId="TM8">
    <w:name w:val="toc 8"/>
    <w:basedOn w:val="Normal"/>
    <w:next w:val="Normal"/>
    <w:autoRedefine/>
    <w:uiPriority w:val="39"/>
    <w:rsid w:val="00544EB3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TM9">
    <w:name w:val="toc 9"/>
    <w:basedOn w:val="Normal"/>
    <w:next w:val="Normal"/>
    <w:autoRedefine/>
    <w:uiPriority w:val="39"/>
    <w:rsid w:val="00544EB3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styleId="TableauGrille5Fonc-Accentuation1">
    <w:name w:val="Grid Table 5 Dark Accent 1"/>
    <w:basedOn w:val="TableauNormal"/>
    <w:uiPriority w:val="50"/>
    <w:rsid w:val="00544EB3"/>
    <w:rPr>
      <w:rFonts w:eastAsia="Times New Roman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sid w:val="00544E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">
    <w:name w:val="Gitternetztabelle 4 – Akzent 11"/>
    <w:basedOn w:val="TableauNormal"/>
    <w:next w:val="TableauGrille4-Accentuation1"/>
    <w:uiPriority w:val="49"/>
    <w:rsid w:val="00544EB3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Normal"/>
    <w:uiPriority w:val="4"/>
    <w:qFormat/>
    <w:rsid w:val="00544EB3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Normal"/>
    <w:rsid w:val="00544EB3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544EB3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Normal"/>
    <w:rsid w:val="00544EB3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544EB3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544EB3"/>
    <w:rPr>
      <w:b/>
    </w:rPr>
  </w:style>
  <w:style w:type="paragraph" w:customStyle="1" w:styleId="zzZusatzformatII">
    <w:name w:val="zz Zusatzformat II"/>
    <w:basedOn w:val="Normal"/>
    <w:next w:val="zzZusatzformatI"/>
    <w:rsid w:val="00544EB3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544EB3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544EB3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544EB3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544EB3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544EB3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544EB3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544EB3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544EB3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544EB3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544EB3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544EB3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Normal"/>
    <w:rsid w:val="00544EB3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544EB3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544EB3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544EB3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character" w:customStyle="1" w:styleId="ms-rtethemeforecolor-8-0">
    <w:name w:val="ms-rtethemeforecolor-8-0"/>
    <w:basedOn w:val="Policepardfaut"/>
    <w:rsid w:val="00544EB3"/>
  </w:style>
  <w:style w:type="character" w:styleId="Marquedecommentaire">
    <w:name w:val="annotation reference"/>
    <w:basedOn w:val="Policepardfaut"/>
    <w:uiPriority w:val="99"/>
    <w:semiHidden/>
    <w:unhideWhenUsed/>
    <w:rsid w:val="005F51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5151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515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51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5151"/>
    <w:rPr>
      <w:b/>
      <w:bCs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392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3977">
                      <w:marLeft w:val="45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0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662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54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6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9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1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72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5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8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76439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6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59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00391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59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51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harepoint.admin.ch/edi/blv/de-ch/Angebote/thematische-karten/Documents/Kartenbeispiel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17 Création de cartes thématiques"/>
    <f:field ref="objsubject" par="" edit="true" text=""/>
    <f:field ref="objcreatedby" par="" text="Fridez, Françoise, frf, BLV"/>
    <f:field ref="objcreatedat" par="" text="22.06.2020 12:06:23"/>
    <f:field ref="objchangedby" par="" text="Fridez, Françoise, frf, BLV"/>
    <f:field ref="objmodifiedat" par="" text="22.06.2020 12:31:48"/>
    <f:field ref="doc_FSCFOLIO_1_1001_FieldDocumentNumber" par="" text=""/>
    <f:field ref="doc_FSCFOLIO_1_1001_FieldSubject" par="" edit="true" text=""/>
    <f:field ref="FSCFOLIO_1_1001_FieldCurrentUser" par="" text="Thomas Luethi"/>
    <f:field ref="CCAPRECONFIG_15_1001_Objektname" par="" edit="true" text="017 Création de cartes thématiques"/>
    <f:field ref="CHPRECONFIG_1_1001_Objektname" par="" edit="true" text="017 Création de cartes thématiques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0D32AA5-8EE2-40DD-8727-11006168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774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Erstellung thematischer Karten</vt:lpstr>
      <vt:lpstr>Erstellung thematischer Karten</vt:lpstr>
      <vt:lpstr/>
    </vt:vector>
  </TitlesOfParts>
  <Company>Bundesamt für Lebensmittelsicherheit und_x000d_
Veterinärwesen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Erstellung thematischer Karten</dc:title>
  <dc:creator>Thomas Luethi</dc:creator>
  <cp:lastModifiedBy>Descombes Célestine BLV</cp:lastModifiedBy>
  <cp:revision>2</cp:revision>
  <cp:lastPrinted>2010-11-10T20:39:00Z</cp:lastPrinted>
  <dcterms:created xsi:type="dcterms:W3CDTF">2020-07-24T14:29:00Z</dcterms:created>
  <dcterms:modified xsi:type="dcterms:W3CDTF">2020-07-24T14:29:00Z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2020-06-22/142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2020-06-22T12:06:23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COO.2080.99.1.31396</vt:lpwstr>
  </property>
  <property fmtid="{D5CDD505-2E9C-101B-9397-08002B2CF9AE}" pid="16" name="FSC#COOSYSTEM@1.1:Container">
    <vt:lpwstr>COO.2101.102.5.1040565</vt:lpwstr>
  </property>
  <property fmtid="{D5CDD505-2E9C-101B-9397-08002B2CF9AE}" pid="17" name="FSC#COOELAK@1.1001:Subject">
    <vt:lpwstr>Besten Dank fürs Eröffnen des Dossiers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251</vt:lpwstr>
  </property>
  <property fmtid="{D5CDD505-2E9C-101B-9397-08002B2CF9AE}" pid="21" name="FSC#COOELAK@1.1001:FileRefOU">
    <vt:lpwstr>LME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Fridez Françoise</vt:lpwstr>
  </property>
  <property fmtid="{D5CDD505-2E9C-101B-9397-08002B2CF9AE}" pid="24" name="FSC#COOELAK@1.1001:OwnerExtension">
    <vt:lpwstr>+41 58 46 67751</vt:lpwstr>
  </property>
  <property fmtid="{D5CDD505-2E9C-101B-9397-08002B2CF9AE}" pid="25" name="FSC#COOELAK@1.1001:OwnerFaxExtension">
    <vt:lpwstr/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Risikobewertung, BLV</vt:lpwstr>
  </property>
  <property fmtid="{D5CDD505-2E9C-101B-9397-08002B2CF9AE}" pid="31" name="FSC#COOELAK@1.1001:CreatedAt">
    <vt:lpwstr>22.06.2020</vt:lpwstr>
  </property>
  <property fmtid="{D5CDD505-2E9C-101B-9397-08002B2CF9AE}" pid="32" name="FSC#COOELAK@1.1001:OU">
    <vt:lpwstr>Risikobewertung,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*COO.2101.102.5.1040565*</vt:lpwstr>
  </property>
  <property fmtid="{D5CDD505-2E9C-101B-9397-08002B2CF9AE}" pid="35" name="FSC#COOELAK@1.1001:RefBarCode">
    <vt:lpwstr>*COO.2101.102.1.1040564*</vt:lpwstr>
  </property>
  <property fmtid="{D5CDD505-2E9C-101B-9397-08002B2CF9AE}" pid="36" name="FSC#COOELAK@1.1001:FileRefBarCode">
    <vt:lpwstr>*314.3/2014/00251*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314.3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Thomas.Luethi@blv.admin.ch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314.3</vt:lpwstr>
  </property>
  <property fmtid="{D5CDD505-2E9C-101B-9397-08002B2CF9AE}" pid="58" name="FSC#EVDCFG@15.1400:Dossierref">
    <vt:lpwstr>314.3/2014/00251</vt:lpwstr>
  </property>
  <property fmtid="{D5CDD505-2E9C-101B-9397-08002B2CF9AE}" pid="59" name="FSC#EVDCFG@15.1400:FileRespEmail">
    <vt:lpwstr>francoise.fridez@blv.admin.ch</vt:lpwstr>
  </property>
  <property fmtid="{D5CDD505-2E9C-101B-9397-08002B2CF9AE}" pid="60" name="FSC#EVDCFG@15.1400:FileRespFax">
    <vt:lpwstr/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Françoise Fridez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Risikobewertung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frf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+41 58 46 67751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017 Création de cartes thématiques</vt:lpwstr>
  </property>
  <property fmtid="{D5CDD505-2E9C-101B-9397-08002B2CF9AE}" pid="85" name="FSC#EVDCFG@15.1400:UserFunction">
    <vt:lpwstr>Sachbearbeiter/-in RB / BLV</vt:lpwstr>
  </property>
  <property fmtid="{D5CDD505-2E9C-101B-9397-08002B2CF9AE}" pid="86" name="FSC#EVDCFG@15.1400:SalutationEnglish">
    <vt:lpwstr>Risk Assessment</vt:lpwstr>
  </property>
  <property fmtid="{D5CDD505-2E9C-101B-9397-08002B2CF9AE}" pid="87" name="FSC#EVDCFG@15.1400:SalutationFrench">
    <vt:lpwstr>Evaluation des risques</vt:lpwstr>
  </property>
  <property fmtid="{D5CDD505-2E9C-101B-9397-08002B2CF9AE}" pid="88" name="FSC#EVDCFG@15.1400:SalutationGerman">
    <vt:lpwstr>Risikobewertung</vt:lpwstr>
  </property>
  <property fmtid="{D5CDD505-2E9C-101B-9397-08002B2CF9AE}" pid="89" name="FSC#EVDCFG@15.1400:SalutationItalian">
    <vt:lpwstr>Valutazione dei rischi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RB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Fridez</vt:lpwstr>
  </property>
  <property fmtid="{D5CDD505-2E9C-101B-9397-08002B2CF9AE}" pid="149" name="FSC#EDIBLV@15.1700:UserInChargeUserFirstname">
    <vt:lpwstr>Françoise</vt:lpwstr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Françoise</vt:lpwstr>
  </property>
  <property fmtid="{D5CDD505-2E9C-101B-9397-08002B2CF9AE}" pid="156" name="FSC#EDIBLV@15.1700:ResponsibleEditorSurname">
    <vt:lpwstr>Fridez</vt:lpwstr>
  </property>
  <property fmtid="{D5CDD505-2E9C-101B-9397-08002B2CF9AE}" pid="157" name="FSC#EDIBLV@15.1700:GroupTitle">
    <vt:lpwstr>Risikobewertung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142</vt:lpwstr>
  </property>
  <property fmtid="{D5CDD505-2E9C-101B-9397-08002B2CF9AE}" pid="165" name="FSC#BSVTEMPL@102.1950:Dossierref">
    <vt:lpwstr>314.3/2014/00251</vt:lpwstr>
  </property>
  <property fmtid="{D5CDD505-2E9C-101B-9397-08002B2CF9AE}" pid="166" name="FSC#BSVTEMPL@102.1950:Oursign">
    <vt:lpwstr>314.3/2014/00251 22.06.2020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francoise.fridez@blv.admin.ch</vt:lpwstr>
  </property>
  <property fmtid="{D5CDD505-2E9C-101B-9397-08002B2CF9AE}" pid="172" name="FSC#BSVTEMPL@102.1950:FileRespFax">
    <vt:lpwstr/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+41 58 46 67751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Fridez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>Sachbearbeiter/-in RB / BLV</vt:lpwstr>
  </property>
  <property fmtid="{D5CDD505-2E9C-101B-9397-08002B2CF9AE}" pid="180" name="FSC#BSVTEMPL@102.1950:VornameNameFileResponsible">
    <vt:lpwstr>Françoise</vt:lpwstr>
  </property>
  <property fmtid="{D5CDD505-2E9C-101B-9397-08002B2CF9AE}" pid="181" name="FSC#BSVTEMPL@102.1950:FileResponsible">
    <vt:lpwstr>Françoise Fridez</vt:lpwstr>
  </property>
  <property fmtid="{D5CDD505-2E9C-101B-9397-08002B2CF9AE}" pid="182" name="FSC#BSVTEMPL@102.1950:FileRespOrg">
    <vt:lpwstr>Risikobewertung,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Risk Assessment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>017_Erstellung_thematischer_Karten_FR</vt:lpwstr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Lebensmittelbedingte Gruppenerkrankungen 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2020-06-22/142</vt:lpwstr>
  </property>
  <property fmtid="{D5CDD505-2E9C-101B-9397-08002B2CF9AE}" pid="195" name="FSC#EDICFG@15.1700:UniqueSubFileNumber">
    <vt:lpwstr>20202622-0142</vt:lpwstr>
  </property>
  <property fmtid="{D5CDD505-2E9C-101B-9397-08002B2CF9AE}" pid="196" name="FSC#BSVTEMPL@102.1950:DocumentIDEnhanced">
    <vt:lpwstr>314.3/2014/00251 22.06.2020 Doknr: 142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Risikobewertung</vt:lpwstr>
  </property>
  <property fmtid="{D5CDD505-2E9C-101B-9397-08002B2CF9AE}" pid="199" name="FSC#EDICFG@15.1700:FileRespOrgF">
    <vt:lpwstr>Evaluation des risques</vt:lpwstr>
  </property>
  <property fmtid="{D5CDD505-2E9C-101B-9397-08002B2CF9AE}" pid="200" name="FSC#EDICFG@15.1700:FileRespOrgE">
    <vt:lpwstr>Risk Assessment</vt:lpwstr>
  </property>
  <property fmtid="{D5CDD505-2E9C-101B-9397-08002B2CF9AE}" pid="201" name="FSC#EDICFG@15.1700:FileRespOrgI">
    <vt:lpwstr>Valutazione dei rischi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Françoise Fridez</vt:lpwstr>
  </property>
  <property fmtid="{D5CDD505-2E9C-101B-9397-08002B2CF9AE}" pid="209" name="FSC#ATSTATECFG@1.1001:AgentPhone">
    <vt:lpwstr>+41 58 46 67751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>017_Erstellung_thematischer_Karten_FR</vt:lpwstr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2020-06-22/142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</Properties>
</file>