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99" w:rsidRPr="00726DD8" w:rsidRDefault="00774C8E" w:rsidP="00B06166">
      <w:pPr>
        <w:tabs>
          <w:tab w:val="right" w:pos="9071"/>
        </w:tabs>
      </w:pPr>
      <w:bookmarkStart w:id="0" w:name="_GoBack"/>
      <w:bookmarkEnd w:id="0"/>
      <w:r>
        <w:tab/>
      </w:r>
    </w:p>
    <w:tbl>
      <w:tblPr>
        <w:tblW w:w="9072" w:type="dxa"/>
        <w:tblInd w:w="-108" w:type="dxa"/>
        <w:tblCellMar>
          <w:left w:w="0" w:type="dxa"/>
          <w:right w:w="0" w:type="dxa"/>
        </w:tblCellMar>
        <w:tblLook w:val="04A0" w:firstRow="1" w:lastRow="0" w:firstColumn="1" w:lastColumn="0" w:noHBand="0" w:noVBand="1"/>
      </w:tblPr>
      <w:tblGrid>
        <w:gridCol w:w="9072"/>
      </w:tblGrid>
      <w:tr w:rsidR="00774C8E" w:rsidTr="00750D30">
        <w:trPr>
          <w:trHeight w:hRule="exact" w:val="227"/>
        </w:trPr>
        <w:tc>
          <w:tcPr>
            <w:tcW w:w="9072" w:type="dxa"/>
            <w:tcBorders>
              <w:bottom w:val="single" w:sz="4" w:space="0" w:color="000000"/>
            </w:tcBorders>
            <w:shd w:val="clear" w:color="auto" w:fill="auto"/>
          </w:tcPr>
          <w:p w:rsidR="00606099" w:rsidRPr="00750D30" w:rsidRDefault="00606099" w:rsidP="00B06166">
            <w:pPr>
              <w:rPr>
                <w:rFonts w:cs="Arial"/>
              </w:rPr>
            </w:pPr>
          </w:p>
        </w:tc>
      </w:tr>
      <w:tr w:rsidR="00774C8E" w:rsidTr="00750D30">
        <w:trPr>
          <w:trHeight w:hRule="exact" w:val="340"/>
        </w:trPr>
        <w:tc>
          <w:tcPr>
            <w:tcW w:w="9072" w:type="dxa"/>
            <w:tcBorders>
              <w:top w:val="single" w:sz="4" w:space="0" w:color="000000"/>
            </w:tcBorders>
            <w:shd w:val="clear" w:color="auto" w:fill="auto"/>
          </w:tcPr>
          <w:p w:rsidR="00606099" w:rsidRPr="00750D30" w:rsidRDefault="00606099" w:rsidP="00B06166">
            <w:pPr>
              <w:rPr>
                <w:rFonts w:cs="Arial"/>
              </w:rPr>
            </w:pPr>
          </w:p>
        </w:tc>
      </w:tr>
      <w:tr w:rsidR="00774C8E" w:rsidTr="00750D30">
        <w:tc>
          <w:tcPr>
            <w:tcW w:w="9072" w:type="dxa"/>
            <w:shd w:val="clear" w:color="auto" w:fill="auto"/>
          </w:tcPr>
          <w:p w:rsidR="00606099" w:rsidRPr="00750D30" w:rsidRDefault="00774C8E" w:rsidP="00B06166">
            <w:pPr>
              <w:pStyle w:val="zzHaupttitel"/>
              <w:rPr>
                <w:rFonts w:cs="Arial"/>
              </w:rPr>
            </w:pPr>
            <w:r>
              <w:t>AUSBRUCHSABKLÄRUNG</w:t>
            </w:r>
          </w:p>
          <w:p w:rsidR="00606099" w:rsidRPr="00750D30" w:rsidRDefault="00606099" w:rsidP="00B06166">
            <w:pPr>
              <w:pStyle w:val="zzHaupttitel"/>
              <w:rPr>
                <w:rFonts w:cs="Arial"/>
              </w:rPr>
            </w:pPr>
          </w:p>
        </w:tc>
      </w:tr>
      <w:tr w:rsidR="00774C8E" w:rsidTr="00750D30">
        <w:tc>
          <w:tcPr>
            <w:tcW w:w="9072" w:type="dxa"/>
            <w:shd w:val="clear" w:color="auto" w:fill="auto"/>
          </w:tcPr>
          <w:p w:rsidR="00606099" w:rsidRPr="00750D30" w:rsidRDefault="00774C8E" w:rsidP="00B06166">
            <w:pPr>
              <w:pStyle w:val="zzUntertitel"/>
              <w:rPr>
                <w:rFonts w:cs="Arial"/>
              </w:rPr>
            </w:pPr>
            <w:r>
              <w:t xml:space="preserve">Bericht </w:t>
            </w:r>
          </w:p>
        </w:tc>
      </w:tr>
      <w:tr w:rsidR="00774C8E" w:rsidTr="00750D30">
        <w:trPr>
          <w:cantSplit/>
          <w:trHeight w:hRule="exact" w:val="624"/>
        </w:trPr>
        <w:tc>
          <w:tcPr>
            <w:tcW w:w="9072" w:type="dxa"/>
            <w:tcBorders>
              <w:bottom w:val="single" w:sz="4" w:space="0" w:color="000000"/>
            </w:tcBorders>
            <w:shd w:val="clear" w:color="auto" w:fill="auto"/>
          </w:tcPr>
          <w:p w:rsidR="00606099" w:rsidRPr="00750D30" w:rsidRDefault="001E1593" w:rsidP="00B06166">
            <w:pPr>
              <w:rPr>
                <w:rFonts w:cs="Arial"/>
              </w:rPr>
            </w:pPr>
            <w:r>
              <w:t>15</w:t>
            </w:r>
            <w:r w:rsidR="00774C8E">
              <w:t>.03.2020</w:t>
            </w:r>
          </w:p>
        </w:tc>
      </w:tr>
    </w:tbl>
    <w:p w:rsidR="00606099" w:rsidRDefault="00606099" w:rsidP="00B06166"/>
    <w:p w:rsidR="00973B8E" w:rsidRDefault="00973B8E" w:rsidP="00B06166"/>
    <w:p w:rsidR="00973B8E" w:rsidRDefault="00973B8E" w:rsidP="00B06166"/>
    <w:p w:rsidR="00973B8E" w:rsidRDefault="00973B8E" w:rsidP="00B06166"/>
    <w:p w:rsidR="00973B8E" w:rsidRDefault="00973B8E" w:rsidP="00B06166"/>
    <w:p w:rsidR="00973B8E" w:rsidRPr="00750D30" w:rsidRDefault="00774C8E" w:rsidP="00973B8E">
      <w:pPr>
        <w:ind w:left="2835" w:hanging="2835"/>
        <w:rPr>
          <w:color w:val="4F81BD"/>
        </w:rPr>
      </w:pPr>
      <w:r>
        <w:rPr>
          <w:color w:val="4F81BD"/>
        </w:rPr>
        <w:t>Hinweis für die Benutzerinnen und Benutzer: Diese Vorlage ist ein Beispiel eines Berichts. Einzelne Kapitel können bei Bedarf selbstverständlich weggelassen oder hinzugefügt werden. In blauer Schrift wird unter jedem Kapitel nicht abschliessend aufgeführt, was dieses beinhalten sollte.</w:t>
      </w:r>
    </w:p>
    <w:p w:rsidR="00973B8E" w:rsidRPr="00AE2860" w:rsidRDefault="00973B8E" w:rsidP="00B06166"/>
    <w:p w:rsidR="00973B8E" w:rsidRPr="00AE2860" w:rsidRDefault="00973B8E" w:rsidP="00B06166"/>
    <w:p w:rsidR="00973B8E" w:rsidRPr="00AE2860" w:rsidRDefault="00973B8E" w:rsidP="00B06166"/>
    <w:p w:rsidR="00606099" w:rsidRPr="00973B8E" w:rsidRDefault="00774C8E" w:rsidP="00B06166">
      <w:pPr>
        <w:spacing w:line="240" w:lineRule="auto"/>
      </w:pPr>
      <w:r>
        <w:br w:type="page"/>
      </w:r>
    </w:p>
    <w:p w:rsidR="00B67B7F" w:rsidRDefault="00B67B7F" w:rsidP="00B06166">
      <w:pPr>
        <w:rPr>
          <w:rFonts w:eastAsia="Calibri"/>
          <w:b/>
          <w:szCs w:val="22"/>
        </w:rPr>
      </w:pPr>
    </w:p>
    <w:sdt>
      <w:sdtPr>
        <w:rPr>
          <w:b w:val="0"/>
          <w:szCs w:val="20"/>
          <w:lang w:eastAsia="en-US"/>
        </w:rPr>
        <w:id w:val="971642895"/>
        <w:docPartObj>
          <w:docPartGallery w:val="Table of Contents"/>
          <w:docPartUnique/>
        </w:docPartObj>
      </w:sdtPr>
      <w:sdtEndPr>
        <w:rPr>
          <w:bCs/>
          <w:noProof/>
        </w:rPr>
      </w:sdtEndPr>
      <w:sdtContent>
        <w:p w:rsidR="00B67B7F" w:rsidRDefault="008A634F">
          <w:pPr>
            <w:pStyle w:val="En-ttedetabledesmatires"/>
          </w:pPr>
          <w:r>
            <w:t>Inhaltsverzeichnis</w:t>
          </w:r>
        </w:p>
        <w:p w:rsidR="00B67B7F" w:rsidRDefault="00B67B7F">
          <w:pPr>
            <w:pStyle w:val="TM1"/>
            <w:rPr>
              <w:rFonts w:asciiTheme="minorHAnsi" w:eastAsiaTheme="minorEastAsia" w:hAnsiTheme="minorHAnsi" w:cstheme="minorBidi"/>
              <w:noProof/>
              <w:sz w:val="22"/>
              <w:lang w:val="en-US" w:eastAsia="en-US"/>
            </w:rPr>
          </w:pPr>
          <w:r>
            <w:fldChar w:fldCharType="begin"/>
          </w:r>
          <w:r>
            <w:instrText xml:space="preserve"> TOC \o "1-3" \h \z \u </w:instrText>
          </w:r>
          <w:r>
            <w:fldChar w:fldCharType="separate"/>
          </w:r>
          <w:hyperlink w:anchor="_Toc39744885" w:history="1">
            <w:r w:rsidRPr="006D13C4">
              <w:rPr>
                <w:rStyle w:val="Lienhypertexte"/>
                <w:noProof/>
              </w:rPr>
              <w:t>1.</w:t>
            </w:r>
            <w:r>
              <w:rPr>
                <w:rFonts w:asciiTheme="minorHAnsi" w:eastAsiaTheme="minorEastAsia" w:hAnsiTheme="minorHAnsi" w:cstheme="minorBidi"/>
                <w:noProof/>
                <w:sz w:val="22"/>
                <w:lang w:val="en-US" w:eastAsia="en-US"/>
              </w:rPr>
              <w:tab/>
            </w:r>
            <w:r w:rsidRPr="006D13C4">
              <w:rPr>
                <w:rStyle w:val="Lienhypertexte"/>
                <w:noProof/>
              </w:rPr>
              <w:t>Faktenlage</w:t>
            </w:r>
            <w:r>
              <w:rPr>
                <w:noProof/>
                <w:webHidden/>
              </w:rPr>
              <w:tab/>
            </w:r>
            <w:r>
              <w:rPr>
                <w:noProof/>
                <w:webHidden/>
              </w:rPr>
              <w:fldChar w:fldCharType="begin"/>
            </w:r>
            <w:r>
              <w:rPr>
                <w:noProof/>
                <w:webHidden/>
              </w:rPr>
              <w:instrText xml:space="preserve"> PAGEREF _Toc39744885 \h </w:instrText>
            </w:r>
            <w:r>
              <w:rPr>
                <w:noProof/>
                <w:webHidden/>
              </w:rPr>
            </w:r>
            <w:r>
              <w:rPr>
                <w:noProof/>
                <w:webHidden/>
              </w:rPr>
              <w:fldChar w:fldCharType="separate"/>
            </w:r>
            <w:r>
              <w:rPr>
                <w:noProof/>
                <w:webHidden/>
              </w:rPr>
              <w:t>3</w:t>
            </w:r>
            <w:r>
              <w:rPr>
                <w:noProof/>
                <w:webHidden/>
              </w:rPr>
              <w:fldChar w:fldCharType="end"/>
            </w:r>
          </w:hyperlink>
        </w:p>
        <w:p w:rsidR="00B67B7F" w:rsidRDefault="00634608">
          <w:pPr>
            <w:pStyle w:val="TM1"/>
            <w:rPr>
              <w:rFonts w:asciiTheme="minorHAnsi" w:eastAsiaTheme="minorEastAsia" w:hAnsiTheme="minorHAnsi" w:cstheme="minorBidi"/>
              <w:noProof/>
              <w:sz w:val="22"/>
              <w:lang w:val="en-US" w:eastAsia="en-US"/>
            </w:rPr>
          </w:pPr>
          <w:hyperlink w:anchor="_Toc39744886" w:history="1">
            <w:r w:rsidR="00B67B7F" w:rsidRPr="006D13C4">
              <w:rPr>
                <w:rStyle w:val="Lienhypertexte"/>
                <w:noProof/>
              </w:rPr>
              <w:t>2.</w:t>
            </w:r>
            <w:r w:rsidR="00B67B7F">
              <w:rPr>
                <w:rFonts w:asciiTheme="minorHAnsi" w:eastAsiaTheme="minorEastAsia" w:hAnsiTheme="minorHAnsi" w:cstheme="minorBidi"/>
                <w:noProof/>
                <w:sz w:val="22"/>
                <w:lang w:val="en-US" w:eastAsia="en-US"/>
              </w:rPr>
              <w:tab/>
            </w:r>
            <w:r w:rsidR="00B67B7F" w:rsidRPr="006D13C4">
              <w:rPr>
                <w:rStyle w:val="Lienhypertexte"/>
                <w:noProof/>
              </w:rPr>
              <w:t>Allgemeine Informationen zur Krankheit</w:t>
            </w:r>
            <w:r w:rsidR="00B67B7F">
              <w:rPr>
                <w:noProof/>
                <w:webHidden/>
              </w:rPr>
              <w:tab/>
            </w:r>
            <w:r w:rsidR="00B67B7F">
              <w:rPr>
                <w:noProof/>
                <w:webHidden/>
              </w:rPr>
              <w:fldChar w:fldCharType="begin"/>
            </w:r>
            <w:r w:rsidR="00B67B7F">
              <w:rPr>
                <w:noProof/>
                <w:webHidden/>
              </w:rPr>
              <w:instrText xml:space="preserve"> PAGEREF _Toc39744886 \h </w:instrText>
            </w:r>
            <w:r w:rsidR="00B67B7F">
              <w:rPr>
                <w:noProof/>
                <w:webHidden/>
              </w:rPr>
            </w:r>
            <w:r w:rsidR="00B67B7F">
              <w:rPr>
                <w:noProof/>
                <w:webHidden/>
              </w:rPr>
              <w:fldChar w:fldCharType="separate"/>
            </w:r>
            <w:r w:rsidR="00B67B7F">
              <w:rPr>
                <w:noProof/>
                <w:webHidden/>
              </w:rPr>
              <w:t>3</w:t>
            </w:r>
            <w:r w:rsidR="00B67B7F">
              <w:rPr>
                <w:noProof/>
                <w:webHidden/>
              </w:rPr>
              <w:fldChar w:fldCharType="end"/>
            </w:r>
          </w:hyperlink>
        </w:p>
        <w:p w:rsidR="00B67B7F" w:rsidRDefault="00634608">
          <w:pPr>
            <w:pStyle w:val="TM1"/>
            <w:rPr>
              <w:rFonts w:asciiTheme="minorHAnsi" w:eastAsiaTheme="minorEastAsia" w:hAnsiTheme="minorHAnsi" w:cstheme="minorBidi"/>
              <w:noProof/>
              <w:sz w:val="22"/>
              <w:lang w:val="en-US" w:eastAsia="en-US"/>
            </w:rPr>
          </w:pPr>
          <w:hyperlink w:anchor="_Toc39744887" w:history="1">
            <w:r w:rsidR="00B67B7F" w:rsidRPr="006D13C4">
              <w:rPr>
                <w:rStyle w:val="Lienhypertexte"/>
                <w:noProof/>
              </w:rPr>
              <w:t>3.</w:t>
            </w:r>
            <w:r w:rsidR="00B67B7F">
              <w:rPr>
                <w:rFonts w:asciiTheme="minorHAnsi" w:eastAsiaTheme="minorEastAsia" w:hAnsiTheme="minorHAnsi" w:cstheme="minorBidi"/>
                <w:noProof/>
                <w:sz w:val="22"/>
                <w:lang w:val="en-US" w:eastAsia="en-US"/>
              </w:rPr>
              <w:tab/>
            </w:r>
            <w:r w:rsidR="00B67B7F" w:rsidRPr="006D13C4">
              <w:rPr>
                <w:rStyle w:val="Lienhypertexte"/>
                <w:noProof/>
              </w:rPr>
              <w:t>Informationen zum Ausbruch</w:t>
            </w:r>
            <w:r w:rsidR="00B67B7F">
              <w:rPr>
                <w:noProof/>
                <w:webHidden/>
              </w:rPr>
              <w:tab/>
            </w:r>
            <w:r w:rsidR="00B67B7F">
              <w:rPr>
                <w:noProof/>
                <w:webHidden/>
              </w:rPr>
              <w:fldChar w:fldCharType="begin"/>
            </w:r>
            <w:r w:rsidR="00B67B7F">
              <w:rPr>
                <w:noProof/>
                <w:webHidden/>
              </w:rPr>
              <w:instrText xml:space="preserve"> PAGEREF _Toc39744887 \h </w:instrText>
            </w:r>
            <w:r w:rsidR="00B67B7F">
              <w:rPr>
                <w:noProof/>
                <w:webHidden/>
              </w:rPr>
            </w:r>
            <w:r w:rsidR="00B67B7F">
              <w:rPr>
                <w:noProof/>
                <w:webHidden/>
              </w:rPr>
              <w:fldChar w:fldCharType="separate"/>
            </w:r>
            <w:r w:rsidR="00B67B7F">
              <w:rPr>
                <w:noProof/>
                <w:webHidden/>
              </w:rPr>
              <w:t>3</w:t>
            </w:r>
            <w:r w:rsidR="00B67B7F">
              <w:rPr>
                <w:noProof/>
                <w:webHidden/>
              </w:rPr>
              <w:fldChar w:fldCharType="end"/>
            </w:r>
          </w:hyperlink>
        </w:p>
        <w:p w:rsidR="00B67B7F" w:rsidRDefault="00634608">
          <w:pPr>
            <w:pStyle w:val="TM1"/>
            <w:rPr>
              <w:rFonts w:asciiTheme="minorHAnsi" w:eastAsiaTheme="minorEastAsia" w:hAnsiTheme="minorHAnsi" w:cstheme="minorBidi"/>
              <w:noProof/>
              <w:sz w:val="22"/>
              <w:lang w:val="en-US" w:eastAsia="en-US"/>
            </w:rPr>
          </w:pPr>
          <w:hyperlink w:anchor="_Toc39744888" w:history="1">
            <w:r w:rsidR="00B67B7F" w:rsidRPr="006D13C4">
              <w:rPr>
                <w:rStyle w:val="Lienhypertexte"/>
                <w:noProof/>
              </w:rPr>
              <w:t>4.</w:t>
            </w:r>
            <w:r w:rsidR="00B67B7F">
              <w:rPr>
                <w:rFonts w:asciiTheme="minorHAnsi" w:eastAsiaTheme="minorEastAsia" w:hAnsiTheme="minorHAnsi" w:cstheme="minorBidi"/>
                <w:noProof/>
                <w:sz w:val="22"/>
                <w:lang w:val="en-US" w:eastAsia="en-US"/>
              </w:rPr>
              <w:tab/>
            </w:r>
            <w:r w:rsidR="00B67B7F" w:rsidRPr="006D13C4">
              <w:rPr>
                <w:rStyle w:val="Lienhypertexte"/>
                <w:noProof/>
              </w:rPr>
              <w:t>Epidemiologische Abklärungen</w:t>
            </w:r>
            <w:r w:rsidR="00B67B7F">
              <w:rPr>
                <w:noProof/>
                <w:webHidden/>
              </w:rPr>
              <w:tab/>
            </w:r>
            <w:r w:rsidR="00B67B7F">
              <w:rPr>
                <w:noProof/>
                <w:webHidden/>
              </w:rPr>
              <w:fldChar w:fldCharType="begin"/>
            </w:r>
            <w:r w:rsidR="00B67B7F">
              <w:rPr>
                <w:noProof/>
                <w:webHidden/>
              </w:rPr>
              <w:instrText xml:space="preserve"> PAGEREF _Toc39744888 \h </w:instrText>
            </w:r>
            <w:r w:rsidR="00B67B7F">
              <w:rPr>
                <w:noProof/>
                <w:webHidden/>
              </w:rPr>
            </w:r>
            <w:r w:rsidR="00B67B7F">
              <w:rPr>
                <w:noProof/>
                <w:webHidden/>
              </w:rPr>
              <w:fldChar w:fldCharType="separate"/>
            </w:r>
            <w:r w:rsidR="00B67B7F">
              <w:rPr>
                <w:noProof/>
                <w:webHidden/>
              </w:rPr>
              <w:t>3</w:t>
            </w:r>
            <w:r w:rsidR="00B67B7F">
              <w:rPr>
                <w:noProof/>
                <w:webHidden/>
              </w:rPr>
              <w:fldChar w:fldCharType="end"/>
            </w:r>
          </w:hyperlink>
        </w:p>
        <w:p w:rsidR="00B67B7F" w:rsidRDefault="00634608">
          <w:pPr>
            <w:pStyle w:val="TM2"/>
            <w:rPr>
              <w:rFonts w:asciiTheme="minorHAnsi" w:eastAsiaTheme="minorEastAsia" w:hAnsiTheme="minorHAnsi" w:cstheme="minorBidi"/>
              <w:noProof/>
              <w:sz w:val="22"/>
              <w:lang w:val="en-US" w:eastAsia="en-US"/>
            </w:rPr>
          </w:pPr>
          <w:hyperlink w:anchor="_Toc39744889" w:history="1">
            <w:r w:rsidR="00B67B7F" w:rsidRPr="006D13C4">
              <w:rPr>
                <w:rStyle w:val="Lienhypertexte"/>
                <w:noProof/>
              </w:rPr>
              <w:t>4.1</w:t>
            </w:r>
            <w:r w:rsidR="00B67B7F">
              <w:rPr>
                <w:rFonts w:asciiTheme="minorHAnsi" w:eastAsiaTheme="minorEastAsia" w:hAnsiTheme="minorHAnsi" w:cstheme="minorBidi"/>
                <w:noProof/>
                <w:sz w:val="22"/>
                <w:lang w:val="en-US" w:eastAsia="en-US"/>
              </w:rPr>
              <w:tab/>
            </w:r>
            <w:r w:rsidR="00B67B7F" w:rsidRPr="006D13C4">
              <w:rPr>
                <w:rStyle w:val="Lienhypertexte"/>
                <w:noProof/>
              </w:rPr>
              <w:t>Deskriptive Epidemiologie</w:t>
            </w:r>
            <w:r w:rsidR="00B67B7F">
              <w:rPr>
                <w:noProof/>
                <w:webHidden/>
              </w:rPr>
              <w:tab/>
            </w:r>
            <w:r w:rsidR="00B67B7F">
              <w:rPr>
                <w:noProof/>
                <w:webHidden/>
              </w:rPr>
              <w:fldChar w:fldCharType="begin"/>
            </w:r>
            <w:r w:rsidR="00B67B7F">
              <w:rPr>
                <w:noProof/>
                <w:webHidden/>
              </w:rPr>
              <w:instrText xml:space="preserve"> PAGEREF _Toc39744889 \h </w:instrText>
            </w:r>
            <w:r w:rsidR="00B67B7F">
              <w:rPr>
                <w:noProof/>
                <w:webHidden/>
              </w:rPr>
            </w:r>
            <w:r w:rsidR="00B67B7F">
              <w:rPr>
                <w:noProof/>
                <w:webHidden/>
              </w:rPr>
              <w:fldChar w:fldCharType="separate"/>
            </w:r>
            <w:r w:rsidR="00B67B7F">
              <w:rPr>
                <w:noProof/>
                <w:webHidden/>
              </w:rPr>
              <w:t>3</w:t>
            </w:r>
            <w:r w:rsidR="00B67B7F">
              <w:rPr>
                <w:noProof/>
                <w:webHidden/>
              </w:rPr>
              <w:fldChar w:fldCharType="end"/>
            </w:r>
          </w:hyperlink>
        </w:p>
        <w:p w:rsidR="00B67B7F" w:rsidRDefault="00634608">
          <w:pPr>
            <w:pStyle w:val="TM2"/>
            <w:rPr>
              <w:rFonts w:asciiTheme="minorHAnsi" w:eastAsiaTheme="minorEastAsia" w:hAnsiTheme="minorHAnsi" w:cstheme="minorBidi"/>
              <w:noProof/>
              <w:sz w:val="22"/>
              <w:lang w:val="en-US" w:eastAsia="en-US"/>
            </w:rPr>
          </w:pPr>
          <w:hyperlink w:anchor="_Toc39744890" w:history="1">
            <w:r w:rsidR="00B67B7F" w:rsidRPr="006D13C4">
              <w:rPr>
                <w:rStyle w:val="Lienhypertexte"/>
                <w:noProof/>
              </w:rPr>
              <w:t>4.2</w:t>
            </w:r>
            <w:r w:rsidR="00B67B7F">
              <w:rPr>
                <w:rFonts w:asciiTheme="minorHAnsi" w:eastAsiaTheme="minorEastAsia" w:hAnsiTheme="minorHAnsi" w:cstheme="minorBidi"/>
                <w:noProof/>
                <w:sz w:val="22"/>
                <w:lang w:val="en-US" w:eastAsia="en-US"/>
              </w:rPr>
              <w:tab/>
            </w:r>
            <w:r w:rsidR="00B67B7F" w:rsidRPr="006D13C4">
              <w:rPr>
                <w:rStyle w:val="Lienhypertexte"/>
                <w:noProof/>
              </w:rPr>
              <w:t>Analytische Epidemiologie</w:t>
            </w:r>
            <w:r w:rsidR="00B67B7F">
              <w:rPr>
                <w:noProof/>
                <w:webHidden/>
              </w:rPr>
              <w:tab/>
            </w:r>
            <w:r w:rsidR="00B67B7F">
              <w:rPr>
                <w:noProof/>
                <w:webHidden/>
              </w:rPr>
              <w:fldChar w:fldCharType="begin"/>
            </w:r>
            <w:r w:rsidR="00B67B7F">
              <w:rPr>
                <w:noProof/>
                <w:webHidden/>
              </w:rPr>
              <w:instrText xml:space="preserve"> PAGEREF _Toc39744890 \h </w:instrText>
            </w:r>
            <w:r w:rsidR="00B67B7F">
              <w:rPr>
                <w:noProof/>
                <w:webHidden/>
              </w:rPr>
            </w:r>
            <w:r w:rsidR="00B67B7F">
              <w:rPr>
                <w:noProof/>
                <w:webHidden/>
              </w:rPr>
              <w:fldChar w:fldCharType="separate"/>
            </w:r>
            <w:r w:rsidR="00B67B7F">
              <w:rPr>
                <w:noProof/>
                <w:webHidden/>
              </w:rPr>
              <w:t>4</w:t>
            </w:r>
            <w:r w:rsidR="00B67B7F">
              <w:rPr>
                <w:noProof/>
                <w:webHidden/>
              </w:rPr>
              <w:fldChar w:fldCharType="end"/>
            </w:r>
          </w:hyperlink>
        </w:p>
        <w:p w:rsidR="00B67B7F" w:rsidRDefault="00634608">
          <w:pPr>
            <w:pStyle w:val="TM1"/>
            <w:rPr>
              <w:rFonts w:asciiTheme="minorHAnsi" w:eastAsiaTheme="minorEastAsia" w:hAnsiTheme="minorHAnsi" w:cstheme="minorBidi"/>
              <w:noProof/>
              <w:sz w:val="22"/>
              <w:lang w:val="en-US" w:eastAsia="en-US"/>
            </w:rPr>
          </w:pPr>
          <w:hyperlink w:anchor="_Toc39744891" w:history="1">
            <w:r w:rsidR="00B67B7F" w:rsidRPr="006D13C4">
              <w:rPr>
                <w:rStyle w:val="Lienhypertexte"/>
                <w:noProof/>
              </w:rPr>
              <w:t>5.</w:t>
            </w:r>
            <w:r w:rsidR="00B67B7F">
              <w:rPr>
                <w:rFonts w:asciiTheme="minorHAnsi" w:eastAsiaTheme="minorEastAsia" w:hAnsiTheme="minorHAnsi" w:cstheme="minorBidi"/>
                <w:noProof/>
                <w:sz w:val="22"/>
                <w:lang w:val="en-US" w:eastAsia="en-US"/>
              </w:rPr>
              <w:tab/>
            </w:r>
            <w:r w:rsidR="00B67B7F" w:rsidRPr="006D13C4">
              <w:rPr>
                <w:rStyle w:val="Lienhypertexte"/>
                <w:noProof/>
              </w:rPr>
              <w:t>Nachforschung zum Lebensmittel entlang der Lebensmittelkette</w:t>
            </w:r>
            <w:r w:rsidR="00B67B7F">
              <w:rPr>
                <w:noProof/>
                <w:webHidden/>
              </w:rPr>
              <w:tab/>
            </w:r>
            <w:r w:rsidR="00B67B7F">
              <w:rPr>
                <w:noProof/>
                <w:webHidden/>
              </w:rPr>
              <w:fldChar w:fldCharType="begin"/>
            </w:r>
            <w:r w:rsidR="00B67B7F">
              <w:rPr>
                <w:noProof/>
                <w:webHidden/>
              </w:rPr>
              <w:instrText xml:space="preserve"> PAGEREF _Toc39744891 \h </w:instrText>
            </w:r>
            <w:r w:rsidR="00B67B7F">
              <w:rPr>
                <w:noProof/>
                <w:webHidden/>
              </w:rPr>
            </w:r>
            <w:r w:rsidR="00B67B7F">
              <w:rPr>
                <w:noProof/>
                <w:webHidden/>
              </w:rPr>
              <w:fldChar w:fldCharType="separate"/>
            </w:r>
            <w:r w:rsidR="00B67B7F">
              <w:rPr>
                <w:noProof/>
                <w:webHidden/>
              </w:rPr>
              <w:t>4</w:t>
            </w:r>
            <w:r w:rsidR="00B67B7F">
              <w:rPr>
                <w:noProof/>
                <w:webHidden/>
              </w:rPr>
              <w:fldChar w:fldCharType="end"/>
            </w:r>
          </w:hyperlink>
        </w:p>
        <w:p w:rsidR="00B67B7F" w:rsidRDefault="00634608">
          <w:pPr>
            <w:pStyle w:val="TM1"/>
            <w:rPr>
              <w:rFonts w:asciiTheme="minorHAnsi" w:eastAsiaTheme="minorEastAsia" w:hAnsiTheme="minorHAnsi" w:cstheme="minorBidi"/>
              <w:noProof/>
              <w:sz w:val="22"/>
              <w:lang w:val="en-US" w:eastAsia="en-US"/>
            </w:rPr>
          </w:pPr>
          <w:hyperlink w:anchor="_Toc39744892" w:history="1">
            <w:r w:rsidR="00B67B7F" w:rsidRPr="006D13C4">
              <w:rPr>
                <w:rStyle w:val="Lienhypertexte"/>
                <w:noProof/>
              </w:rPr>
              <w:t>6.</w:t>
            </w:r>
            <w:r w:rsidR="00B67B7F">
              <w:rPr>
                <w:rFonts w:asciiTheme="minorHAnsi" w:eastAsiaTheme="minorEastAsia" w:hAnsiTheme="minorHAnsi" w:cstheme="minorBidi"/>
                <w:noProof/>
                <w:sz w:val="22"/>
                <w:lang w:val="en-US" w:eastAsia="en-US"/>
              </w:rPr>
              <w:tab/>
            </w:r>
            <w:r w:rsidR="00B67B7F" w:rsidRPr="006D13C4">
              <w:rPr>
                <w:rStyle w:val="Lienhypertexte"/>
                <w:noProof/>
              </w:rPr>
              <w:t>Verbindung zwischen den epidemiologischen Daten und den Laborergebnissen zu den Patientinnen/ Patienten und den Lebensmitteln</w:t>
            </w:r>
            <w:r w:rsidR="00B67B7F">
              <w:rPr>
                <w:noProof/>
                <w:webHidden/>
              </w:rPr>
              <w:tab/>
            </w:r>
            <w:r w:rsidR="00B67B7F">
              <w:rPr>
                <w:noProof/>
                <w:webHidden/>
              </w:rPr>
              <w:fldChar w:fldCharType="begin"/>
            </w:r>
            <w:r w:rsidR="00B67B7F">
              <w:rPr>
                <w:noProof/>
                <w:webHidden/>
              </w:rPr>
              <w:instrText xml:space="preserve"> PAGEREF _Toc39744892 \h </w:instrText>
            </w:r>
            <w:r w:rsidR="00B67B7F">
              <w:rPr>
                <w:noProof/>
                <w:webHidden/>
              </w:rPr>
            </w:r>
            <w:r w:rsidR="00B67B7F">
              <w:rPr>
                <w:noProof/>
                <w:webHidden/>
              </w:rPr>
              <w:fldChar w:fldCharType="separate"/>
            </w:r>
            <w:r w:rsidR="00B67B7F">
              <w:rPr>
                <w:noProof/>
                <w:webHidden/>
              </w:rPr>
              <w:t>4</w:t>
            </w:r>
            <w:r w:rsidR="00B67B7F">
              <w:rPr>
                <w:noProof/>
                <w:webHidden/>
              </w:rPr>
              <w:fldChar w:fldCharType="end"/>
            </w:r>
          </w:hyperlink>
        </w:p>
        <w:p w:rsidR="00B67B7F" w:rsidRDefault="00634608">
          <w:pPr>
            <w:pStyle w:val="TM1"/>
            <w:rPr>
              <w:rFonts w:asciiTheme="minorHAnsi" w:eastAsiaTheme="minorEastAsia" w:hAnsiTheme="minorHAnsi" w:cstheme="minorBidi"/>
              <w:noProof/>
              <w:sz w:val="22"/>
              <w:lang w:val="en-US" w:eastAsia="en-US"/>
            </w:rPr>
          </w:pPr>
          <w:hyperlink w:anchor="_Toc39744893" w:history="1">
            <w:r w:rsidR="00B67B7F" w:rsidRPr="006D13C4">
              <w:rPr>
                <w:rStyle w:val="Lienhypertexte"/>
                <w:noProof/>
              </w:rPr>
              <w:t>7.</w:t>
            </w:r>
            <w:r w:rsidR="00B67B7F">
              <w:rPr>
                <w:rFonts w:asciiTheme="minorHAnsi" w:eastAsiaTheme="minorEastAsia" w:hAnsiTheme="minorHAnsi" w:cstheme="minorBidi"/>
                <w:noProof/>
                <w:sz w:val="22"/>
                <w:lang w:val="en-US" w:eastAsia="en-US"/>
              </w:rPr>
              <w:tab/>
            </w:r>
            <w:r w:rsidR="00B67B7F" w:rsidRPr="006D13C4">
              <w:rPr>
                <w:rStyle w:val="Lienhypertexte"/>
                <w:noProof/>
              </w:rPr>
              <w:t>Auswertung der Ergebnisse</w:t>
            </w:r>
            <w:r w:rsidR="00B67B7F">
              <w:rPr>
                <w:noProof/>
                <w:webHidden/>
              </w:rPr>
              <w:tab/>
            </w:r>
            <w:r w:rsidR="00B67B7F">
              <w:rPr>
                <w:noProof/>
                <w:webHidden/>
              </w:rPr>
              <w:fldChar w:fldCharType="begin"/>
            </w:r>
            <w:r w:rsidR="00B67B7F">
              <w:rPr>
                <w:noProof/>
                <w:webHidden/>
              </w:rPr>
              <w:instrText xml:space="preserve"> PAGEREF _Toc39744893 \h </w:instrText>
            </w:r>
            <w:r w:rsidR="00B67B7F">
              <w:rPr>
                <w:noProof/>
                <w:webHidden/>
              </w:rPr>
            </w:r>
            <w:r w:rsidR="00B67B7F">
              <w:rPr>
                <w:noProof/>
                <w:webHidden/>
              </w:rPr>
              <w:fldChar w:fldCharType="separate"/>
            </w:r>
            <w:r w:rsidR="00B67B7F">
              <w:rPr>
                <w:noProof/>
                <w:webHidden/>
              </w:rPr>
              <w:t>4</w:t>
            </w:r>
            <w:r w:rsidR="00B67B7F">
              <w:rPr>
                <w:noProof/>
                <w:webHidden/>
              </w:rPr>
              <w:fldChar w:fldCharType="end"/>
            </w:r>
          </w:hyperlink>
        </w:p>
        <w:p w:rsidR="00B67B7F" w:rsidRDefault="00634608">
          <w:pPr>
            <w:pStyle w:val="TM1"/>
            <w:rPr>
              <w:rFonts w:asciiTheme="minorHAnsi" w:eastAsiaTheme="minorEastAsia" w:hAnsiTheme="minorHAnsi" w:cstheme="minorBidi"/>
              <w:noProof/>
              <w:sz w:val="22"/>
              <w:lang w:val="en-US" w:eastAsia="en-US"/>
            </w:rPr>
          </w:pPr>
          <w:hyperlink w:anchor="_Toc39744894" w:history="1">
            <w:r w:rsidR="00B67B7F" w:rsidRPr="006D13C4">
              <w:rPr>
                <w:rStyle w:val="Lienhypertexte"/>
                <w:noProof/>
              </w:rPr>
              <w:t>8.</w:t>
            </w:r>
            <w:r w:rsidR="00B67B7F">
              <w:rPr>
                <w:rFonts w:asciiTheme="minorHAnsi" w:eastAsiaTheme="minorEastAsia" w:hAnsiTheme="minorHAnsi" w:cstheme="minorBidi"/>
                <w:noProof/>
                <w:sz w:val="22"/>
                <w:lang w:val="en-US" w:eastAsia="en-US"/>
              </w:rPr>
              <w:tab/>
            </w:r>
            <w:r w:rsidR="00B67B7F" w:rsidRPr="006D13C4">
              <w:rPr>
                <w:rStyle w:val="Lienhypertexte"/>
                <w:noProof/>
              </w:rPr>
              <w:t>Erfolgte oder einzuführende Massnahmen</w:t>
            </w:r>
            <w:r w:rsidR="00B67B7F">
              <w:rPr>
                <w:noProof/>
                <w:webHidden/>
              </w:rPr>
              <w:tab/>
            </w:r>
            <w:r w:rsidR="00B67B7F">
              <w:rPr>
                <w:noProof/>
                <w:webHidden/>
              </w:rPr>
              <w:fldChar w:fldCharType="begin"/>
            </w:r>
            <w:r w:rsidR="00B67B7F">
              <w:rPr>
                <w:noProof/>
                <w:webHidden/>
              </w:rPr>
              <w:instrText xml:space="preserve"> PAGEREF _Toc39744894 \h </w:instrText>
            </w:r>
            <w:r w:rsidR="00B67B7F">
              <w:rPr>
                <w:noProof/>
                <w:webHidden/>
              </w:rPr>
            </w:r>
            <w:r w:rsidR="00B67B7F">
              <w:rPr>
                <w:noProof/>
                <w:webHidden/>
              </w:rPr>
              <w:fldChar w:fldCharType="separate"/>
            </w:r>
            <w:r w:rsidR="00B67B7F">
              <w:rPr>
                <w:noProof/>
                <w:webHidden/>
              </w:rPr>
              <w:t>4</w:t>
            </w:r>
            <w:r w:rsidR="00B67B7F">
              <w:rPr>
                <w:noProof/>
                <w:webHidden/>
              </w:rPr>
              <w:fldChar w:fldCharType="end"/>
            </w:r>
          </w:hyperlink>
        </w:p>
        <w:p w:rsidR="00B67B7F" w:rsidRDefault="00634608">
          <w:pPr>
            <w:pStyle w:val="TM1"/>
            <w:rPr>
              <w:rFonts w:asciiTheme="minorHAnsi" w:eastAsiaTheme="minorEastAsia" w:hAnsiTheme="minorHAnsi" w:cstheme="minorBidi"/>
              <w:noProof/>
              <w:sz w:val="22"/>
              <w:lang w:val="en-US" w:eastAsia="en-US"/>
            </w:rPr>
          </w:pPr>
          <w:hyperlink w:anchor="_Toc39744895" w:history="1">
            <w:r w:rsidR="00B67B7F" w:rsidRPr="006D13C4">
              <w:rPr>
                <w:rStyle w:val="Lienhypertexte"/>
                <w:noProof/>
              </w:rPr>
              <w:t>9.</w:t>
            </w:r>
            <w:r w:rsidR="00B67B7F">
              <w:rPr>
                <w:rFonts w:asciiTheme="minorHAnsi" w:eastAsiaTheme="minorEastAsia" w:hAnsiTheme="minorHAnsi" w:cstheme="minorBidi"/>
                <w:noProof/>
                <w:sz w:val="22"/>
                <w:lang w:val="en-US" w:eastAsia="en-US"/>
              </w:rPr>
              <w:tab/>
            </w:r>
            <w:r w:rsidR="00B67B7F" w:rsidRPr="006D13C4">
              <w:rPr>
                <w:rStyle w:val="Lienhypertexte"/>
                <w:noProof/>
              </w:rPr>
              <w:t>Fazit</w:t>
            </w:r>
            <w:r w:rsidR="00B67B7F">
              <w:rPr>
                <w:noProof/>
                <w:webHidden/>
              </w:rPr>
              <w:tab/>
            </w:r>
            <w:r w:rsidR="00B67B7F">
              <w:rPr>
                <w:noProof/>
                <w:webHidden/>
              </w:rPr>
              <w:fldChar w:fldCharType="begin"/>
            </w:r>
            <w:r w:rsidR="00B67B7F">
              <w:rPr>
                <w:noProof/>
                <w:webHidden/>
              </w:rPr>
              <w:instrText xml:space="preserve"> PAGEREF _Toc39744895 \h </w:instrText>
            </w:r>
            <w:r w:rsidR="00B67B7F">
              <w:rPr>
                <w:noProof/>
                <w:webHidden/>
              </w:rPr>
            </w:r>
            <w:r w:rsidR="00B67B7F">
              <w:rPr>
                <w:noProof/>
                <w:webHidden/>
              </w:rPr>
              <w:fldChar w:fldCharType="separate"/>
            </w:r>
            <w:r w:rsidR="00B67B7F">
              <w:rPr>
                <w:noProof/>
                <w:webHidden/>
              </w:rPr>
              <w:t>5</w:t>
            </w:r>
            <w:r w:rsidR="00B67B7F">
              <w:rPr>
                <w:noProof/>
                <w:webHidden/>
              </w:rPr>
              <w:fldChar w:fldCharType="end"/>
            </w:r>
          </w:hyperlink>
        </w:p>
        <w:p w:rsidR="00B67B7F" w:rsidRDefault="00634608">
          <w:pPr>
            <w:pStyle w:val="TM1"/>
            <w:rPr>
              <w:rFonts w:asciiTheme="minorHAnsi" w:eastAsiaTheme="minorEastAsia" w:hAnsiTheme="minorHAnsi" w:cstheme="minorBidi"/>
              <w:noProof/>
              <w:sz w:val="22"/>
              <w:lang w:val="en-US" w:eastAsia="en-US"/>
            </w:rPr>
          </w:pPr>
          <w:hyperlink w:anchor="_Toc39744896" w:history="1">
            <w:r w:rsidR="00B67B7F" w:rsidRPr="006D13C4">
              <w:rPr>
                <w:rStyle w:val="Lienhypertexte"/>
                <w:noProof/>
              </w:rPr>
              <w:t>10.</w:t>
            </w:r>
            <w:r w:rsidR="00B67B7F">
              <w:rPr>
                <w:rFonts w:asciiTheme="minorHAnsi" w:eastAsiaTheme="minorEastAsia" w:hAnsiTheme="minorHAnsi" w:cstheme="minorBidi"/>
                <w:noProof/>
                <w:sz w:val="22"/>
                <w:lang w:val="en-US" w:eastAsia="en-US"/>
              </w:rPr>
              <w:tab/>
            </w:r>
            <w:r w:rsidR="00B67B7F" w:rsidRPr="006D13C4">
              <w:rPr>
                <w:rStyle w:val="Lienhypertexte"/>
                <w:noProof/>
              </w:rPr>
              <w:t>Angaben zu den in die Nachforschung einbezogenen Personen</w:t>
            </w:r>
            <w:r w:rsidR="00B67B7F">
              <w:rPr>
                <w:noProof/>
                <w:webHidden/>
              </w:rPr>
              <w:tab/>
            </w:r>
            <w:r w:rsidR="00B67B7F">
              <w:rPr>
                <w:noProof/>
                <w:webHidden/>
              </w:rPr>
              <w:fldChar w:fldCharType="begin"/>
            </w:r>
            <w:r w:rsidR="00B67B7F">
              <w:rPr>
                <w:noProof/>
                <w:webHidden/>
              </w:rPr>
              <w:instrText xml:space="preserve"> PAGEREF _Toc39744896 \h </w:instrText>
            </w:r>
            <w:r w:rsidR="00B67B7F">
              <w:rPr>
                <w:noProof/>
                <w:webHidden/>
              </w:rPr>
            </w:r>
            <w:r w:rsidR="00B67B7F">
              <w:rPr>
                <w:noProof/>
                <w:webHidden/>
              </w:rPr>
              <w:fldChar w:fldCharType="separate"/>
            </w:r>
            <w:r w:rsidR="00B67B7F">
              <w:rPr>
                <w:noProof/>
                <w:webHidden/>
              </w:rPr>
              <w:t>5</w:t>
            </w:r>
            <w:r w:rsidR="00B67B7F">
              <w:rPr>
                <w:noProof/>
                <w:webHidden/>
              </w:rPr>
              <w:fldChar w:fldCharType="end"/>
            </w:r>
          </w:hyperlink>
        </w:p>
        <w:p w:rsidR="00B67B7F" w:rsidRDefault="00634608">
          <w:pPr>
            <w:pStyle w:val="TM1"/>
            <w:rPr>
              <w:rFonts w:asciiTheme="minorHAnsi" w:eastAsiaTheme="minorEastAsia" w:hAnsiTheme="minorHAnsi" w:cstheme="minorBidi"/>
              <w:noProof/>
              <w:sz w:val="22"/>
              <w:lang w:val="en-US" w:eastAsia="en-US"/>
            </w:rPr>
          </w:pPr>
          <w:hyperlink w:anchor="_Toc39744897" w:history="1">
            <w:r w:rsidR="00B67B7F" w:rsidRPr="006D13C4">
              <w:rPr>
                <w:rStyle w:val="Lienhypertexte"/>
                <w:noProof/>
              </w:rPr>
              <w:t>11.</w:t>
            </w:r>
            <w:r w:rsidR="00B67B7F">
              <w:rPr>
                <w:rFonts w:asciiTheme="minorHAnsi" w:eastAsiaTheme="minorEastAsia" w:hAnsiTheme="minorHAnsi" w:cstheme="minorBidi"/>
                <w:noProof/>
                <w:sz w:val="22"/>
                <w:lang w:val="en-US" w:eastAsia="en-US"/>
              </w:rPr>
              <w:tab/>
            </w:r>
            <w:r w:rsidR="00B67B7F" w:rsidRPr="006D13C4">
              <w:rPr>
                <w:rStyle w:val="Lienhypertexte"/>
                <w:noProof/>
              </w:rPr>
              <w:t>Gewonnene Erkenntnisse (Lessons Learnt)</w:t>
            </w:r>
            <w:r w:rsidR="00B67B7F">
              <w:rPr>
                <w:noProof/>
                <w:webHidden/>
              </w:rPr>
              <w:tab/>
            </w:r>
            <w:r w:rsidR="00B67B7F">
              <w:rPr>
                <w:noProof/>
                <w:webHidden/>
              </w:rPr>
              <w:fldChar w:fldCharType="begin"/>
            </w:r>
            <w:r w:rsidR="00B67B7F">
              <w:rPr>
                <w:noProof/>
                <w:webHidden/>
              </w:rPr>
              <w:instrText xml:space="preserve"> PAGEREF _Toc39744897 \h </w:instrText>
            </w:r>
            <w:r w:rsidR="00B67B7F">
              <w:rPr>
                <w:noProof/>
                <w:webHidden/>
              </w:rPr>
            </w:r>
            <w:r w:rsidR="00B67B7F">
              <w:rPr>
                <w:noProof/>
                <w:webHidden/>
              </w:rPr>
              <w:fldChar w:fldCharType="separate"/>
            </w:r>
            <w:r w:rsidR="00B67B7F">
              <w:rPr>
                <w:noProof/>
                <w:webHidden/>
              </w:rPr>
              <w:t>5</w:t>
            </w:r>
            <w:r w:rsidR="00B67B7F">
              <w:rPr>
                <w:noProof/>
                <w:webHidden/>
              </w:rPr>
              <w:fldChar w:fldCharType="end"/>
            </w:r>
          </w:hyperlink>
        </w:p>
        <w:p w:rsidR="00B67B7F" w:rsidRDefault="00634608">
          <w:pPr>
            <w:pStyle w:val="TM1"/>
            <w:rPr>
              <w:rFonts w:asciiTheme="minorHAnsi" w:eastAsiaTheme="minorEastAsia" w:hAnsiTheme="minorHAnsi" w:cstheme="minorBidi"/>
              <w:noProof/>
              <w:sz w:val="22"/>
              <w:lang w:val="en-US" w:eastAsia="en-US"/>
            </w:rPr>
          </w:pPr>
          <w:hyperlink w:anchor="_Toc39744898" w:history="1">
            <w:r w:rsidR="00B67B7F" w:rsidRPr="006D13C4">
              <w:rPr>
                <w:rStyle w:val="Lienhypertexte"/>
                <w:noProof/>
              </w:rPr>
              <w:t>12.</w:t>
            </w:r>
            <w:r w:rsidR="00B67B7F">
              <w:rPr>
                <w:rFonts w:asciiTheme="minorHAnsi" w:eastAsiaTheme="minorEastAsia" w:hAnsiTheme="minorHAnsi" w:cstheme="minorBidi"/>
                <w:noProof/>
                <w:sz w:val="22"/>
                <w:lang w:val="en-US" w:eastAsia="en-US"/>
              </w:rPr>
              <w:tab/>
            </w:r>
            <w:r w:rsidR="00B67B7F" w:rsidRPr="006D13C4">
              <w:rPr>
                <w:rStyle w:val="Lienhypertexte"/>
                <w:noProof/>
              </w:rPr>
              <w:t>Anhang</w:t>
            </w:r>
            <w:r w:rsidR="00B67B7F">
              <w:rPr>
                <w:noProof/>
                <w:webHidden/>
              </w:rPr>
              <w:tab/>
            </w:r>
            <w:r w:rsidR="00B67B7F">
              <w:rPr>
                <w:noProof/>
                <w:webHidden/>
              </w:rPr>
              <w:fldChar w:fldCharType="begin"/>
            </w:r>
            <w:r w:rsidR="00B67B7F">
              <w:rPr>
                <w:noProof/>
                <w:webHidden/>
              </w:rPr>
              <w:instrText xml:space="preserve"> PAGEREF _Toc39744898 \h </w:instrText>
            </w:r>
            <w:r w:rsidR="00B67B7F">
              <w:rPr>
                <w:noProof/>
                <w:webHidden/>
              </w:rPr>
            </w:r>
            <w:r w:rsidR="00B67B7F">
              <w:rPr>
                <w:noProof/>
                <w:webHidden/>
              </w:rPr>
              <w:fldChar w:fldCharType="separate"/>
            </w:r>
            <w:r w:rsidR="00B67B7F">
              <w:rPr>
                <w:noProof/>
                <w:webHidden/>
              </w:rPr>
              <w:t>5</w:t>
            </w:r>
            <w:r w:rsidR="00B67B7F">
              <w:rPr>
                <w:noProof/>
                <w:webHidden/>
              </w:rPr>
              <w:fldChar w:fldCharType="end"/>
            </w:r>
          </w:hyperlink>
        </w:p>
        <w:p w:rsidR="00B67B7F" w:rsidRDefault="00634608">
          <w:pPr>
            <w:pStyle w:val="TM2"/>
            <w:rPr>
              <w:rFonts w:asciiTheme="minorHAnsi" w:eastAsiaTheme="minorEastAsia" w:hAnsiTheme="minorHAnsi" w:cstheme="minorBidi"/>
              <w:noProof/>
              <w:sz w:val="22"/>
              <w:lang w:val="en-US" w:eastAsia="en-US"/>
            </w:rPr>
          </w:pPr>
          <w:hyperlink w:anchor="_Toc39744899" w:history="1">
            <w:r w:rsidR="00B67B7F" w:rsidRPr="006D13C4">
              <w:rPr>
                <w:rStyle w:val="Lienhypertexte"/>
                <w:noProof/>
              </w:rPr>
              <w:t>12.1</w:t>
            </w:r>
            <w:r w:rsidR="00B67B7F">
              <w:rPr>
                <w:rFonts w:asciiTheme="minorHAnsi" w:eastAsiaTheme="minorEastAsia" w:hAnsiTheme="minorHAnsi" w:cstheme="minorBidi"/>
                <w:noProof/>
                <w:sz w:val="22"/>
                <w:lang w:val="en-US" w:eastAsia="en-US"/>
              </w:rPr>
              <w:tab/>
            </w:r>
            <w:r w:rsidR="00B67B7F" w:rsidRPr="006D13C4">
              <w:rPr>
                <w:rStyle w:val="Lienhypertexte"/>
                <w:noProof/>
              </w:rPr>
              <w:t>Glossar</w:t>
            </w:r>
            <w:r w:rsidR="00B67B7F">
              <w:rPr>
                <w:noProof/>
                <w:webHidden/>
              </w:rPr>
              <w:tab/>
            </w:r>
            <w:r w:rsidR="00B67B7F">
              <w:rPr>
                <w:noProof/>
                <w:webHidden/>
              </w:rPr>
              <w:fldChar w:fldCharType="begin"/>
            </w:r>
            <w:r w:rsidR="00B67B7F">
              <w:rPr>
                <w:noProof/>
                <w:webHidden/>
              </w:rPr>
              <w:instrText xml:space="preserve"> PAGEREF _Toc39744899 \h </w:instrText>
            </w:r>
            <w:r w:rsidR="00B67B7F">
              <w:rPr>
                <w:noProof/>
                <w:webHidden/>
              </w:rPr>
            </w:r>
            <w:r w:rsidR="00B67B7F">
              <w:rPr>
                <w:noProof/>
                <w:webHidden/>
              </w:rPr>
              <w:fldChar w:fldCharType="separate"/>
            </w:r>
            <w:r w:rsidR="00B67B7F">
              <w:rPr>
                <w:noProof/>
                <w:webHidden/>
              </w:rPr>
              <w:t>5</w:t>
            </w:r>
            <w:r w:rsidR="00B67B7F">
              <w:rPr>
                <w:noProof/>
                <w:webHidden/>
              </w:rPr>
              <w:fldChar w:fldCharType="end"/>
            </w:r>
          </w:hyperlink>
        </w:p>
        <w:p w:rsidR="00B67B7F" w:rsidRDefault="00634608">
          <w:pPr>
            <w:pStyle w:val="TM2"/>
            <w:rPr>
              <w:rFonts w:asciiTheme="minorHAnsi" w:eastAsiaTheme="minorEastAsia" w:hAnsiTheme="minorHAnsi" w:cstheme="minorBidi"/>
              <w:noProof/>
              <w:sz w:val="22"/>
              <w:lang w:val="en-US" w:eastAsia="en-US"/>
            </w:rPr>
          </w:pPr>
          <w:hyperlink w:anchor="_Toc39744900" w:history="1">
            <w:r w:rsidR="00B67B7F" w:rsidRPr="006D13C4">
              <w:rPr>
                <w:rStyle w:val="Lienhypertexte"/>
                <w:noProof/>
              </w:rPr>
              <w:t>12.2</w:t>
            </w:r>
            <w:r w:rsidR="00B67B7F">
              <w:rPr>
                <w:rFonts w:asciiTheme="minorHAnsi" w:eastAsiaTheme="minorEastAsia" w:hAnsiTheme="minorHAnsi" w:cstheme="minorBidi"/>
                <w:noProof/>
                <w:sz w:val="22"/>
                <w:lang w:val="en-US" w:eastAsia="en-US"/>
              </w:rPr>
              <w:tab/>
            </w:r>
            <w:r w:rsidR="00B67B7F" w:rsidRPr="006D13C4">
              <w:rPr>
                <w:rStyle w:val="Lienhypertexte"/>
                <w:noProof/>
              </w:rPr>
              <w:t>Bibliografie</w:t>
            </w:r>
            <w:r w:rsidR="00B67B7F">
              <w:rPr>
                <w:noProof/>
                <w:webHidden/>
              </w:rPr>
              <w:tab/>
            </w:r>
            <w:r w:rsidR="00B67B7F">
              <w:rPr>
                <w:noProof/>
                <w:webHidden/>
              </w:rPr>
              <w:fldChar w:fldCharType="begin"/>
            </w:r>
            <w:r w:rsidR="00B67B7F">
              <w:rPr>
                <w:noProof/>
                <w:webHidden/>
              </w:rPr>
              <w:instrText xml:space="preserve"> PAGEREF _Toc39744900 \h </w:instrText>
            </w:r>
            <w:r w:rsidR="00B67B7F">
              <w:rPr>
                <w:noProof/>
                <w:webHidden/>
              </w:rPr>
            </w:r>
            <w:r w:rsidR="00B67B7F">
              <w:rPr>
                <w:noProof/>
                <w:webHidden/>
              </w:rPr>
              <w:fldChar w:fldCharType="separate"/>
            </w:r>
            <w:r w:rsidR="00B67B7F">
              <w:rPr>
                <w:noProof/>
                <w:webHidden/>
              </w:rPr>
              <w:t>5</w:t>
            </w:r>
            <w:r w:rsidR="00B67B7F">
              <w:rPr>
                <w:noProof/>
                <w:webHidden/>
              </w:rPr>
              <w:fldChar w:fldCharType="end"/>
            </w:r>
          </w:hyperlink>
        </w:p>
        <w:p w:rsidR="00B67B7F" w:rsidRPr="00B67B7F" w:rsidRDefault="00B67B7F" w:rsidP="00B06166">
          <w:r>
            <w:rPr>
              <w:b/>
              <w:bCs/>
              <w:noProof/>
            </w:rPr>
            <w:fldChar w:fldCharType="end"/>
          </w:r>
        </w:p>
      </w:sdtContent>
    </w:sdt>
    <w:p w:rsidR="00F708FB" w:rsidRDefault="00774C8E">
      <w:r w:rsidRPr="00726DD8">
        <w:rPr>
          <w:rFonts w:eastAsia="Calibri"/>
          <w:b/>
          <w:szCs w:val="22"/>
        </w:rPr>
        <w:fldChar w:fldCharType="begin"/>
      </w:r>
      <w:r w:rsidR="00606099" w:rsidRPr="00241B76">
        <w:instrText xml:space="preserve"> TOC \o "3-3" \h \z \t "Überschrift 1;1;Überschrift 2;2;Management Summary;1" </w:instrText>
      </w:r>
      <w:r w:rsidRPr="00726DD8">
        <w:rPr>
          <w:rFonts w:eastAsia="Calibri"/>
          <w:b/>
          <w:szCs w:val="22"/>
        </w:rPr>
        <w:fldChar w:fldCharType="separate"/>
      </w:r>
    </w:p>
    <w:p w:rsidR="00606099" w:rsidRDefault="00774C8E" w:rsidP="00B06166">
      <w:r w:rsidRPr="00726DD8">
        <w:fldChar w:fldCharType="end"/>
      </w:r>
    </w:p>
    <w:p w:rsidR="002366AC" w:rsidRPr="00606099" w:rsidRDefault="002366AC" w:rsidP="00B06166">
      <w:pPr>
        <w:rPr>
          <w:lang w:val="fr-CH"/>
        </w:rPr>
      </w:pPr>
    </w:p>
    <w:p w:rsidR="00606099" w:rsidRPr="00726DD8" w:rsidRDefault="00774C8E" w:rsidP="00B06166">
      <w:pPr>
        <w:pStyle w:val="TitelII"/>
      </w:pPr>
      <w:r>
        <w:t>Letzte Änderung</w:t>
      </w:r>
    </w:p>
    <w:tbl>
      <w:tblPr>
        <w:tblW w:w="49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580"/>
        <w:gridCol w:w="2377"/>
        <w:gridCol w:w="4053"/>
      </w:tblGrid>
      <w:tr w:rsidR="00774C8E" w:rsidTr="00474B95">
        <w:trPr>
          <w:tblHeader/>
        </w:trPr>
        <w:tc>
          <w:tcPr>
            <w:tcW w:w="1431" w:type="pct"/>
            <w:shd w:val="clear" w:color="auto" w:fill="E6E6E6"/>
          </w:tcPr>
          <w:p w:rsidR="00474B95" w:rsidRPr="00606099" w:rsidRDefault="00774C8E" w:rsidP="00B06166">
            <w:pPr>
              <w:pStyle w:val="Tabellentitelklein"/>
              <w:rPr>
                <w:rFonts w:cs="Arial"/>
              </w:rPr>
            </w:pPr>
            <w:r>
              <w:t>Datum und Zeit</w:t>
            </w:r>
          </w:p>
        </w:tc>
        <w:tc>
          <w:tcPr>
            <w:tcW w:w="1319" w:type="pct"/>
            <w:shd w:val="clear" w:color="auto" w:fill="E6E6E6"/>
          </w:tcPr>
          <w:p w:rsidR="00474B95" w:rsidRPr="00606099" w:rsidRDefault="00774C8E" w:rsidP="00B06166">
            <w:pPr>
              <w:pStyle w:val="Tabellentitelklein"/>
              <w:rPr>
                <w:rFonts w:cs="Arial"/>
              </w:rPr>
            </w:pPr>
            <w:r>
              <w:t>Name</w:t>
            </w:r>
          </w:p>
        </w:tc>
        <w:tc>
          <w:tcPr>
            <w:tcW w:w="2249" w:type="pct"/>
            <w:shd w:val="clear" w:color="auto" w:fill="E6E6E6"/>
          </w:tcPr>
          <w:p w:rsidR="00474B95" w:rsidRPr="00606099" w:rsidRDefault="00774C8E" w:rsidP="00B06166">
            <w:pPr>
              <w:pStyle w:val="Tabellentitelklein"/>
              <w:rPr>
                <w:rFonts w:cs="Arial"/>
              </w:rPr>
            </w:pPr>
            <w:r>
              <w:t>Bemerkung</w:t>
            </w:r>
          </w:p>
        </w:tc>
      </w:tr>
      <w:tr w:rsidR="00774C8E" w:rsidTr="00474B95">
        <w:tc>
          <w:tcPr>
            <w:tcW w:w="1431" w:type="pct"/>
          </w:tcPr>
          <w:p w:rsidR="00474B95" w:rsidRPr="00750D30" w:rsidRDefault="00774C8E" w:rsidP="00474B95">
            <w:pPr>
              <w:pStyle w:val="Tabellentextklein"/>
              <w:ind w:left="0"/>
              <w:rPr>
                <w:rFonts w:cs="Arial"/>
                <w:color w:val="4F81BD"/>
              </w:rPr>
            </w:pPr>
            <w:r>
              <w:rPr>
                <w:color w:val="4F81BD"/>
              </w:rPr>
              <w:t>TT/MM/JJJJ, hh:mm</w:t>
            </w:r>
          </w:p>
        </w:tc>
        <w:tc>
          <w:tcPr>
            <w:tcW w:w="1319" w:type="pct"/>
          </w:tcPr>
          <w:p w:rsidR="00474B95" w:rsidRPr="00750D30" w:rsidRDefault="00774C8E" w:rsidP="00B06166">
            <w:pPr>
              <w:pStyle w:val="Tabellentextklein"/>
              <w:rPr>
                <w:rFonts w:cs="Arial"/>
                <w:color w:val="4F81BD"/>
              </w:rPr>
            </w:pPr>
            <w:r>
              <w:rPr>
                <w:color w:val="4F81BD"/>
              </w:rPr>
              <w:t>Hans Muster</w:t>
            </w:r>
          </w:p>
        </w:tc>
        <w:tc>
          <w:tcPr>
            <w:tcW w:w="2249" w:type="pct"/>
          </w:tcPr>
          <w:p w:rsidR="00474B95" w:rsidRPr="00750D30" w:rsidRDefault="00774C8E" w:rsidP="00B06166">
            <w:pPr>
              <w:pStyle w:val="Tabellentextklein"/>
              <w:rPr>
                <w:rFonts w:cs="Arial"/>
                <w:color w:val="4F81BD"/>
              </w:rPr>
            </w:pPr>
            <w:r>
              <w:rPr>
                <w:color w:val="4F81BD"/>
              </w:rPr>
              <w:t>Ergänzende Informationen zum Ausbruch</w:t>
            </w:r>
          </w:p>
        </w:tc>
      </w:tr>
      <w:tr w:rsidR="00774C8E" w:rsidTr="00474B95">
        <w:tc>
          <w:tcPr>
            <w:tcW w:w="1431" w:type="pct"/>
          </w:tcPr>
          <w:p w:rsidR="00474B95" w:rsidRPr="001A6D26" w:rsidRDefault="00474B95" w:rsidP="00474B95">
            <w:pPr>
              <w:pStyle w:val="Tabellentextklein"/>
              <w:ind w:left="0"/>
              <w:rPr>
                <w:rFonts w:cs="Arial"/>
                <w:lang w:val="fr-CH"/>
              </w:rPr>
            </w:pPr>
          </w:p>
        </w:tc>
        <w:tc>
          <w:tcPr>
            <w:tcW w:w="1319" w:type="pct"/>
          </w:tcPr>
          <w:p w:rsidR="00474B95" w:rsidRPr="001A6D26" w:rsidRDefault="00474B95" w:rsidP="00B06166">
            <w:pPr>
              <w:pStyle w:val="Tabellentextklein"/>
              <w:rPr>
                <w:rFonts w:cs="Arial"/>
                <w:lang w:val="fr-CH"/>
              </w:rPr>
            </w:pPr>
          </w:p>
        </w:tc>
        <w:tc>
          <w:tcPr>
            <w:tcW w:w="2249" w:type="pct"/>
          </w:tcPr>
          <w:p w:rsidR="00474B95" w:rsidRPr="00474B95" w:rsidRDefault="00474B95" w:rsidP="00B06166">
            <w:pPr>
              <w:pStyle w:val="Tabellentextklein"/>
              <w:rPr>
                <w:rFonts w:cs="Arial"/>
                <w:lang w:val="fr-CH"/>
              </w:rPr>
            </w:pPr>
          </w:p>
        </w:tc>
      </w:tr>
      <w:tr w:rsidR="00774C8E" w:rsidTr="00474B95">
        <w:tc>
          <w:tcPr>
            <w:tcW w:w="1431" w:type="pct"/>
          </w:tcPr>
          <w:p w:rsidR="00474B95" w:rsidRPr="001A6D26" w:rsidRDefault="00474B95" w:rsidP="00474B95">
            <w:pPr>
              <w:pStyle w:val="Tabellentextklein"/>
              <w:ind w:left="0"/>
              <w:rPr>
                <w:rFonts w:cs="Arial"/>
                <w:lang w:val="fr-CH"/>
              </w:rPr>
            </w:pPr>
          </w:p>
        </w:tc>
        <w:tc>
          <w:tcPr>
            <w:tcW w:w="1319" w:type="pct"/>
          </w:tcPr>
          <w:p w:rsidR="00474B95" w:rsidRPr="001A6D26" w:rsidRDefault="00474B95" w:rsidP="00B06166">
            <w:pPr>
              <w:pStyle w:val="Tabellentextklein"/>
              <w:rPr>
                <w:rFonts w:cs="Arial"/>
                <w:lang w:val="fr-CH"/>
              </w:rPr>
            </w:pPr>
          </w:p>
        </w:tc>
        <w:tc>
          <w:tcPr>
            <w:tcW w:w="2249" w:type="pct"/>
          </w:tcPr>
          <w:p w:rsidR="00474B95" w:rsidRPr="00474B95" w:rsidRDefault="00474B95" w:rsidP="00B06166">
            <w:pPr>
              <w:pStyle w:val="Tabellentextklein"/>
              <w:rPr>
                <w:rFonts w:cs="Arial"/>
                <w:lang w:val="fr-CH"/>
              </w:rPr>
            </w:pPr>
          </w:p>
        </w:tc>
      </w:tr>
      <w:tr w:rsidR="00774C8E" w:rsidTr="00474B95">
        <w:tc>
          <w:tcPr>
            <w:tcW w:w="1431" w:type="pct"/>
          </w:tcPr>
          <w:p w:rsidR="00474B95" w:rsidRPr="001A6D26" w:rsidRDefault="00474B95" w:rsidP="00474B95">
            <w:pPr>
              <w:pStyle w:val="Tabellentextklein"/>
              <w:ind w:left="0"/>
              <w:rPr>
                <w:rFonts w:cs="Arial"/>
                <w:lang w:val="fr-CH"/>
              </w:rPr>
            </w:pPr>
          </w:p>
        </w:tc>
        <w:tc>
          <w:tcPr>
            <w:tcW w:w="1319" w:type="pct"/>
          </w:tcPr>
          <w:p w:rsidR="00474B95" w:rsidRPr="001A6D26" w:rsidRDefault="00474B95" w:rsidP="00B06166">
            <w:pPr>
              <w:pStyle w:val="Tabellentextklein"/>
              <w:rPr>
                <w:rFonts w:cs="Arial"/>
                <w:lang w:val="fr-CH"/>
              </w:rPr>
            </w:pPr>
          </w:p>
        </w:tc>
        <w:tc>
          <w:tcPr>
            <w:tcW w:w="2249" w:type="pct"/>
          </w:tcPr>
          <w:p w:rsidR="00474B95" w:rsidRPr="00474B95" w:rsidRDefault="00474B95" w:rsidP="00B06166">
            <w:pPr>
              <w:pStyle w:val="Tabellentextklein"/>
              <w:rPr>
                <w:rFonts w:cs="Arial"/>
                <w:lang w:val="fr-CH"/>
              </w:rPr>
            </w:pPr>
          </w:p>
        </w:tc>
      </w:tr>
    </w:tbl>
    <w:p w:rsidR="00606099" w:rsidRPr="00474B95" w:rsidRDefault="00606099" w:rsidP="00B06166">
      <w:pPr>
        <w:rPr>
          <w:lang w:val="fr-CH" w:eastAsia="de-DE"/>
        </w:rPr>
      </w:pPr>
    </w:p>
    <w:p w:rsidR="00606099" w:rsidRPr="00474B95" w:rsidRDefault="00774C8E" w:rsidP="00B06166">
      <w:pPr>
        <w:spacing w:line="240" w:lineRule="auto"/>
      </w:pPr>
      <w:r>
        <w:br w:type="page"/>
      </w:r>
    </w:p>
    <w:p w:rsidR="00606099" w:rsidRDefault="00774C8E" w:rsidP="00B06166">
      <w:pPr>
        <w:pStyle w:val="Titre1"/>
      </w:pPr>
      <w:bookmarkStart w:id="1" w:name="_Toc39744885"/>
      <w:r>
        <w:lastRenderedPageBreak/>
        <w:t>Faktenlage</w:t>
      </w:r>
      <w:bookmarkEnd w:id="1"/>
    </w:p>
    <w:p w:rsidR="00C85695" w:rsidRPr="00750D30" w:rsidRDefault="00774C8E" w:rsidP="00FB1FF0">
      <w:pPr>
        <w:jc w:val="both"/>
        <w:rPr>
          <w:color w:val="4F81BD"/>
        </w:rPr>
      </w:pPr>
      <w:r>
        <w:rPr>
          <w:color w:val="4F81BD"/>
        </w:rPr>
        <w:t>Die Darstellung der Fakten zum Fall, einschliesslich der zeitlichen Angaben, ist wesentlicher Teil des Berichts.</w:t>
      </w:r>
    </w:p>
    <w:p w:rsidR="00C85695" w:rsidRPr="00750D30" w:rsidRDefault="00774C8E" w:rsidP="00FB1FF0">
      <w:pPr>
        <w:jc w:val="both"/>
        <w:rPr>
          <w:color w:val="4F81BD"/>
        </w:rPr>
      </w:pPr>
      <w:r>
        <w:rPr>
          <w:color w:val="4F81BD"/>
        </w:rPr>
        <w:t>Wichtig sind folgende Punkte:</w:t>
      </w:r>
    </w:p>
    <w:p w:rsidR="00C85695" w:rsidRPr="00750D30" w:rsidRDefault="00774C8E" w:rsidP="00735120">
      <w:pPr>
        <w:pStyle w:val="Paragraphedeliste"/>
        <w:numPr>
          <w:ilvl w:val="0"/>
          <w:numId w:val="10"/>
        </w:numPr>
        <w:jc w:val="both"/>
        <w:rPr>
          <w:color w:val="4F81BD"/>
        </w:rPr>
      </w:pPr>
      <w:r>
        <w:rPr>
          <w:color w:val="4F81BD"/>
        </w:rPr>
        <w:t>Datum der Erstmeldung zum Auftreten der Krankheit;</w:t>
      </w:r>
    </w:p>
    <w:p w:rsidR="00C85695" w:rsidRPr="00750D30" w:rsidRDefault="00774C8E" w:rsidP="00735120">
      <w:pPr>
        <w:pStyle w:val="Paragraphedeliste"/>
        <w:numPr>
          <w:ilvl w:val="0"/>
          <w:numId w:val="10"/>
        </w:numPr>
        <w:jc w:val="both"/>
        <w:rPr>
          <w:color w:val="4F81BD"/>
        </w:rPr>
      </w:pPr>
      <w:r>
        <w:rPr>
          <w:color w:val="4F81BD"/>
        </w:rPr>
        <w:t>Symptomatik und zeitliche Entwicklung der Krankheit;</w:t>
      </w:r>
    </w:p>
    <w:p w:rsidR="00C85695" w:rsidRPr="00750D30" w:rsidRDefault="00774C8E" w:rsidP="00735120">
      <w:pPr>
        <w:pStyle w:val="Paragraphedeliste"/>
        <w:numPr>
          <w:ilvl w:val="0"/>
          <w:numId w:val="10"/>
        </w:numPr>
        <w:jc w:val="both"/>
        <w:rPr>
          <w:color w:val="4F81BD"/>
        </w:rPr>
      </w:pPr>
      <w:r>
        <w:rPr>
          <w:color w:val="4F81BD"/>
        </w:rPr>
        <w:t>Anzahl Personen, die erkrankt, hospitalisiert oder verstorben sind;</w:t>
      </w:r>
    </w:p>
    <w:p w:rsidR="00C85695" w:rsidRPr="00750D30" w:rsidRDefault="00774C8E" w:rsidP="00735120">
      <w:pPr>
        <w:pStyle w:val="Paragraphedeliste"/>
        <w:numPr>
          <w:ilvl w:val="0"/>
          <w:numId w:val="10"/>
        </w:numPr>
        <w:jc w:val="both"/>
        <w:rPr>
          <w:color w:val="4F81BD"/>
        </w:rPr>
      </w:pPr>
      <w:r>
        <w:rPr>
          <w:color w:val="4F81BD"/>
        </w:rPr>
        <w:t>Parallelen zwischen den Patientinnen und Patienten zur Ermittlung der betroffenen Lebensmittel (z. B. gleiches Restaurant, gleiche Lebensmittel aus dem Supermarkt, Hochzeit usw.);</w:t>
      </w:r>
    </w:p>
    <w:p w:rsidR="00C85695" w:rsidRPr="00750D30" w:rsidRDefault="00774C8E" w:rsidP="00735120">
      <w:pPr>
        <w:pStyle w:val="Paragraphedeliste"/>
        <w:numPr>
          <w:ilvl w:val="0"/>
          <w:numId w:val="10"/>
        </w:numPr>
        <w:jc w:val="both"/>
        <w:rPr>
          <w:color w:val="4F81BD"/>
        </w:rPr>
      </w:pPr>
      <w:r>
        <w:rPr>
          <w:color w:val="4F81BD"/>
        </w:rPr>
        <w:t>als Ursache vermutete oder bestätigte Lebensmittel, betroffene Betriebe des Lebensmittelsektors.</w:t>
      </w:r>
    </w:p>
    <w:p w:rsidR="008A393C" w:rsidRPr="00AE2860" w:rsidRDefault="008A393C" w:rsidP="00FB1FF0">
      <w:pPr>
        <w:jc w:val="both"/>
        <w:rPr>
          <w:lang w:eastAsia="de-DE"/>
        </w:rPr>
      </w:pPr>
    </w:p>
    <w:p w:rsidR="00606099" w:rsidRPr="008A393C" w:rsidRDefault="00774C8E" w:rsidP="00B06166">
      <w:pPr>
        <w:pStyle w:val="Titre1"/>
      </w:pPr>
      <w:bookmarkStart w:id="2" w:name="_Toc39744886"/>
      <w:r>
        <w:t>Allgemeine Informationen zur Krankheit</w:t>
      </w:r>
      <w:bookmarkEnd w:id="2"/>
    </w:p>
    <w:p w:rsidR="00AC32BA" w:rsidRPr="00750D30" w:rsidRDefault="00774C8E" w:rsidP="00FB1FF0">
      <w:pPr>
        <w:jc w:val="both"/>
        <w:rPr>
          <w:color w:val="4F81BD"/>
        </w:rPr>
      </w:pPr>
      <w:r>
        <w:rPr>
          <w:color w:val="4F81BD"/>
        </w:rPr>
        <w:t>Frühere Daten zur Gefahr, ohne Bezug zum aktuellen Ausbruch. Unter anderem:</w:t>
      </w:r>
    </w:p>
    <w:p w:rsidR="00AC32BA" w:rsidRPr="00750D30" w:rsidRDefault="00774C8E" w:rsidP="00735120">
      <w:pPr>
        <w:pStyle w:val="Paragraphedeliste"/>
        <w:numPr>
          <w:ilvl w:val="0"/>
          <w:numId w:val="11"/>
        </w:numPr>
        <w:jc w:val="both"/>
        <w:rPr>
          <w:color w:val="4F81BD"/>
        </w:rPr>
      </w:pPr>
      <w:r>
        <w:rPr>
          <w:color w:val="4F81BD"/>
        </w:rPr>
        <w:t>Auftreten beim Menschen (Häufigkeit);</w:t>
      </w:r>
    </w:p>
    <w:p w:rsidR="00AC32BA" w:rsidRPr="00750D30" w:rsidRDefault="00774C8E" w:rsidP="00735120">
      <w:pPr>
        <w:pStyle w:val="Paragraphedeliste"/>
        <w:numPr>
          <w:ilvl w:val="0"/>
          <w:numId w:val="11"/>
        </w:numPr>
        <w:jc w:val="both"/>
        <w:rPr>
          <w:color w:val="4F81BD"/>
        </w:rPr>
      </w:pPr>
      <w:r>
        <w:rPr>
          <w:color w:val="4F81BD"/>
        </w:rPr>
        <w:t>Vergangene Ausbrüche auf lokaler (nationaler oder regionaler) und internationaler Ebene;</w:t>
      </w:r>
    </w:p>
    <w:p w:rsidR="00AC32BA" w:rsidRPr="00750D30" w:rsidRDefault="00774C8E" w:rsidP="00735120">
      <w:pPr>
        <w:pStyle w:val="Paragraphedeliste"/>
        <w:numPr>
          <w:ilvl w:val="0"/>
          <w:numId w:val="11"/>
        </w:numPr>
        <w:jc w:val="both"/>
        <w:rPr>
          <w:color w:val="4F81BD"/>
        </w:rPr>
      </w:pPr>
      <w:r>
        <w:rPr>
          <w:color w:val="4F81BD"/>
        </w:rPr>
        <w:t>Auftreten oder Vorkommen in verschiedenen Lebensmittelarten (Häufigkeit).</w:t>
      </w:r>
    </w:p>
    <w:p w:rsidR="00AC32BA" w:rsidRPr="00AE2860" w:rsidRDefault="00AC32BA" w:rsidP="00FB1FF0">
      <w:pPr>
        <w:jc w:val="both"/>
        <w:rPr>
          <w:color w:val="4F81BD"/>
        </w:rPr>
      </w:pPr>
    </w:p>
    <w:p w:rsidR="00AC32BA" w:rsidRPr="00750D30" w:rsidRDefault="00774C8E" w:rsidP="00FB1FF0">
      <w:pPr>
        <w:jc w:val="both"/>
        <w:rPr>
          <w:color w:val="4F81BD"/>
        </w:rPr>
      </w:pPr>
      <w:r>
        <w:rPr>
          <w:color w:val="4F81BD"/>
        </w:rPr>
        <w:t>Hier soll angegeben werden, ob Fälle/Ausbrüche beim Menschen mit den betreffenden Krankheitserregern selten sind oder gelegentlich vorkommen. Frühere Daten aus Überwachung und Isolationen in Lebensmitteln können Aufschluss über die Quelle geben, wenn diese noch nicht bekannt ist.</w:t>
      </w:r>
    </w:p>
    <w:p w:rsidR="008A393C" w:rsidRPr="00AE2860" w:rsidRDefault="008A393C" w:rsidP="00FB1FF0">
      <w:pPr>
        <w:jc w:val="both"/>
        <w:rPr>
          <w:lang w:eastAsia="de-DE"/>
        </w:rPr>
      </w:pPr>
    </w:p>
    <w:p w:rsidR="00C5054F" w:rsidRPr="00C5054F" w:rsidRDefault="00774C8E" w:rsidP="00C5054F">
      <w:pPr>
        <w:pStyle w:val="Titre1"/>
      </w:pPr>
      <w:bookmarkStart w:id="3" w:name="_Toc39744887"/>
      <w:r>
        <w:t>Informationen zum Ausbruch</w:t>
      </w:r>
      <w:bookmarkEnd w:id="3"/>
    </w:p>
    <w:p w:rsidR="00C5054F" w:rsidRPr="00750D30" w:rsidRDefault="00774C8E" w:rsidP="00FB1FF0">
      <w:pPr>
        <w:jc w:val="both"/>
        <w:rPr>
          <w:color w:val="4F81BD"/>
        </w:rPr>
      </w:pPr>
      <w:r>
        <w:rPr>
          <w:color w:val="4F81BD"/>
        </w:rPr>
        <w:t>In diesem Teil sind insbesondere folgende Fragen zu beantworten:</w:t>
      </w:r>
    </w:p>
    <w:p w:rsidR="00C5054F" w:rsidRPr="00750D30" w:rsidRDefault="00774C8E" w:rsidP="00735120">
      <w:pPr>
        <w:pStyle w:val="Paragraphedeliste"/>
        <w:numPr>
          <w:ilvl w:val="0"/>
          <w:numId w:val="12"/>
        </w:numPr>
        <w:jc w:val="both"/>
        <w:rPr>
          <w:color w:val="4F81BD"/>
        </w:rPr>
      </w:pPr>
      <w:r>
        <w:rPr>
          <w:color w:val="4F81BD"/>
        </w:rPr>
        <w:t>Wie wurde der Ausbruch zu Beginn erkannt?</w:t>
      </w:r>
    </w:p>
    <w:p w:rsidR="00C5054F" w:rsidRPr="00750D30" w:rsidRDefault="00774C8E" w:rsidP="00735120">
      <w:pPr>
        <w:pStyle w:val="Paragraphedeliste"/>
        <w:numPr>
          <w:ilvl w:val="0"/>
          <w:numId w:val="12"/>
        </w:numPr>
        <w:jc w:val="both"/>
        <w:rPr>
          <w:color w:val="4F81BD"/>
        </w:rPr>
      </w:pPr>
      <w:r>
        <w:rPr>
          <w:color w:val="4F81BD"/>
        </w:rPr>
        <w:t>Wie wurde die Erstinformation zu den Fällen beim Menschen und zu den betroffenen Lebensmitteln verbreitet?</w:t>
      </w:r>
    </w:p>
    <w:p w:rsidR="00C5054F" w:rsidRPr="00750D30" w:rsidRDefault="00774C8E" w:rsidP="00735120">
      <w:pPr>
        <w:pStyle w:val="Paragraphedeliste"/>
        <w:numPr>
          <w:ilvl w:val="0"/>
          <w:numId w:val="12"/>
        </w:numPr>
        <w:jc w:val="both"/>
        <w:rPr>
          <w:color w:val="4F81BD"/>
        </w:rPr>
      </w:pPr>
      <w:r>
        <w:rPr>
          <w:color w:val="4F81BD"/>
        </w:rPr>
        <w:t>Wie wurden die Fälle beim Menschen ursprünglich mit einer bestimmten Lebensmittelquelle in Verbindung gebracht?</w:t>
      </w:r>
    </w:p>
    <w:p w:rsidR="008A393C" w:rsidRPr="00AE2860" w:rsidRDefault="008A393C" w:rsidP="00FB1FF0">
      <w:pPr>
        <w:jc w:val="both"/>
        <w:rPr>
          <w:lang w:eastAsia="de-CH"/>
        </w:rPr>
      </w:pPr>
    </w:p>
    <w:p w:rsidR="008A393C" w:rsidRDefault="00774C8E" w:rsidP="008A393C">
      <w:pPr>
        <w:pStyle w:val="Titre1"/>
      </w:pPr>
      <w:bookmarkStart w:id="4" w:name="_Toc39744888"/>
      <w:r>
        <w:t>Epidemiologische Abklärungen</w:t>
      </w:r>
      <w:bookmarkEnd w:id="4"/>
    </w:p>
    <w:p w:rsidR="0014570D" w:rsidRDefault="00006E59" w:rsidP="00BD4F5A">
      <w:pPr>
        <w:pStyle w:val="Titre2"/>
      </w:pPr>
      <w:bookmarkStart w:id="5" w:name="_Toc39744889"/>
      <w:r>
        <w:t xml:space="preserve">Beschreibende </w:t>
      </w:r>
      <w:r w:rsidR="00774C8E">
        <w:t>Epidemiologie</w:t>
      </w:r>
      <w:bookmarkEnd w:id="5"/>
    </w:p>
    <w:p w:rsidR="00267964" w:rsidRDefault="00267964" w:rsidP="00FB1FF0">
      <w:pPr>
        <w:jc w:val="both"/>
        <w:rPr>
          <w:color w:val="4F81BD"/>
        </w:rPr>
      </w:pPr>
    </w:p>
    <w:p w:rsidR="0014570D" w:rsidRPr="00750D30" w:rsidRDefault="00267964" w:rsidP="00FB1FF0">
      <w:pPr>
        <w:jc w:val="both"/>
        <w:rPr>
          <w:color w:val="4F81BD"/>
        </w:rPr>
      </w:pPr>
      <w:r>
        <w:rPr>
          <w:color w:val="4F81BD"/>
        </w:rPr>
        <w:t xml:space="preserve">In diesem Kapitel geht es darum sämtliche Information aufzuführen, die den Ausbruch nach Ort – Zeit und Person beschreiben. Dies umfasst </w:t>
      </w:r>
      <w:r w:rsidR="00C355AE">
        <w:rPr>
          <w:color w:val="4F81BD"/>
        </w:rPr>
        <w:t xml:space="preserve">insbesondere </w:t>
      </w:r>
      <w:r>
        <w:rPr>
          <w:color w:val="4F81BD"/>
        </w:rPr>
        <w:t xml:space="preserve">folgende </w:t>
      </w:r>
      <w:r w:rsidR="00774C8E">
        <w:rPr>
          <w:color w:val="4F81BD"/>
        </w:rPr>
        <w:t>Punkte:</w:t>
      </w:r>
    </w:p>
    <w:p w:rsidR="0014570D" w:rsidRPr="00DA0A5F" w:rsidRDefault="00774C8E" w:rsidP="00DA0A5F">
      <w:pPr>
        <w:pStyle w:val="Paragraphedeliste"/>
        <w:numPr>
          <w:ilvl w:val="0"/>
          <w:numId w:val="20"/>
        </w:numPr>
        <w:jc w:val="both"/>
        <w:rPr>
          <w:color w:val="4F81BD"/>
        </w:rPr>
      </w:pPr>
      <w:r w:rsidRPr="00DA0A5F">
        <w:rPr>
          <w:color w:val="4F81BD"/>
        </w:rPr>
        <w:t>Falldefinition des Ausbruchs</w:t>
      </w:r>
    </w:p>
    <w:p w:rsidR="0014570D" w:rsidRPr="00750D30" w:rsidRDefault="00774C8E" w:rsidP="00DA0A5F">
      <w:pPr>
        <w:pStyle w:val="Paragraphedeliste"/>
        <w:numPr>
          <w:ilvl w:val="0"/>
          <w:numId w:val="20"/>
        </w:numPr>
      </w:pPr>
      <w:r w:rsidRPr="00DA0A5F">
        <w:rPr>
          <w:color w:val="4F81BD"/>
        </w:rPr>
        <w:t xml:space="preserve">Identifizierung der Fälle und Sammlung </w:t>
      </w:r>
      <w:r w:rsidR="00267964" w:rsidRPr="00DA0A5F">
        <w:rPr>
          <w:color w:val="4F81BD"/>
        </w:rPr>
        <w:t xml:space="preserve">der </w:t>
      </w:r>
      <w:r w:rsidRPr="00DA0A5F">
        <w:rPr>
          <w:color w:val="4F81BD"/>
        </w:rPr>
        <w:t xml:space="preserve">Informationen dazu </w:t>
      </w:r>
      <w:r w:rsidR="008A634F" w:rsidRPr="00DA0A5F">
        <w:rPr>
          <w:color w:val="4F81BD"/>
        </w:rPr>
        <w:t xml:space="preserve"> </w:t>
      </w:r>
      <w:r w:rsidR="00267964" w:rsidRPr="00DA0A5F">
        <w:rPr>
          <w:color w:val="4F81BD"/>
        </w:rPr>
        <w:t xml:space="preserve">(z.B. </w:t>
      </w:r>
      <w:r w:rsidR="008A634F" w:rsidRPr="00DA0A5F">
        <w:rPr>
          <w:color w:val="4F81BD"/>
        </w:rPr>
        <w:t>Line-Liste</w:t>
      </w:r>
      <w:r w:rsidR="00DA0A5F">
        <w:rPr>
          <w:color w:val="4F81BD"/>
        </w:rPr>
        <w:t>)</w:t>
      </w:r>
    </w:p>
    <w:p w:rsidR="0014570D" w:rsidRPr="00DA0A5F" w:rsidRDefault="00774C8E" w:rsidP="00DA0A5F">
      <w:pPr>
        <w:pStyle w:val="Paragraphedeliste"/>
        <w:numPr>
          <w:ilvl w:val="1"/>
          <w:numId w:val="20"/>
        </w:numPr>
        <w:jc w:val="both"/>
        <w:rPr>
          <w:color w:val="4F81BD"/>
        </w:rPr>
      </w:pPr>
      <w:r w:rsidRPr="00DA0A5F">
        <w:rPr>
          <w:color w:val="4F81BD"/>
        </w:rPr>
        <w:t>nach Ort: Region, Kanton</w:t>
      </w:r>
    </w:p>
    <w:p w:rsidR="0014570D" w:rsidRPr="00DA0A5F" w:rsidRDefault="00774C8E" w:rsidP="00DA0A5F">
      <w:pPr>
        <w:pStyle w:val="Paragraphedeliste"/>
        <w:numPr>
          <w:ilvl w:val="1"/>
          <w:numId w:val="20"/>
        </w:numPr>
        <w:jc w:val="both"/>
        <w:rPr>
          <w:color w:val="4F81BD"/>
        </w:rPr>
      </w:pPr>
      <w:r w:rsidRPr="00DA0A5F">
        <w:rPr>
          <w:color w:val="4F81BD"/>
        </w:rPr>
        <w:t>nach Zeit/Monat des Beginns</w:t>
      </w:r>
      <w:r w:rsidR="00191AF7" w:rsidRPr="00191AF7">
        <w:rPr>
          <w:color w:val="4F81BD"/>
        </w:rPr>
        <w:t xml:space="preserve"> (e</w:t>
      </w:r>
      <w:r w:rsidR="008A634F" w:rsidRPr="00DA0A5F">
        <w:rPr>
          <w:color w:val="4F81BD"/>
        </w:rPr>
        <w:t>pidemische Kurve)</w:t>
      </w:r>
    </w:p>
    <w:p w:rsidR="0014570D" w:rsidRPr="00DA0A5F" w:rsidRDefault="00774C8E" w:rsidP="00DA0A5F">
      <w:pPr>
        <w:pStyle w:val="Paragraphedeliste"/>
        <w:numPr>
          <w:ilvl w:val="1"/>
          <w:numId w:val="20"/>
        </w:numPr>
        <w:jc w:val="both"/>
        <w:rPr>
          <w:color w:val="4F81BD"/>
        </w:rPr>
      </w:pPr>
      <w:r w:rsidRPr="00DA0A5F">
        <w:rPr>
          <w:color w:val="4F81BD"/>
        </w:rPr>
        <w:t>zusätzliche Informationen, Merkmale der betroffenen Personen (Altersgruppen, Hospitalisierungen, Sterblichkeit</w:t>
      </w:r>
      <w:r w:rsidR="00C47DA5" w:rsidRPr="00DA0A5F">
        <w:rPr>
          <w:color w:val="4F81BD"/>
        </w:rPr>
        <w:t>…</w:t>
      </w:r>
      <w:r w:rsidRPr="00DA0A5F">
        <w:rPr>
          <w:color w:val="4F81BD"/>
        </w:rPr>
        <w:t>)</w:t>
      </w:r>
    </w:p>
    <w:p w:rsidR="004B0A24" w:rsidRPr="00DD21B9" w:rsidRDefault="004B0A24" w:rsidP="00FB1FF0">
      <w:pPr>
        <w:ind w:left="360"/>
        <w:jc w:val="both"/>
        <w:rPr>
          <w:color w:val="4F81BD"/>
        </w:rPr>
      </w:pPr>
    </w:p>
    <w:p w:rsidR="008A393C" w:rsidRDefault="00774C8E" w:rsidP="00BD4F5A">
      <w:pPr>
        <w:pStyle w:val="Titre2"/>
      </w:pPr>
      <w:bookmarkStart w:id="6" w:name="_Toc39744890"/>
      <w:r>
        <w:t>Analytische Epidemiologie</w:t>
      </w:r>
      <w:bookmarkEnd w:id="6"/>
    </w:p>
    <w:p w:rsidR="0014570D" w:rsidRPr="00750D30" w:rsidRDefault="00774C8E" w:rsidP="008A393C">
      <w:pPr>
        <w:rPr>
          <w:color w:val="4F81BD"/>
        </w:rPr>
      </w:pPr>
      <w:r>
        <w:rPr>
          <w:color w:val="4F81BD"/>
        </w:rPr>
        <w:t>Hier sind die Ergebnisse allenfalls durchgeführter analytischer epidemiologischer Studien zu erläutern. Dabei sollen die Merkmale einer Gruppe gesunder Personen mit jenen einer Gruppe erkrankter Personen verglichen werden, um das Verhältnis zwischen spezifischen Expositionen und der untersuchten Krankheit zu quantifizieren. Die häufigsten Arten analytischer Studien bei Nachforschungen zu Krankheitsausbrüchen sind Kohortenstudien und Fallkontrollstudien.</w:t>
      </w:r>
    </w:p>
    <w:p w:rsidR="0014570D" w:rsidRPr="00DD21B9" w:rsidRDefault="0014570D" w:rsidP="008A393C">
      <w:pPr>
        <w:rPr>
          <w:lang w:eastAsia="de-CH"/>
        </w:rPr>
      </w:pPr>
    </w:p>
    <w:p w:rsidR="00241B76" w:rsidRDefault="00774C8E" w:rsidP="00241B76">
      <w:pPr>
        <w:pStyle w:val="Titre1"/>
      </w:pPr>
      <w:bookmarkStart w:id="7" w:name="_Toc39744891"/>
      <w:r>
        <w:lastRenderedPageBreak/>
        <w:t>Nachforschung zum Lebensmittel entlang der Lebensmittelkette</w:t>
      </w:r>
      <w:bookmarkEnd w:id="7"/>
    </w:p>
    <w:p w:rsidR="00FB1FF0" w:rsidRPr="00750D30" w:rsidRDefault="00774C8E" w:rsidP="00FB1FF0">
      <w:pPr>
        <w:jc w:val="both"/>
        <w:rPr>
          <w:color w:val="4F81BD"/>
        </w:rPr>
      </w:pPr>
      <w:r>
        <w:rPr>
          <w:color w:val="4F81BD"/>
        </w:rPr>
        <w:t>Hier werden die Ergebnisse von Untersuchungen, Nachforschungen und Dokumentenprüfungen zusammengefasst.</w:t>
      </w:r>
    </w:p>
    <w:p w:rsidR="000F3CA2" w:rsidRPr="00750D30" w:rsidRDefault="00774C8E" w:rsidP="00FB1FF0">
      <w:pPr>
        <w:jc w:val="both"/>
        <w:rPr>
          <w:color w:val="4F81BD"/>
        </w:rPr>
      </w:pPr>
      <w:r>
        <w:rPr>
          <w:color w:val="4F81BD"/>
        </w:rPr>
        <w:t>Beschrieben werden auch die Ergebnisse allenfalls erhobener und analysierter Lebensmittelproben sowie allfällige Ergebnisse bei Tieren sowie in der Produktionsumgebung rund um die Ausbruchsquelle. Dazu gehören:</w:t>
      </w:r>
    </w:p>
    <w:p w:rsidR="000F3CA2" w:rsidRPr="00750D30" w:rsidRDefault="00774C8E" w:rsidP="00735120">
      <w:pPr>
        <w:pStyle w:val="Paragraphedeliste"/>
        <w:numPr>
          <w:ilvl w:val="0"/>
          <w:numId w:val="15"/>
        </w:numPr>
        <w:jc w:val="both"/>
        <w:rPr>
          <w:color w:val="4F81BD"/>
        </w:rPr>
      </w:pPr>
      <w:r>
        <w:rPr>
          <w:color w:val="4F81BD"/>
        </w:rPr>
        <w:t>Art des Lebensmittels,</w:t>
      </w:r>
    </w:p>
    <w:p w:rsidR="000F3CA2" w:rsidRPr="00750D30" w:rsidRDefault="00774C8E" w:rsidP="00735120">
      <w:pPr>
        <w:pStyle w:val="Paragraphedeliste"/>
        <w:numPr>
          <w:ilvl w:val="0"/>
          <w:numId w:val="15"/>
        </w:numPr>
        <w:jc w:val="both"/>
        <w:rPr>
          <w:color w:val="4F81BD"/>
        </w:rPr>
      </w:pPr>
      <w:r>
        <w:rPr>
          <w:color w:val="4F81BD"/>
        </w:rPr>
        <w:t>Herkunft</w:t>
      </w:r>
    </w:p>
    <w:p w:rsidR="000F3CA2" w:rsidRPr="00750D30" w:rsidRDefault="00774C8E" w:rsidP="00735120">
      <w:pPr>
        <w:pStyle w:val="Paragraphedeliste"/>
        <w:numPr>
          <w:ilvl w:val="0"/>
          <w:numId w:val="15"/>
        </w:numPr>
        <w:jc w:val="both"/>
        <w:rPr>
          <w:color w:val="4F81BD"/>
        </w:rPr>
      </w:pPr>
      <w:r>
        <w:rPr>
          <w:color w:val="4F81BD"/>
        </w:rPr>
        <w:t>Identifizierung der Produkte und des Herstellers,</w:t>
      </w:r>
    </w:p>
    <w:p w:rsidR="000F3CA2" w:rsidRPr="00750D30" w:rsidRDefault="00774C8E" w:rsidP="00735120">
      <w:pPr>
        <w:pStyle w:val="Paragraphedeliste"/>
        <w:numPr>
          <w:ilvl w:val="0"/>
          <w:numId w:val="15"/>
        </w:numPr>
        <w:jc w:val="both"/>
        <w:rPr>
          <w:color w:val="4F81BD"/>
        </w:rPr>
      </w:pPr>
      <w:r>
        <w:rPr>
          <w:color w:val="4F81BD"/>
        </w:rPr>
        <w:t>Zeitpunkt der Produktion,</w:t>
      </w:r>
    </w:p>
    <w:p w:rsidR="000F3CA2" w:rsidRPr="00750D30" w:rsidRDefault="00774C8E" w:rsidP="00735120">
      <w:pPr>
        <w:pStyle w:val="Paragraphedeliste"/>
        <w:numPr>
          <w:ilvl w:val="0"/>
          <w:numId w:val="15"/>
        </w:numPr>
        <w:jc w:val="both"/>
        <w:rPr>
          <w:color w:val="4F81BD"/>
        </w:rPr>
      </w:pPr>
      <w:r>
        <w:rPr>
          <w:color w:val="4F81BD"/>
        </w:rPr>
        <w:t>Zeitpunkt der Probenahme,</w:t>
      </w:r>
    </w:p>
    <w:p w:rsidR="000F3CA2" w:rsidRPr="00750D30" w:rsidRDefault="00774C8E" w:rsidP="00735120">
      <w:pPr>
        <w:pStyle w:val="Paragraphedeliste"/>
        <w:numPr>
          <w:ilvl w:val="0"/>
          <w:numId w:val="15"/>
        </w:numPr>
        <w:jc w:val="both"/>
        <w:rPr>
          <w:color w:val="4F81BD"/>
        </w:rPr>
      </w:pPr>
      <w:r>
        <w:rPr>
          <w:color w:val="4F81BD"/>
        </w:rPr>
        <w:t>Aufbewahrungsdauer des Produkts</w:t>
      </w:r>
    </w:p>
    <w:p w:rsidR="000F2A0F" w:rsidRPr="00750D30" w:rsidRDefault="00774C8E" w:rsidP="00735120">
      <w:pPr>
        <w:pStyle w:val="Paragraphedeliste"/>
        <w:numPr>
          <w:ilvl w:val="0"/>
          <w:numId w:val="15"/>
        </w:numPr>
        <w:jc w:val="both"/>
        <w:rPr>
          <w:color w:val="4F81BD"/>
        </w:rPr>
      </w:pPr>
      <w:r>
        <w:rPr>
          <w:color w:val="4F81BD"/>
        </w:rPr>
        <w:t>Gefundene Mengen an Krankheitserregern in der Probe, ...</w:t>
      </w:r>
    </w:p>
    <w:p w:rsidR="00241B76" w:rsidRPr="00DD21B9" w:rsidRDefault="00241B76" w:rsidP="00FB1FF0">
      <w:pPr>
        <w:jc w:val="both"/>
        <w:rPr>
          <w:lang w:eastAsia="de-CH"/>
        </w:rPr>
      </w:pPr>
    </w:p>
    <w:p w:rsidR="00241B76" w:rsidRDefault="00774C8E" w:rsidP="00241B76">
      <w:pPr>
        <w:pStyle w:val="Titre1"/>
      </w:pPr>
      <w:bookmarkStart w:id="8" w:name="_Toc39744892"/>
      <w:r>
        <w:t>Verbindung zwischen den epidemiologischen Daten und den Laborergebnissen zu den Patientinnen/ Patienten und den Lebensmitteln</w:t>
      </w:r>
      <w:bookmarkEnd w:id="8"/>
    </w:p>
    <w:p w:rsidR="000F2A0F" w:rsidRPr="00750D30" w:rsidRDefault="00774C8E" w:rsidP="000F2A0F">
      <w:pPr>
        <w:rPr>
          <w:color w:val="4F81BD"/>
        </w:rPr>
      </w:pPr>
      <w:r>
        <w:rPr>
          <w:color w:val="4F81BD"/>
        </w:rPr>
        <w:t>Es sollte versucht werden, die Daten betreffend menschliche Fälle, Einzelhändler, Verteiler, Verarbeiter und Rohstofflieferanten soweit möglich miteinander grafisch darzustellen, indem der Zusammenhang zwischen diesen Daten – sofern sie vorliegen – und den Ergebnissen der Labortests – sofern diese durchgeführt wurden und verfügbar sind – aufgezeigt wird.</w:t>
      </w:r>
    </w:p>
    <w:p w:rsidR="000F2A0F" w:rsidRPr="00750D30" w:rsidRDefault="00774C8E" w:rsidP="000F2A0F">
      <w:pPr>
        <w:rPr>
          <w:color w:val="4F81BD"/>
        </w:rPr>
      </w:pPr>
      <w:r>
        <w:rPr>
          <w:color w:val="4F81BD"/>
        </w:rPr>
        <w:t xml:space="preserve">Falls vorhanden, können auch die Resultate der Genomsequenzierung hinzugefügt werden. Zudem sollte ein phylogenetischer Stammbaum mit allen menschlichen und nicht-menschlichen Isolaten erstellt werden, der </w:t>
      </w:r>
      <w:r w:rsidR="008A634F">
        <w:rPr>
          <w:color w:val="4F81BD"/>
        </w:rPr>
        <w:t xml:space="preserve">den </w:t>
      </w:r>
      <w:r>
        <w:rPr>
          <w:color w:val="4F81BD"/>
        </w:rPr>
        <w:t>allelischen Unterschiede aufzeigt.</w:t>
      </w:r>
    </w:p>
    <w:p w:rsidR="00241B76" w:rsidRPr="00DD21B9" w:rsidRDefault="00241B76" w:rsidP="00241B76">
      <w:pPr>
        <w:rPr>
          <w:lang w:eastAsia="de-CH"/>
        </w:rPr>
      </w:pPr>
    </w:p>
    <w:p w:rsidR="00F7448F" w:rsidRDefault="00774C8E" w:rsidP="00C547A8">
      <w:pPr>
        <w:pStyle w:val="Titre1"/>
      </w:pPr>
      <w:bookmarkStart w:id="9" w:name="_Toc39744893"/>
      <w:r>
        <w:t>Auswertung der Ergebnisse</w:t>
      </w:r>
      <w:bookmarkEnd w:id="9"/>
    </w:p>
    <w:p w:rsidR="00F7448F" w:rsidRPr="00750D30" w:rsidRDefault="00774C8E" w:rsidP="00241B76">
      <w:pPr>
        <w:rPr>
          <w:color w:val="4F81BD"/>
        </w:rPr>
      </w:pPr>
      <w:r>
        <w:rPr>
          <w:color w:val="4F81BD"/>
        </w:rPr>
        <w:t>Eine abschliessende Evaluation ist nur anhand der zusammengefassten Evaluation aller verfügbarer Resultate möglich. In diesem Fall müssen gestützt auf den allgemeinen Stand der wissenschaftlichen Kenntnisse die möglichen Kausalzusammenhänge zwischen den aufgetretenen Krankheiten, einem bestimmten Lebensmittel und Mängeln bei der Herstellung oder im Umgang nachgewiesen oder ausgeschlossen werden.</w:t>
      </w:r>
    </w:p>
    <w:p w:rsidR="00F7448F" w:rsidRPr="00DD21B9" w:rsidRDefault="00F7448F" w:rsidP="00241B76">
      <w:pPr>
        <w:rPr>
          <w:lang w:eastAsia="de-CH"/>
        </w:rPr>
      </w:pPr>
    </w:p>
    <w:p w:rsidR="00CD17AF" w:rsidRDefault="00774C8E" w:rsidP="000D5756">
      <w:pPr>
        <w:pStyle w:val="Titre1"/>
        <w:jc w:val="both"/>
      </w:pPr>
      <w:bookmarkStart w:id="10" w:name="_Toc39744894"/>
      <w:r>
        <w:t>Erfolgte oder einzuführende Massnahmen</w:t>
      </w:r>
      <w:bookmarkEnd w:id="10"/>
    </w:p>
    <w:p w:rsidR="00CD17AF" w:rsidRPr="00750D30" w:rsidRDefault="00774C8E" w:rsidP="000D5756">
      <w:pPr>
        <w:jc w:val="both"/>
        <w:rPr>
          <w:color w:val="4F81BD"/>
        </w:rPr>
      </w:pPr>
      <w:r>
        <w:rPr>
          <w:color w:val="4F81BD"/>
        </w:rPr>
        <w:t>An dieser Stelle ist die Koordination und die Bewältigung des Ausbruchs zu beschreiben:</w:t>
      </w:r>
    </w:p>
    <w:p w:rsidR="00CD17AF" w:rsidRPr="00750D30" w:rsidRDefault="00774C8E" w:rsidP="00735120">
      <w:pPr>
        <w:pStyle w:val="Paragraphedeliste"/>
        <w:numPr>
          <w:ilvl w:val="0"/>
          <w:numId w:val="13"/>
        </w:numPr>
        <w:jc w:val="both"/>
        <w:rPr>
          <w:color w:val="4F81BD"/>
        </w:rPr>
      </w:pPr>
      <w:r>
        <w:rPr>
          <w:color w:val="4F81BD"/>
        </w:rPr>
        <w:t>Überblick über die Massnahmen zur Gewährleistung der Lebensmittelsicherheit:</w:t>
      </w:r>
    </w:p>
    <w:p w:rsidR="000F2A0F" w:rsidRPr="00750D30" w:rsidRDefault="00774C8E" w:rsidP="000D5756">
      <w:pPr>
        <w:ind w:left="993"/>
        <w:jc w:val="both"/>
        <w:rPr>
          <w:color w:val="4F81BD"/>
        </w:rPr>
      </w:pPr>
      <w:r>
        <w:rPr>
          <w:color w:val="4F81BD"/>
        </w:rPr>
        <w:t>- bereits getroffene Sofortmassnahmen</w:t>
      </w:r>
    </w:p>
    <w:p w:rsidR="000F2A0F" w:rsidRPr="00750D30" w:rsidRDefault="00774C8E" w:rsidP="000D5756">
      <w:pPr>
        <w:ind w:left="993"/>
        <w:jc w:val="both"/>
        <w:rPr>
          <w:color w:val="4F81BD"/>
        </w:rPr>
      </w:pPr>
      <w:r>
        <w:rPr>
          <w:color w:val="4F81BD"/>
        </w:rPr>
        <w:t>- aufgrund der Schlussevaluation einzuführende Massnahmen: kurz-, mittel- oder langfristige Massnahmen</w:t>
      </w:r>
    </w:p>
    <w:p w:rsidR="000F2A0F" w:rsidRPr="00750D30" w:rsidRDefault="00774C8E" w:rsidP="00735120">
      <w:pPr>
        <w:pStyle w:val="Paragraphedeliste"/>
        <w:numPr>
          <w:ilvl w:val="0"/>
          <w:numId w:val="13"/>
        </w:numPr>
        <w:jc w:val="both"/>
        <w:rPr>
          <w:color w:val="4F81BD"/>
        </w:rPr>
      </w:pPr>
      <w:r>
        <w:rPr>
          <w:color w:val="4F81BD"/>
        </w:rPr>
        <w:t>Information der Öffentlichkeit</w:t>
      </w:r>
    </w:p>
    <w:p w:rsidR="000F2A0F" w:rsidRPr="00750D30" w:rsidRDefault="00774C8E" w:rsidP="00735120">
      <w:pPr>
        <w:pStyle w:val="Paragraphedeliste"/>
        <w:numPr>
          <w:ilvl w:val="0"/>
          <w:numId w:val="13"/>
        </w:numPr>
        <w:jc w:val="both"/>
        <w:rPr>
          <w:color w:val="4F81BD"/>
        </w:rPr>
      </w:pPr>
      <w:r>
        <w:rPr>
          <w:color w:val="4F81BD"/>
        </w:rPr>
        <w:t>Information der Fachpersonen/Betriebe usw.</w:t>
      </w:r>
    </w:p>
    <w:p w:rsidR="00BD3408" w:rsidRPr="00750D30" w:rsidRDefault="00774C8E" w:rsidP="00735120">
      <w:pPr>
        <w:pStyle w:val="Paragraphedeliste"/>
        <w:numPr>
          <w:ilvl w:val="0"/>
          <w:numId w:val="13"/>
        </w:numPr>
        <w:jc w:val="both"/>
        <w:rPr>
          <w:color w:val="4F81BD"/>
        </w:rPr>
      </w:pPr>
      <w:r>
        <w:rPr>
          <w:color w:val="4F81BD"/>
        </w:rPr>
        <w:t>Prävention weiterer Fälle</w:t>
      </w:r>
    </w:p>
    <w:p w:rsidR="00CD17AF" w:rsidRDefault="00CD17AF" w:rsidP="000D5756">
      <w:pPr>
        <w:jc w:val="both"/>
        <w:rPr>
          <w:lang w:val="fr-CH" w:eastAsia="de-CH"/>
        </w:rPr>
      </w:pPr>
    </w:p>
    <w:p w:rsidR="00241B76" w:rsidRDefault="00774C8E" w:rsidP="00241B76">
      <w:pPr>
        <w:pStyle w:val="Titre1"/>
      </w:pPr>
      <w:bookmarkStart w:id="11" w:name="_Toc39744895"/>
      <w:r>
        <w:t>Fazit</w:t>
      </w:r>
      <w:bookmarkEnd w:id="11"/>
    </w:p>
    <w:p w:rsidR="000F2A0F" w:rsidRPr="00750D30" w:rsidRDefault="00774C8E" w:rsidP="000D5756">
      <w:pPr>
        <w:jc w:val="both"/>
        <w:rPr>
          <w:color w:val="4F81BD"/>
        </w:rPr>
      </w:pPr>
      <w:r>
        <w:rPr>
          <w:color w:val="4F81BD"/>
        </w:rPr>
        <w:t>Im Fazit wird die Konsistenz (oder die Unsicherheit) der Informationen über den Ursprung zusammenfassend beschrieben. Hier könnte angegeben werden, ob die Epidemie dank der getroffenen Massnahmen als überwunden gilt oder ob mit weiteren Fällen beim Menschen zu rechnen ist. Auf Unsicherheiten und Datenlücken sollte in ausgewogener Form hingewiesen werden, Empfehlungen sollten vor allem an die Konsumentinnen und Konsumenten, aber auch, falls dies als angezeigt erachtet wird, an die Gesundheits- und Lebensmittelbehörden, die Betreiber von Gesundheits- und Lebensmittelbetrieben und an die Handelspartner abgegeben werden.</w:t>
      </w:r>
    </w:p>
    <w:p w:rsidR="00241B76" w:rsidRPr="00750D30" w:rsidRDefault="00774C8E" w:rsidP="000D5756">
      <w:pPr>
        <w:jc w:val="both"/>
        <w:rPr>
          <w:color w:val="4F81BD"/>
        </w:rPr>
      </w:pPr>
      <w:r>
        <w:rPr>
          <w:color w:val="4F81BD"/>
        </w:rPr>
        <w:t>Das Ende des Ausbruchs oder der Abklärungen muss klar angegeben werden.</w:t>
      </w:r>
    </w:p>
    <w:p w:rsidR="00241B76" w:rsidRPr="00241B76" w:rsidRDefault="00774C8E" w:rsidP="00241B76">
      <w:pPr>
        <w:pStyle w:val="Titre1"/>
      </w:pPr>
      <w:bookmarkStart w:id="12" w:name="_Toc39744896"/>
      <w:r>
        <w:lastRenderedPageBreak/>
        <w:t>Angaben zu den in die Nachforschung einbezogenen Personen</w:t>
      </w:r>
      <w:bookmarkEnd w:id="12"/>
    </w:p>
    <w:p w:rsidR="00241B76" w:rsidRPr="00750D30" w:rsidRDefault="00774C8E" w:rsidP="008A393C">
      <w:pPr>
        <w:rPr>
          <w:color w:val="4F81BD"/>
        </w:rPr>
      </w:pPr>
      <w:r>
        <w:rPr>
          <w:color w:val="4F81BD"/>
        </w:rPr>
        <w:t>Hier sind die Mitglieder des Nachforschungsteams, deren offizielle Zugehörigkeit und ihre Rolle im Team aufzuführen. Ausserdem sind die anderen beteiligten Behörden oder Institutionen und ihre Funktionen bei der Abklärung zur Epidemie zu nennen (Betrieb, Restaurant,...).</w:t>
      </w:r>
    </w:p>
    <w:p w:rsidR="00CF32DB" w:rsidRPr="00DD21B9" w:rsidRDefault="00CF32DB" w:rsidP="008A393C">
      <w:pPr>
        <w:rPr>
          <w:lang w:eastAsia="de-CH"/>
        </w:rPr>
      </w:pPr>
    </w:p>
    <w:p w:rsidR="00CF32DB" w:rsidRDefault="00774C8E" w:rsidP="00CF32DB">
      <w:pPr>
        <w:pStyle w:val="Titre1"/>
      </w:pPr>
      <w:bookmarkStart w:id="13" w:name="_Toc39744897"/>
      <w:r>
        <w:t>Gewonnene Erkenntnisse (Lessons Learnt)</w:t>
      </w:r>
      <w:bookmarkEnd w:id="13"/>
    </w:p>
    <w:p w:rsidR="00CF32DB" w:rsidRPr="00750D30" w:rsidRDefault="00774C8E" w:rsidP="00CF32DB">
      <w:pPr>
        <w:rPr>
          <w:color w:val="4F81BD"/>
        </w:rPr>
      </w:pPr>
      <w:r>
        <w:rPr>
          <w:color w:val="4F81BD"/>
        </w:rPr>
        <w:t>In diesem Kapitel sollten Informationen darüber gesammelt werden, was verbessert werden muss und was gut funktioniert hat.</w:t>
      </w:r>
    </w:p>
    <w:p w:rsidR="00CF32DB" w:rsidRPr="00DD21B9" w:rsidRDefault="00CF32DB" w:rsidP="00CF32DB">
      <w:pPr>
        <w:rPr>
          <w:lang w:eastAsia="de-CH"/>
        </w:rPr>
      </w:pPr>
    </w:p>
    <w:p w:rsidR="00606099" w:rsidRDefault="00774C8E" w:rsidP="00B06166">
      <w:pPr>
        <w:pStyle w:val="Titre1"/>
      </w:pPr>
      <w:bookmarkStart w:id="14" w:name="_Toc39744898"/>
      <w:r>
        <w:t>Anhang</w:t>
      </w:r>
      <w:bookmarkEnd w:id="14"/>
    </w:p>
    <w:p w:rsidR="007B448F" w:rsidRPr="007B448F" w:rsidRDefault="007B448F" w:rsidP="007B448F">
      <w:pPr>
        <w:rPr>
          <w:lang w:eastAsia="de-DE"/>
        </w:rPr>
      </w:pPr>
    </w:p>
    <w:p w:rsidR="00606099" w:rsidRPr="00726DD8" w:rsidRDefault="00774C8E" w:rsidP="00B06166">
      <w:pPr>
        <w:pStyle w:val="Titre2"/>
      </w:pPr>
      <w:bookmarkStart w:id="15" w:name="_Toc39744899"/>
      <w:r>
        <w:t>Glossar</w:t>
      </w:r>
      <w:bookmarkEnd w:id="15"/>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81"/>
        <w:gridCol w:w="7580"/>
      </w:tblGrid>
      <w:tr w:rsidR="00774C8E" w:rsidTr="00B06166">
        <w:trPr>
          <w:tblHeader/>
        </w:trPr>
        <w:tc>
          <w:tcPr>
            <w:tcW w:w="817" w:type="pct"/>
            <w:shd w:val="clear" w:color="auto" w:fill="E6E6E6"/>
          </w:tcPr>
          <w:p w:rsidR="00606099" w:rsidRPr="00606099" w:rsidRDefault="00774C8E" w:rsidP="00B06166">
            <w:pPr>
              <w:pStyle w:val="Tabellentitelklein"/>
              <w:rPr>
                <w:rFonts w:cs="Arial"/>
              </w:rPr>
            </w:pPr>
            <w:r>
              <w:t>Abkürzung</w:t>
            </w:r>
          </w:p>
        </w:tc>
        <w:tc>
          <w:tcPr>
            <w:tcW w:w="4183" w:type="pct"/>
            <w:shd w:val="clear" w:color="auto" w:fill="E6E6E6"/>
          </w:tcPr>
          <w:p w:rsidR="00606099" w:rsidRPr="00606099" w:rsidRDefault="00774C8E" w:rsidP="00B06166">
            <w:pPr>
              <w:pStyle w:val="Tabellentitelklein"/>
              <w:rPr>
                <w:rFonts w:cs="Arial"/>
              </w:rPr>
            </w:pPr>
            <w:r>
              <w:t>Bedeutung</w:t>
            </w:r>
          </w:p>
        </w:tc>
      </w:tr>
      <w:tr w:rsidR="00774C8E" w:rsidTr="00B06166">
        <w:tc>
          <w:tcPr>
            <w:tcW w:w="817" w:type="pct"/>
          </w:tcPr>
          <w:p w:rsidR="00606099" w:rsidRPr="00606099" w:rsidRDefault="00606099" w:rsidP="00B06166">
            <w:pPr>
              <w:pStyle w:val="Tabellentextklein"/>
              <w:rPr>
                <w:rFonts w:cs="Arial"/>
              </w:rPr>
            </w:pPr>
          </w:p>
        </w:tc>
        <w:tc>
          <w:tcPr>
            <w:tcW w:w="4183" w:type="pct"/>
          </w:tcPr>
          <w:p w:rsidR="00606099" w:rsidRPr="00606099" w:rsidRDefault="00606099" w:rsidP="00B06166">
            <w:pPr>
              <w:pStyle w:val="Tabellentextklein"/>
              <w:rPr>
                <w:rFonts w:cs="Arial"/>
              </w:rPr>
            </w:pPr>
          </w:p>
        </w:tc>
      </w:tr>
    </w:tbl>
    <w:p w:rsidR="00C86FE3" w:rsidRDefault="00C86FE3" w:rsidP="00C86FE3"/>
    <w:p w:rsidR="00606099" w:rsidRPr="00726DD8" w:rsidRDefault="00774C8E" w:rsidP="00B06166">
      <w:pPr>
        <w:pStyle w:val="Titre2"/>
      </w:pPr>
      <w:bookmarkStart w:id="16" w:name="_Toc39744900"/>
      <w:r>
        <w:t>Bibliografie</w:t>
      </w:r>
      <w:bookmarkEnd w:id="16"/>
    </w:p>
    <w:p w:rsidR="00CF32DB" w:rsidRPr="00A577E5" w:rsidRDefault="00774C8E" w:rsidP="00CF32DB">
      <w:pPr>
        <w:autoSpaceDE w:val="0"/>
        <w:autoSpaceDN w:val="0"/>
        <w:adjustRightInd w:val="0"/>
        <w:spacing w:line="240" w:lineRule="auto"/>
        <w:rPr>
          <w:color w:val="4F81BD"/>
          <w:sz w:val="18"/>
          <w:szCs w:val="18"/>
        </w:rPr>
      </w:pPr>
      <w:r w:rsidRPr="00A577E5">
        <w:rPr>
          <w:color w:val="4F81BD"/>
          <w:sz w:val="18"/>
          <w:szCs w:val="18"/>
        </w:rPr>
        <w:t>Angepasstes Modell von</w:t>
      </w:r>
    </w:p>
    <w:p w:rsidR="00CF32DB" w:rsidRPr="00A577E5" w:rsidRDefault="00774C8E" w:rsidP="00CF32DB">
      <w:pPr>
        <w:autoSpaceDE w:val="0"/>
        <w:autoSpaceDN w:val="0"/>
        <w:adjustRightInd w:val="0"/>
        <w:spacing w:line="240" w:lineRule="auto"/>
        <w:rPr>
          <w:rFonts w:cs="Arial"/>
          <w:color w:val="4F81BD"/>
          <w:sz w:val="18"/>
          <w:szCs w:val="18"/>
          <w:lang w:val="en-US"/>
        </w:rPr>
      </w:pPr>
      <w:r w:rsidRPr="00A577E5">
        <w:rPr>
          <w:rFonts w:cs="Arial"/>
          <w:color w:val="4F81BD"/>
          <w:sz w:val="18"/>
          <w:szCs w:val="18"/>
          <w:lang w:val="en-US"/>
        </w:rPr>
        <w:t xml:space="preserve">Codex Alimentarius (2019): </w:t>
      </w:r>
      <w:r w:rsidRPr="00DA0A5F">
        <w:rPr>
          <w:rFonts w:cs="Arial"/>
          <w:color w:val="4F81BD"/>
          <w:sz w:val="18"/>
          <w:szCs w:val="18"/>
          <w:lang w:val="en-US"/>
        </w:rPr>
        <w:t>Draft Guidance on the Management of biological Foodborne Outbreaks (CL 2019/71-FH).</w:t>
      </w:r>
      <w:r w:rsidRPr="00A577E5">
        <w:rPr>
          <w:rFonts w:cs="Arial"/>
          <w:color w:val="4F81BD"/>
          <w:sz w:val="18"/>
          <w:szCs w:val="18"/>
          <w:lang w:val="en-US"/>
        </w:rPr>
        <w:t xml:space="preserve"> </w:t>
      </w:r>
      <w:hyperlink r:id="rId10" w:history="1">
        <w:r w:rsidRPr="00DA0A5F">
          <w:rPr>
            <w:rStyle w:val="Lienhypertexte"/>
            <w:rFonts w:cs="Arial"/>
            <w:color w:val="4F81BD"/>
            <w:sz w:val="18"/>
            <w:szCs w:val="18"/>
            <w:lang w:val="en-US"/>
          </w:rPr>
          <w:t>Link</w:t>
        </w:r>
      </w:hyperlink>
      <w:r w:rsidRPr="00A577E5">
        <w:rPr>
          <w:rFonts w:cs="Arial"/>
          <w:color w:val="4F81BD"/>
          <w:sz w:val="18"/>
          <w:szCs w:val="18"/>
          <w:lang w:val="en-US"/>
        </w:rPr>
        <w:t xml:space="preserve"> (14.1.2020).</w:t>
      </w:r>
    </w:p>
    <w:p w:rsidR="000F2A0F" w:rsidRPr="00A577E5" w:rsidRDefault="00774C8E" w:rsidP="000F2A0F">
      <w:pPr>
        <w:spacing w:line="240" w:lineRule="auto"/>
        <w:rPr>
          <w:rFonts w:cs="Arial"/>
          <w:color w:val="4F81BD"/>
          <w:sz w:val="18"/>
          <w:szCs w:val="18"/>
        </w:rPr>
      </w:pPr>
      <w:r w:rsidRPr="00A577E5">
        <w:rPr>
          <w:rFonts w:cs="Arial"/>
          <w:color w:val="4F81BD"/>
          <w:sz w:val="18"/>
          <w:szCs w:val="18"/>
          <w:lang w:val="en-US"/>
        </w:rPr>
        <w:t xml:space="preserve">Food Safety Authorithy of Ireland (2016): </w:t>
      </w:r>
      <w:r w:rsidRPr="00DA0A5F">
        <w:rPr>
          <w:rFonts w:cs="Arial"/>
          <w:color w:val="4F81BD"/>
          <w:sz w:val="18"/>
          <w:szCs w:val="18"/>
          <w:lang w:val="en-US"/>
        </w:rPr>
        <w:t>Management of Outbreaks of Foodborne Illness (Revision1) (2016).</w:t>
      </w:r>
      <w:r w:rsidRPr="00A577E5">
        <w:rPr>
          <w:rFonts w:cs="Arial"/>
          <w:color w:val="4F81BD"/>
          <w:sz w:val="18"/>
          <w:szCs w:val="18"/>
          <w:lang w:val="en-US"/>
        </w:rPr>
        <w:t xml:space="preserve"> </w:t>
      </w:r>
      <w:hyperlink r:id="rId11" w:history="1">
        <w:r w:rsidRPr="00DA0A5F">
          <w:rPr>
            <w:rStyle w:val="Lienhypertexte"/>
            <w:rFonts w:cs="Arial"/>
            <w:color w:val="4F81BD"/>
            <w:sz w:val="18"/>
            <w:szCs w:val="18"/>
          </w:rPr>
          <w:t>Link</w:t>
        </w:r>
      </w:hyperlink>
      <w:r w:rsidRPr="00A577E5">
        <w:rPr>
          <w:rFonts w:cs="Arial"/>
          <w:color w:val="4F81BD"/>
          <w:sz w:val="18"/>
          <w:szCs w:val="18"/>
        </w:rPr>
        <w:t xml:space="preserve"> (14.1.2020). </w:t>
      </w:r>
    </w:p>
    <w:p w:rsidR="00734503" w:rsidRPr="00A577E5" w:rsidRDefault="00774C8E" w:rsidP="00CF32DB">
      <w:pPr>
        <w:autoSpaceDE w:val="0"/>
        <w:autoSpaceDN w:val="0"/>
        <w:adjustRightInd w:val="0"/>
        <w:spacing w:line="240" w:lineRule="auto"/>
        <w:rPr>
          <w:rFonts w:cs="Arial"/>
          <w:sz w:val="18"/>
          <w:szCs w:val="18"/>
        </w:rPr>
      </w:pPr>
      <w:r w:rsidRPr="00DA0A5F">
        <w:rPr>
          <w:rFonts w:cs="Arial"/>
          <w:color w:val="4F81BD"/>
          <w:sz w:val="18"/>
          <w:szCs w:val="18"/>
        </w:rPr>
        <w:t>Landesgesundheitsamt Baden-Württemberg, Chemisches und Veterinäruntersuchungsamt Stuttgart (2015): Leitfaden Management lebensmittelassoziierter Infektionen in Baden-Württemberg - Handlungsempfehlungen einer interdisziplinären Arbeitsgruppe</w:t>
      </w:r>
      <w:r w:rsidRPr="00A577E5">
        <w:rPr>
          <w:rFonts w:cs="Arial"/>
          <w:sz w:val="18"/>
          <w:szCs w:val="18"/>
        </w:rPr>
        <w:t>.</w:t>
      </w:r>
    </w:p>
    <w:p w:rsidR="00734503" w:rsidRPr="007B76E6" w:rsidRDefault="00734503" w:rsidP="00CF32DB">
      <w:pPr>
        <w:autoSpaceDE w:val="0"/>
        <w:autoSpaceDN w:val="0"/>
        <w:adjustRightInd w:val="0"/>
        <w:spacing w:line="240" w:lineRule="auto"/>
      </w:pPr>
    </w:p>
    <w:p w:rsidR="00734503" w:rsidRPr="007B76E6" w:rsidRDefault="00734503" w:rsidP="00CF32DB">
      <w:pPr>
        <w:autoSpaceDE w:val="0"/>
        <w:autoSpaceDN w:val="0"/>
        <w:adjustRightInd w:val="0"/>
        <w:spacing w:line="240" w:lineRule="auto"/>
      </w:pPr>
    </w:p>
    <w:p w:rsidR="00A855C8" w:rsidRPr="007B76E6" w:rsidRDefault="00A855C8" w:rsidP="00606099">
      <w:pPr>
        <w:spacing w:line="240" w:lineRule="auto"/>
      </w:pPr>
    </w:p>
    <w:sectPr w:rsidR="00A855C8" w:rsidRPr="007B76E6" w:rsidSect="00606099">
      <w:headerReference w:type="even" r:id="rId12"/>
      <w:headerReference w:type="default" r:id="rId13"/>
      <w:footerReference w:type="even" r:id="rId14"/>
      <w:footerReference w:type="default" r:id="rId15"/>
      <w:headerReference w:type="first" r:id="rId16"/>
      <w:footerReference w:type="first" r:id="rId17"/>
      <w:pgSz w:w="11906" w:h="16838" w:code="9"/>
      <w:pgMar w:top="1191"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E07" w:rsidRDefault="00161E07">
      <w:pPr>
        <w:spacing w:line="240" w:lineRule="auto"/>
      </w:pPr>
      <w:r>
        <w:separator/>
      </w:r>
    </w:p>
  </w:endnote>
  <w:endnote w:type="continuationSeparator" w:id="0">
    <w:p w:rsidR="00161E07" w:rsidRDefault="00161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29" w:rsidRDefault="00CE3D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99" w:rsidRPr="00F71E13" w:rsidRDefault="00774C8E" w:rsidP="00606099">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00634608">
      <w:rPr>
        <w:bCs/>
        <w:noProof/>
        <w:sz w:val="14"/>
        <w:szCs w:val="14"/>
      </w:rPr>
      <w:t>5</w:t>
    </w:r>
    <w:r w:rsidRPr="00F71E13">
      <w:rPr>
        <w:bCs/>
        <w:sz w:val="14"/>
        <w:szCs w:val="14"/>
      </w:rPr>
      <w:fldChar w:fldCharType="end"/>
    </w:r>
    <w:r>
      <w:rPr>
        <w:sz w:val="14"/>
        <w:szCs w:val="14"/>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00634608">
      <w:rPr>
        <w:bCs/>
        <w:noProof/>
        <w:sz w:val="14"/>
        <w:szCs w:val="14"/>
      </w:rPr>
      <w:t>5</w:t>
    </w:r>
    <w:r w:rsidRPr="00F71E13">
      <w:rPr>
        <w:bCs/>
        <w:sz w:val="14"/>
        <w:szCs w:val="14"/>
      </w:rPr>
      <w:fldChar w:fldCharType="end"/>
    </w:r>
  </w:p>
  <w:p w:rsidR="00606099" w:rsidRDefault="00606099" w:rsidP="00B06166">
    <w:pPr>
      <w:tabs>
        <w:tab w:val="left" w:pos="3969"/>
      </w:tabs>
      <w:spacing w:line="200" w:lineRule="atLeast"/>
      <w:rPr>
        <w:sz w:val="15"/>
        <w:szCs w:val="15"/>
      </w:rPr>
    </w:pPr>
  </w:p>
  <w:p w:rsidR="00525313" w:rsidRPr="00606099" w:rsidRDefault="00774C8E" w:rsidP="00606099">
    <w:pPr>
      <w:tabs>
        <w:tab w:val="left" w:pos="9498"/>
      </w:tabs>
      <w:spacing w:line="160" w:lineRule="atLeast"/>
    </w:pPr>
    <w:r>
      <w:rPr>
        <w:sz w:val="12"/>
        <w:szCs w:val="12"/>
      </w:rPr>
      <w:t>314.3/2014/00251 \ COO.2101.102.6.989679 \ 000.00.61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99" w:rsidRDefault="00606099" w:rsidP="00B06166">
    <w:pPr>
      <w:spacing w:line="200" w:lineRule="atLeast"/>
      <w:rPr>
        <w:sz w:val="15"/>
        <w:szCs w:val="15"/>
      </w:rPr>
    </w:pPr>
  </w:p>
  <w:p w:rsidR="00606099" w:rsidRDefault="00606099" w:rsidP="00B06166">
    <w:pPr>
      <w:tabs>
        <w:tab w:val="left" w:pos="3969"/>
      </w:tabs>
      <w:spacing w:line="200" w:lineRule="atLeast"/>
      <w:rPr>
        <w:sz w:val="15"/>
        <w:szCs w:val="15"/>
      </w:rPr>
    </w:pPr>
  </w:p>
  <w:p w:rsidR="00606099" w:rsidRPr="00B302A7" w:rsidRDefault="00774C8E" w:rsidP="00B06166">
    <w:pPr>
      <w:tabs>
        <w:tab w:val="left" w:pos="3969"/>
      </w:tabs>
      <w:spacing w:line="160" w:lineRule="atLeast"/>
      <w:rPr>
        <w:sz w:val="12"/>
        <w:szCs w:val="12"/>
      </w:rPr>
    </w:pPr>
    <w:r>
      <w:rPr>
        <w:sz w:val="12"/>
        <w:szCs w:val="12"/>
      </w:rPr>
      <w:t>314.3/2014/00251 \ COO.2101.102.6.989679 \ 000.00.61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E07" w:rsidRDefault="00161E07">
      <w:pPr>
        <w:spacing w:line="240" w:lineRule="auto"/>
      </w:pPr>
      <w:r>
        <w:separator/>
      </w:r>
    </w:p>
  </w:footnote>
  <w:footnote w:type="continuationSeparator" w:id="0">
    <w:p w:rsidR="00161E07" w:rsidRDefault="00161E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29" w:rsidRDefault="00CE3D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29" w:rsidRDefault="00CE3D2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99" w:rsidRPr="00484BED" w:rsidRDefault="00ED3219" w:rsidP="00B06166">
    <w:pPr>
      <w:pStyle w:val="zzKopfDept"/>
      <w:tabs>
        <w:tab w:val="left" w:pos="4253"/>
      </w:tabs>
      <w:spacing w:after="70"/>
    </w:pPr>
    <w:r>
      <w:rPr>
        <w:lang w:val="fr-CH" w:eastAsia="fr-CH"/>
      </w:rPr>
      <w:drawing>
        <wp:anchor distT="0" distB="0" distL="114300" distR="114300" simplePos="0" relativeHeight="251657728" behindDoc="0" locked="1" layoutInCell="1" allowOverlap="1">
          <wp:simplePos x="0" y="0"/>
          <wp:positionH relativeFrom="page">
            <wp:posOffset>683895</wp:posOffset>
          </wp:positionH>
          <wp:positionV relativeFrom="page">
            <wp:posOffset>424815</wp:posOffset>
          </wp:positionV>
          <wp:extent cx="1979930" cy="496570"/>
          <wp:effectExtent l="0" t="0" r="0" b="0"/>
          <wp:wrapNone/>
          <wp:docPr id="1"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C8E">
      <w:tab/>
      <w:t>Eidgenössisches Departement des Innern EDI</w:t>
    </w:r>
  </w:p>
  <w:p w:rsidR="00606099" w:rsidRDefault="00774C8E" w:rsidP="00B06166">
    <w:pPr>
      <w:pStyle w:val="zzKopfFett"/>
      <w:tabs>
        <w:tab w:val="left" w:pos="4253"/>
      </w:tabs>
    </w:pPr>
    <w:r>
      <w:tab/>
      <w:t>Bundesamt für Lebensmittelsicherheit und</w:t>
    </w:r>
  </w:p>
  <w:p w:rsidR="00606099" w:rsidRPr="00606099" w:rsidRDefault="00774C8E" w:rsidP="00B06166">
    <w:pPr>
      <w:pStyle w:val="zzKopfFett"/>
      <w:tabs>
        <w:tab w:val="left" w:pos="4253"/>
      </w:tabs>
    </w:pPr>
    <w:r>
      <w:tab/>
      <w:t>Veterinärwesen BLV</w:t>
    </w:r>
  </w:p>
  <w:p w:rsidR="00606099" w:rsidRPr="00606099" w:rsidRDefault="00774C8E" w:rsidP="00B06166">
    <w:pPr>
      <w:tabs>
        <w:tab w:val="left" w:pos="4253"/>
      </w:tabs>
      <w:spacing w:after="1200" w:line="200" w:lineRule="atLeast"/>
      <w:rPr>
        <w:sz w:val="15"/>
        <w:szCs w:val="15"/>
      </w:rPr>
    </w:pPr>
    <w:r>
      <w:tab/>
    </w:r>
    <w:r>
      <w:rPr>
        <w:sz w:val="15"/>
        <w:szCs w:val="15"/>
      </w:rPr>
      <w:t>Risikobewertung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37DD1"/>
    <w:multiLevelType w:val="hybridMultilevel"/>
    <w:tmpl w:val="1D0E0686"/>
    <w:lvl w:ilvl="0" w:tplc="0AA005B2">
      <w:start w:val="1"/>
      <w:numFmt w:val="bullet"/>
      <w:pStyle w:val="ListeStrichI"/>
      <w:lvlText w:val="-"/>
      <w:lvlJc w:val="left"/>
      <w:pPr>
        <w:tabs>
          <w:tab w:val="num" w:pos="360"/>
        </w:tabs>
        <w:ind w:left="284" w:hanging="284"/>
      </w:pPr>
      <w:rPr>
        <w:rFonts w:hint="default"/>
        <w:b/>
        <w:i w:val="0"/>
        <w:sz w:val="22"/>
      </w:rPr>
    </w:lvl>
    <w:lvl w:ilvl="1" w:tplc="ED487638" w:tentative="1">
      <w:start w:val="1"/>
      <w:numFmt w:val="bullet"/>
      <w:lvlText w:val="o"/>
      <w:lvlJc w:val="left"/>
      <w:pPr>
        <w:tabs>
          <w:tab w:val="num" w:pos="1440"/>
        </w:tabs>
        <w:ind w:left="1440" w:hanging="360"/>
      </w:pPr>
      <w:rPr>
        <w:rFonts w:ascii="Courier New" w:hAnsi="Courier New" w:hint="default"/>
      </w:rPr>
    </w:lvl>
    <w:lvl w:ilvl="2" w:tplc="CE4AA1D0" w:tentative="1">
      <w:start w:val="1"/>
      <w:numFmt w:val="bullet"/>
      <w:lvlText w:val=""/>
      <w:lvlJc w:val="left"/>
      <w:pPr>
        <w:tabs>
          <w:tab w:val="num" w:pos="2160"/>
        </w:tabs>
        <w:ind w:left="2160" w:hanging="360"/>
      </w:pPr>
      <w:rPr>
        <w:rFonts w:ascii="Wingdings" w:hAnsi="Wingdings" w:hint="default"/>
      </w:rPr>
    </w:lvl>
    <w:lvl w:ilvl="3" w:tplc="4056A4BA" w:tentative="1">
      <w:start w:val="1"/>
      <w:numFmt w:val="bullet"/>
      <w:lvlText w:val=""/>
      <w:lvlJc w:val="left"/>
      <w:pPr>
        <w:tabs>
          <w:tab w:val="num" w:pos="2880"/>
        </w:tabs>
        <w:ind w:left="2880" w:hanging="360"/>
      </w:pPr>
      <w:rPr>
        <w:rFonts w:ascii="Symbol" w:hAnsi="Symbol" w:hint="default"/>
      </w:rPr>
    </w:lvl>
    <w:lvl w:ilvl="4" w:tplc="F8300CE8" w:tentative="1">
      <w:start w:val="1"/>
      <w:numFmt w:val="bullet"/>
      <w:lvlText w:val="o"/>
      <w:lvlJc w:val="left"/>
      <w:pPr>
        <w:tabs>
          <w:tab w:val="num" w:pos="3600"/>
        </w:tabs>
        <w:ind w:left="3600" w:hanging="360"/>
      </w:pPr>
      <w:rPr>
        <w:rFonts w:ascii="Courier New" w:hAnsi="Courier New" w:hint="default"/>
      </w:rPr>
    </w:lvl>
    <w:lvl w:ilvl="5" w:tplc="775A2FD8" w:tentative="1">
      <w:start w:val="1"/>
      <w:numFmt w:val="bullet"/>
      <w:lvlText w:val=""/>
      <w:lvlJc w:val="left"/>
      <w:pPr>
        <w:tabs>
          <w:tab w:val="num" w:pos="4320"/>
        </w:tabs>
        <w:ind w:left="4320" w:hanging="360"/>
      </w:pPr>
      <w:rPr>
        <w:rFonts w:ascii="Wingdings" w:hAnsi="Wingdings" w:hint="default"/>
      </w:rPr>
    </w:lvl>
    <w:lvl w:ilvl="6" w:tplc="C8502308" w:tentative="1">
      <w:start w:val="1"/>
      <w:numFmt w:val="bullet"/>
      <w:lvlText w:val=""/>
      <w:lvlJc w:val="left"/>
      <w:pPr>
        <w:tabs>
          <w:tab w:val="num" w:pos="5040"/>
        </w:tabs>
        <w:ind w:left="5040" w:hanging="360"/>
      </w:pPr>
      <w:rPr>
        <w:rFonts w:ascii="Symbol" w:hAnsi="Symbol" w:hint="default"/>
      </w:rPr>
    </w:lvl>
    <w:lvl w:ilvl="7" w:tplc="7460EF88" w:tentative="1">
      <w:start w:val="1"/>
      <w:numFmt w:val="bullet"/>
      <w:lvlText w:val="o"/>
      <w:lvlJc w:val="left"/>
      <w:pPr>
        <w:tabs>
          <w:tab w:val="num" w:pos="5760"/>
        </w:tabs>
        <w:ind w:left="5760" w:hanging="360"/>
      </w:pPr>
      <w:rPr>
        <w:rFonts w:ascii="Courier New" w:hAnsi="Courier New" w:hint="default"/>
      </w:rPr>
    </w:lvl>
    <w:lvl w:ilvl="8" w:tplc="B38C92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22F13"/>
    <w:multiLevelType w:val="hybridMultilevel"/>
    <w:tmpl w:val="4142FB26"/>
    <w:lvl w:ilvl="0" w:tplc="769C9F8E">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1D433B28"/>
    <w:multiLevelType w:val="hybridMultilevel"/>
    <w:tmpl w:val="6494FF7C"/>
    <w:lvl w:ilvl="0" w:tplc="769C9F8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4D62EF0"/>
    <w:multiLevelType w:val="multilevel"/>
    <w:tmpl w:val="B94AEC36"/>
    <w:lvl w:ilvl="0">
      <w:start w:val="1"/>
      <w:numFmt w:val="decimal"/>
      <w:pStyle w:val="Titre1"/>
      <w:lvlText w:val="%1."/>
      <w:lvlJc w:val="left"/>
      <w:pPr>
        <w:ind w:left="360" w:hanging="360"/>
      </w:pPr>
      <w:rPr>
        <w:rFonts w:ascii="Arial" w:hAnsi="Arial" w:hint="default"/>
        <w:b/>
        <w:i w:val="0"/>
        <w:sz w:val="20"/>
        <w:szCs w:val="32"/>
      </w:rPr>
    </w:lvl>
    <w:lvl w:ilvl="1">
      <w:start w:val="1"/>
      <w:numFmt w:val="decimal"/>
      <w:pStyle w:val="Titre2"/>
      <w:lvlText w:val="%1.%2"/>
      <w:lvlJc w:val="left"/>
      <w:pPr>
        <w:tabs>
          <w:tab w:val="num" w:pos="1134"/>
        </w:tabs>
        <w:ind w:left="851" w:hanging="851"/>
      </w:pPr>
      <w:rPr>
        <w:rFonts w:ascii="Arial" w:hAnsi="Arial" w:hint="default"/>
        <w:b/>
        <w:i w:val="0"/>
        <w:sz w:val="20"/>
        <w:szCs w:val="20"/>
      </w:rPr>
    </w:lvl>
    <w:lvl w:ilvl="2">
      <w:start w:val="1"/>
      <w:numFmt w:val="decimal"/>
      <w:pStyle w:val="Titre3"/>
      <w:lvlText w:val="%1.%2.%3"/>
      <w:lvlJc w:val="left"/>
      <w:pPr>
        <w:tabs>
          <w:tab w:val="num" w:pos="1374"/>
        </w:tabs>
        <w:ind w:left="851" w:hanging="851"/>
      </w:pPr>
      <w:rPr>
        <w:rFonts w:ascii="Arial" w:hAnsi="Arial" w:hint="default"/>
        <w:b/>
        <w:i w:val="0"/>
        <w:sz w:val="20"/>
        <w:szCs w:val="20"/>
      </w:rPr>
    </w:lvl>
    <w:lvl w:ilvl="3">
      <w:start w:val="1"/>
      <w:numFmt w:val="decimal"/>
      <w:pStyle w:val="Titre4"/>
      <w:lvlText w:val="%1.%2.%3.%4"/>
      <w:lvlJc w:val="left"/>
      <w:pPr>
        <w:tabs>
          <w:tab w:val="num" w:pos="1134"/>
        </w:tabs>
        <w:ind w:left="851" w:hanging="851"/>
      </w:pPr>
      <w:rPr>
        <w:rFonts w:ascii="Arial" w:hAnsi="Arial" w:hint="default"/>
        <w:b/>
        <w:i w:val="0"/>
        <w:sz w:val="20"/>
        <w:szCs w:val="20"/>
      </w:rPr>
    </w:lvl>
    <w:lvl w:ilvl="4">
      <w:start w:val="1"/>
      <w:numFmt w:val="decimal"/>
      <w:pStyle w:val="Titre5"/>
      <w:lvlText w:val="%1.%2.%3.%4.%5"/>
      <w:lvlJc w:val="left"/>
      <w:pPr>
        <w:tabs>
          <w:tab w:val="num" w:pos="1134"/>
        </w:tabs>
        <w:ind w:left="1134" w:hanging="1134"/>
      </w:pPr>
      <w:rPr>
        <w:rFonts w:ascii="Arial" w:hAnsi="Arial" w:hint="default"/>
        <w:b/>
        <w:i w:val="0"/>
        <w:sz w:val="20"/>
        <w:szCs w:val="20"/>
      </w:rPr>
    </w:lvl>
    <w:lvl w:ilvl="5">
      <w:start w:val="1"/>
      <w:numFmt w:val="decimal"/>
      <w:pStyle w:val="Titre6"/>
      <w:lvlText w:val="%1.%2.%3.%4.%5.%6"/>
      <w:lvlJc w:val="left"/>
      <w:pPr>
        <w:tabs>
          <w:tab w:val="num" w:pos="1134"/>
        </w:tabs>
        <w:ind w:left="1134" w:hanging="1134"/>
      </w:pPr>
      <w:rPr>
        <w:rFonts w:ascii="Arial" w:hAnsi="Arial" w:hint="default"/>
        <w:b w:val="0"/>
        <w:i w:val="0"/>
        <w:sz w:val="20"/>
        <w:szCs w:val="20"/>
      </w:rPr>
    </w:lvl>
    <w:lvl w:ilvl="6">
      <w:start w:val="1"/>
      <w:numFmt w:val="decimal"/>
      <w:pStyle w:val="Titre7"/>
      <w:lvlText w:val="%1.%2.%3.%4.%5.%6.%7"/>
      <w:lvlJc w:val="left"/>
      <w:pPr>
        <w:tabs>
          <w:tab w:val="num" w:pos="1701"/>
        </w:tabs>
        <w:ind w:left="1701" w:hanging="1701"/>
      </w:pPr>
      <w:rPr>
        <w:rFonts w:ascii="Arial" w:hAnsi="Arial" w:hint="default"/>
        <w:b w:val="0"/>
        <w:i w:val="0"/>
        <w:sz w:val="22"/>
        <w:szCs w:val="22"/>
      </w:rPr>
    </w:lvl>
    <w:lvl w:ilvl="7">
      <w:start w:val="1"/>
      <w:numFmt w:val="decimal"/>
      <w:pStyle w:val="Titre8"/>
      <w:lvlText w:val="%1.%2.%3.%4.%5.%6.%7.%8"/>
      <w:lvlJc w:val="left"/>
      <w:pPr>
        <w:tabs>
          <w:tab w:val="num" w:pos="1701"/>
        </w:tabs>
        <w:ind w:left="1701" w:hanging="1701"/>
      </w:pPr>
      <w:rPr>
        <w:rFonts w:ascii="Arial" w:hAnsi="Arial" w:hint="default"/>
        <w:b w:val="0"/>
        <w:i w:val="0"/>
        <w:sz w:val="22"/>
        <w:szCs w:val="22"/>
      </w:rPr>
    </w:lvl>
    <w:lvl w:ilvl="8">
      <w:start w:val="1"/>
      <w:numFmt w:val="decimal"/>
      <w:pStyle w:val="Titre9"/>
      <w:lvlText w:val="%1.%2.%3.%4.%5.%6.%7.%8.%9"/>
      <w:lvlJc w:val="left"/>
      <w:pPr>
        <w:tabs>
          <w:tab w:val="num" w:pos="1701"/>
        </w:tabs>
        <w:ind w:left="1701" w:hanging="1701"/>
      </w:pPr>
      <w:rPr>
        <w:rFonts w:ascii="Arial" w:hAnsi="Arial" w:hint="default"/>
        <w:b w:val="0"/>
        <w:i w:val="0"/>
        <w:sz w:val="22"/>
        <w:szCs w:val="22"/>
      </w:rPr>
    </w:lvl>
  </w:abstractNum>
  <w:abstractNum w:abstractNumId="4" w15:restartNumberingAfterBreak="0">
    <w:nsid w:val="38FE301F"/>
    <w:multiLevelType w:val="hybridMultilevel"/>
    <w:tmpl w:val="B644CF5E"/>
    <w:lvl w:ilvl="0" w:tplc="4D52A026">
      <w:start w:val="1"/>
      <w:numFmt w:val="bullet"/>
      <w:lvlText w:val=""/>
      <w:lvlJc w:val="left"/>
      <w:pPr>
        <w:ind w:left="720" w:hanging="360"/>
      </w:pPr>
      <w:rPr>
        <w:rFonts w:ascii="Symbol" w:hAnsi="Symbol" w:hint="default"/>
      </w:rPr>
    </w:lvl>
    <w:lvl w:ilvl="1" w:tplc="3E06B6EA" w:tentative="1">
      <w:start w:val="1"/>
      <w:numFmt w:val="bullet"/>
      <w:lvlText w:val="o"/>
      <w:lvlJc w:val="left"/>
      <w:pPr>
        <w:ind w:left="1440" w:hanging="360"/>
      </w:pPr>
      <w:rPr>
        <w:rFonts w:ascii="Courier New" w:hAnsi="Courier New" w:cs="Courier New" w:hint="default"/>
      </w:rPr>
    </w:lvl>
    <w:lvl w:ilvl="2" w:tplc="A2CAD1E2" w:tentative="1">
      <w:start w:val="1"/>
      <w:numFmt w:val="bullet"/>
      <w:lvlText w:val=""/>
      <w:lvlJc w:val="left"/>
      <w:pPr>
        <w:ind w:left="2160" w:hanging="360"/>
      </w:pPr>
      <w:rPr>
        <w:rFonts w:ascii="Wingdings" w:hAnsi="Wingdings" w:hint="default"/>
      </w:rPr>
    </w:lvl>
    <w:lvl w:ilvl="3" w:tplc="70EEBCC0" w:tentative="1">
      <w:start w:val="1"/>
      <w:numFmt w:val="bullet"/>
      <w:lvlText w:val=""/>
      <w:lvlJc w:val="left"/>
      <w:pPr>
        <w:ind w:left="2880" w:hanging="360"/>
      </w:pPr>
      <w:rPr>
        <w:rFonts w:ascii="Symbol" w:hAnsi="Symbol" w:hint="default"/>
      </w:rPr>
    </w:lvl>
    <w:lvl w:ilvl="4" w:tplc="AA68FA86" w:tentative="1">
      <w:start w:val="1"/>
      <w:numFmt w:val="bullet"/>
      <w:lvlText w:val="o"/>
      <w:lvlJc w:val="left"/>
      <w:pPr>
        <w:ind w:left="3600" w:hanging="360"/>
      </w:pPr>
      <w:rPr>
        <w:rFonts w:ascii="Courier New" w:hAnsi="Courier New" w:cs="Courier New" w:hint="default"/>
      </w:rPr>
    </w:lvl>
    <w:lvl w:ilvl="5" w:tplc="98848D64" w:tentative="1">
      <w:start w:val="1"/>
      <w:numFmt w:val="bullet"/>
      <w:lvlText w:val=""/>
      <w:lvlJc w:val="left"/>
      <w:pPr>
        <w:ind w:left="4320" w:hanging="360"/>
      </w:pPr>
      <w:rPr>
        <w:rFonts w:ascii="Wingdings" w:hAnsi="Wingdings" w:hint="default"/>
      </w:rPr>
    </w:lvl>
    <w:lvl w:ilvl="6" w:tplc="B510D42E" w:tentative="1">
      <w:start w:val="1"/>
      <w:numFmt w:val="bullet"/>
      <w:lvlText w:val=""/>
      <w:lvlJc w:val="left"/>
      <w:pPr>
        <w:ind w:left="5040" w:hanging="360"/>
      </w:pPr>
      <w:rPr>
        <w:rFonts w:ascii="Symbol" w:hAnsi="Symbol" w:hint="default"/>
      </w:rPr>
    </w:lvl>
    <w:lvl w:ilvl="7" w:tplc="95A44288" w:tentative="1">
      <w:start w:val="1"/>
      <w:numFmt w:val="bullet"/>
      <w:lvlText w:val="o"/>
      <w:lvlJc w:val="left"/>
      <w:pPr>
        <w:ind w:left="5760" w:hanging="360"/>
      </w:pPr>
      <w:rPr>
        <w:rFonts w:ascii="Courier New" w:hAnsi="Courier New" w:cs="Courier New" w:hint="default"/>
      </w:rPr>
    </w:lvl>
    <w:lvl w:ilvl="8" w:tplc="E7A2F67C" w:tentative="1">
      <w:start w:val="1"/>
      <w:numFmt w:val="bullet"/>
      <w:lvlText w:val=""/>
      <w:lvlJc w:val="left"/>
      <w:pPr>
        <w:ind w:left="6480" w:hanging="360"/>
      </w:pPr>
      <w:rPr>
        <w:rFonts w:ascii="Wingdings" w:hAnsi="Wingdings" w:hint="default"/>
      </w:rPr>
    </w:lvl>
  </w:abstractNum>
  <w:abstractNum w:abstractNumId="5" w15:restartNumberingAfterBreak="0">
    <w:nsid w:val="3A3E2EC3"/>
    <w:multiLevelType w:val="hybridMultilevel"/>
    <w:tmpl w:val="A45AA6F4"/>
    <w:lvl w:ilvl="0" w:tplc="31167B7A">
      <w:start w:val="1"/>
      <w:numFmt w:val="bullet"/>
      <w:pStyle w:val="ListePunktII"/>
      <w:lvlText w:val=""/>
      <w:lvlJc w:val="left"/>
      <w:pPr>
        <w:tabs>
          <w:tab w:val="num" w:pos="644"/>
        </w:tabs>
        <w:ind w:left="567" w:hanging="283"/>
      </w:pPr>
      <w:rPr>
        <w:rFonts w:ascii="Symbol" w:hAnsi="Symbol" w:hint="default"/>
      </w:rPr>
    </w:lvl>
    <w:lvl w:ilvl="1" w:tplc="68CAAEB8" w:tentative="1">
      <w:start w:val="1"/>
      <w:numFmt w:val="bullet"/>
      <w:lvlText w:val="o"/>
      <w:lvlJc w:val="left"/>
      <w:pPr>
        <w:tabs>
          <w:tab w:val="num" w:pos="1440"/>
        </w:tabs>
        <w:ind w:left="1440" w:hanging="360"/>
      </w:pPr>
      <w:rPr>
        <w:rFonts w:ascii="Courier New" w:hAnsi="Courier New" w:hint="default"/>
      </w:rPr>
    </w:lvl>
    <w:lvl w:ilvl="2" w:tplc="71068BD8" w:tentative="1">
      <w:start w:val="1"/>
      <w:numFmt w:val="bullet"/>
      <w:lvlText w:val=""/>
      <w:lvlJc w:val="left"/>
      <w:pPr>
        <w:tabs>
          <w:tab w:val="num" w:pos="2160"/>
        </w:tabs>
        <w:ind w:left="2160" w:hanging="360"/>
      </w:pPr>
      <w:rPr>
        <w:rFonts w:ascii="Wingdings" w:hAnsi="Wingdings" w:hint="default"/>
      </w:rPr>
    </w:lvl>
    <w:lvl w:ilvl="3" w:tplc="764CD672" w:tentative="1">
      <w:start w:val="1"/>
      <w:numFmt w:val="bullet"/>
      <w:lvlText w:val=""/>
      <w:lvlJc w:val="left"/>
      <w:pPr>
        <w:tabs>
          <w:tab w:val="num" w:pos="2880"/>
        </w:tabs>
        <w:ind w:left="2880" w:hanging="360"/>
      </w:pPr>
      <w:rPr>
        <w:rFonts w:ascii="Symbol" w:hAnsi="Symbol" w:hint="default"/>
      </w:rPr>
    </w:lvl>
    <w:lvl w:ilvl="4" w:tplc="8C3A1022" w:tentative="1">
      <w:start w:val="1"/>
      <w:numFmt w:val="bullet"/>
      <w:lvlText w:val="o"/>
      <w:lvlJc w:val="left"/>
      <w:pPr>
        <w:tabs>
          <w:tab w:val="num" w:pos="3600"/>
        </w:tabs>
        <w:ind w:left="3600" w:hanging="360"/>
      </w:pPr>
      <w:rPr>
        <w:rFonts w:ascii="Courier New" w:hAnsi="Courier New" w:hint="default"/>
      </w:rPr>
    </w:lvl>
    <w:lvl w:ilvl="5" w:tplc="4EB2987A" w:tentative="1">
      <w:start w:val="1"/>
      <w:numFmt w:val="bullet"/>
      <w:lvlText w:val=""/>
      <w:lvlJc w:val="left"/>
      <w:pPr>
        <w:tabs>
          <w:tab w:val="num" w:pos="4320"/>
        </w:tabs>
        <w:ind w:left="4320" w:hanging="360"/>
      </w:pPr>
      <w:rPr>
        <w:rFonts w:ascii="Wingdings" w:hAnsi="Wingdings" w:hint="default"/>
      </w:rPr>
    </w:lvl>
    <w:lvl w:ilvl="6" w:tplc="2E609B5E" w:tentative="1">
      <w:start w:val="1"/>
      <w:numFmt w:val="bullet"/>
      <w:lvlText w:val=""/>
      <w:lvlJc w:val="left"/>
      <w:pPr>
        <w:tabs>
          <w:tab w:val="num" w:pos="5040"/>
        </w:tabs>
        <w:ind w:left="5040" w:hanging="360"/>
      </w:pPr>
      <w:rPr>
        <w:rFonts w:ascii="Symbol" w:hAnsi="Symbol" w:hint="default"/>
      </w:rPr>
    </w:lvl>
    <w:lvl w:ilvl="7" w:tplc="DB7A77BA" w:tentative="1">
      <w:start w:val="1"/>
      <w:numFmt w:val="bullet"/>
      <w:lvlText w:val="o"/>
      <w:lvlJc w:val="left"/>
      <w:pPr>
        <w:tabs>
          <w:tab w:val="num" w:pos="5760"/>
        </w:tabs>
        <w:ind w:left="5760" w:hanging="360"/>
      </w:pPr>
      <w:rPr>
        <w:rFonts w:ascii="Courier New" w:hAnsi="Courier New" w:hint="default"/>
      </w:rPr>
    </w:lvl>
    <w:lvl w:ilvl="8" w:tplc="BF0E12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7" w15:restartNumberingAfterBreak="0">
    <w:nsid w:val="471122C1"/>
    <w:multiLevelType w:val="hybridMultilevel"/>
    <w:tmpl w:val="1DD4986C"/>
    <w:lvl w:ilvl="0" w:tplc="1A48AE4C">
      <w:start w:val="1"/>
      <w:numFmt w:val="bullet"/>
      <w:lvlText w:val=""/>
      <w:lvlJc w:val="left"/>
      <w:pPr>
        <w:ind w:left="720" w:hanging="360"/>
      </w:pPr>
      <w:rPr>
        <w:rFonts w:ascii="Symbol" w:hAnsi="Symbol" w:hint="default"/>
      </w:rPr>
    </w:lvl>
    <w:lvl w:ilvl="1" w:tplc="3B129E80" w:tentative="1">
      <w:start w:val="1"/>
      <w:numFmt w:val="bullet"/>
      <w:lvlText w:val="o"/>
      <w:lvlJc w:val="left"/>
      <w:pPr>
        <w:ind w:left="1440" w:hanging="360"/>
      </w:pPr>
      <w:rPr>
        <w:rFonts w:ascii="Courier New" w:hAnsi="Courier New" w:cs="Courier New" w:hint="default"/>
      </w:rPr>
    </w:lvl>
    <w:lvl w:ilvl="2" w:tplc="188E757E" w:tentative="1">
      <w:start w:val="1"/>
      <w:numFmt w:val="bullet"/>
      <w:lvlText w:val=""/>
      <w:lvlJc w:val="left"/>
      <w:pPr>
        <w:ind w:left="2160" w:hanging="360"/>
      </w:pPr>
      <w:rPr>
        <w:rFonts w:ascii="Wingdings" w:hAnsi="Wingdings" w:hint="default"/>
      </w:rPr>
    </w:lvl>
    <w:lvl w:ilvl="3" w:tplc="C4B25D98" w:tentative="1">
      <w:start w:val="1"/>
      <w:numFmt w:val="bullet"/>
      <w:lvlText w:val=""/>
      <w:lvlJc w:val="left"/>
      <w:pPr>
        <w:ind w:left="2880" w:hanging="360"/>
      </w:pPr>
      <w:rPr>
        <w:rFonts w:ascii="Symbol" w:hAnsi="Symbol" w:hint="default"/>
      </w:rPr>
    </w:lvl>
    <w:lvl w:ilvl="4" w:tplc="15DCDE5C" w:tentative="1">
      <w:start w:val="1"/>
      <w:numFmt w:val="bullet"/>
      <w:lvlText w:val="o"/>
      <w:lvlJc w:val="left"/>
      <w:pPr>
        <w:ind w:left="3600" w:hanging="360"/>
      </w:pPr>
      <w:rPr>
        <w:rFonts w:ascii="Courier New" w:hAnsi="Courier New" w:cs="Courier New" w:hint="default"/>
      </w:rPr>
    </w:lvl>
    <w:lvl w:ilvl="5" w:tplc="2E6C3A5C" w:tentative="1">
      <w:start w:val="1"/>
      <w:numFmt w:val="bullet"/>
      <w:lvlText w:val=""/>
      <w:lvlJc w:val="left"/>
      <w:pPr>
        <w:ind w:left="4320" w:hanging="360"/>
      </w:pPr>
      <w:rPr>
        <w:rFonts w:ascii="Wingdings" w:hAnsi="Wingdings" w:hint="default"/>
      </w:rPr>
    </w:lvl>
    <w:lvl w:ilvl="6" w:tplc="5874BD7C" w:tentative="1">
      <w:start w:val="1"/>
      <w:numFmt w:val="bullet"/>
      <w:lvlText w:val=""/>
      <w:lvlJc w:val="left"/>
      <w:pPr>
        <w:ind w:left="5040" w:hanging="360"/>
      </w:pPr>
      <w:rPr>
        <w:rFonts w:ascii="Symbol" w:hAnsi="Symbol" w:hint="default"/>
      </w:rPr>
    </w:lvl>
    <w:lvl w:ilvl="7" w:tplc="E034BC86" w:tentative="1">
      <w:start w:val="1"/>
      <w:numFmt w:val="bullet"/>
      <w:lvlText w:val="o"/>
      <w:lvlJc w:val="left"/>
      <w:pPr>
        <w:ind w:left="5760" w:hanging="360"/>
      </w:pPr>
      <w:rPr>
        <w:rFonts w:ascii="Courier New" w:hAnsi="Courier New" w:cs="Courier New" w:hint="default"/>
      </w:rPr>
    </w:lvl>
    <w:lvl w:ilvl="8" w:tplc="F1E0DEC6" w:tentative="1">
      <w:start w:val="1"/>
      <w:numFmt w:val="bullet"/>
      <w:lvlText w:val=""/>
      <w:lvlJc w:val="left"/>
      <w:pPr>
        <w:ind w:left="6480" w:hanging="360"/>
      </w:pPr>
      <w:rPr>
        <w:rFonts w:ascii="Wingdings" w:hAnsi="Wingdings" w:hint="default"/>
      </w:rPr>
    </w:lvl>
  </w:abstractNum>
  <w:abstractNum w:abstractNumId="8" w15:restartNumberingAfterBreak="0">
    <w:nsid w:val="4BE13D95"/>
    <w:multiLevelType w:val="hybridMultilevel"/>
    <w:tmpl w:val="7BF277F4"/>
    <w:lvl w:ilvl="0" w:tplc="13A61196">
      <w:start w:val="1"/>
      <w:numFmt w:val="lowerLetter"/>
      <w:pStyle w:val="Listea"/>
      <w:lvlText w:val="%1)"/>
      <w:lvlJc w:val="left"/>
      <w:pPr>
        <w:ind w:left="720" w:hanging="360"/>
      </w:pPr>
    </w:lvl>
    <w:lvl w:ilvl="1" w:tplc="FC5885C2" w:tentative="1">
      <w:start w:val="1"/>
      <w:numFmt w:val="lowerLetter"/>
      <w:lvlText w:val="%2."/>
      <w:lvlJc w:val="left"/>
      <w:pPr>
        <w:ind w:left="1440" w:hanging="360"/>
      </w:pPr>
    </w:lvl>
    <w:lvl w:ilvl="2" w:tplc="CB48216A" w:tentative="1">
      <w:start w:val="1"/>
      <w:numFmt w:val="lowerRoman"/>
      <w:lvlText w:val="%3."/>
      <w:lvlJc w:val="right"/>
      <w:pPr>
        <w:ind w:left="2160" w:hanging="180"/>
      </w:pPr>
    </w:lvl>
    <w:lvl w:ilvl="3" w:tplc="6BB81302" w:tentative="1">
      <w:start w:val="1"/>
      <w:numFmt w:val="decimal"/>
      <w:lvlText w:val="%4."/>
      <w:lvlJc w:val="left"/>
      <w:pPr>
        <w:ind w:left="2880" w:hanging="360"/>
      </w:pPr>
    </w:lvl>
    <w:lvl w:ilvl="4" w:tplc="92CAFA96" w:tentative="1">
      <w:start w:val="1"/>
      <w:numFmt w:val="lowerLetter"/>
      <w:lvlText w:val="%5."/>
      <w:lvlJc w:val="left"/>
      <w:pPr>
        <w:ind w:left="3600" w:hanging="360"/>
      </w:pPr>
    </w:lvl>
    <w:lvl w:ilvl="5" w:tplc="FC306B1C" w:tentative="1">
      <w:start w:val="1"/>
      <w:numFmt w:val="lowerRoman"/>
      <w:lvlText w:val="%6."/>
      <w:lvlJc w:val="right"/>
      <w:pPr>
        <w:ind w:left="4320" w:hanging="180"/>
      </w:pPr>
    </w:lvl>
    <w:lvl w:ilvl="6" w:tplc="A9A24514" w:tentative="1">
      <w:start w:val="1"/>
      <w:numFmt w:val="decimal"/>
      <w:lvlText w:val="%7."/>
      <w:lvlJc w:val="left"/>
      <w:pPr>
        <w:ind w:left="5040" w:hanging="360"/>
      </w:pPr>
    </w:lvl>
    <w:lvl w:ilvl="7" w:tplc="87B82780" w:tentative="1">
      <w:start w:val="1"/>
      <w:numFmt w:val="lowerLetter"/>
      <w:lvlText w:val="%8."/>
      <w:lvlJc w:val="left"/>
      <w:pPr>
        <w:ind w:left="5760" w:hanging="360"/>
      </w:pPr>
    </w:lvl>
    <w:lvl w:ilvl="8" w:tplc="A5448FD8" w:tentative="1">
      <w:start w:val="1"/>
      <w:numFmt w:val="lowerRoman"/>
      <w:lvlText w:val="%9."/>
      <w:lvlJc w:val="right"/>
      <w:pPr>
        <w:ind w:left="6480" w:hanging="180"/>
      </w:pPr>
    </w:lvl>
  </w:abstractNum>
  <w:abstractNum w:abstractNumId="9" w15:restartNumberingAfterBreak="0">
    <w:nsid w:val="57F40645"/>
    <w:multiLevelType w:val="hybridMultilevel"/>
    <w:tmpl w:val="4364B522"/>
    <w:lvl w:ilvl="0" w:tplc="5E347F24">
      <w:start w:val="1"/>
      <w:numFmt w:val="decimal"/>
      <w:pStyle w:val="Liste1"/>
      <w:lvlText w:val="%1)"/>
      <w:lvlJc w:val="left"/>
      <w:pPr>
        <w:tabs>
          <w:tab w:val="num" w:pos="360"/>
        </w:tabs>
        <w:ind w:left="360" w:hanging="360"/>
      </w:pPr>
      <w:rPr>
        <w:rFonts w:hint="default"/>
      </w:rPr>
    </w:lvl>
    <w:lvl w:ilvl="1" w:tplc="E7F0832C">
      <w:start w:val="1"/>
      <w:numFmt w:val="lowerLetter"/>
      <w:lvlText w:val="%2."/>
      <w:lvlJc w:val="left"/>
      <w:pPr>
        <w:tabs>
          <w:tab w:val="num" w:pos="1440"/>
        </w:tabs>
        <w:ind w:left="1440" w:hanging="360"/>
      </w:pPr>
    </w:lvl>
    <w:lvl w:ilvl="2" w:tplc="B2D4104A" w:tentative="1">
      <w:start w:val="1"/>
      <w:numFmt w:val="lowerRoman"/>
      <w:lvlText w:val="%3."/>
      <w:lvlJc w:val="right"/>
      <w:pPr>
        <w:tabs>
          <w:tab w:val="num" w:pos="2160"/>
        </w:tabs>
        <w:ind w:left="2160" w:hanging="180"/>
      </w:pPr>
    </w:lvl>
    <w:lvl w:ilvl="3" w:tplc="5C161D3E" w:tentative="1">
      <w:start w:val="1"/>
      <w:numFmt w:val="decimal"/>
      <w:lvlText w:val="%4."/>
      <w:lvlJc w:val="left"/>
      <w:pPr>
        <w:tabs>
          <w:tab w:val="num" w:pos="2880"/>
        </w:tabs>
        <w:ind w:left="2880" w:hanging="360"/>
      </w:pPr>
    </w:lvl>
    <w:lvl w:ilvl="4" w:tplc="2B3AC764" w:tentative="1">
      <w:start w:val="1"/>
      <w:numFmt w:val="lowerLetter"/>
      <w:lvlText w:val="%5."/>
      <w:lvlJc w:val="left"/>
      <w:pPr>
        <w:tabs>
          <w:tab w:val="num" w:pos="3600"/>
        </w:tabs>
        <w:ind w:left="3600" w:hanging="360"/>
      </w:pPr>
    </w:lvl>
    <w:lvl w:ilvl="5" w:tplc="D4DED7E2" w:tentative="1">
      <w:start w:val="1"/>
      <w:numFmt w:val="lowerRoman"/>
      <w:lvlText w:val="%6."/>
      <w:lvlJc w:val="right"/>
      <w:pPr>
        <w:tabs>
          <w:tab w:val="num" w:pos="4320"/>
        </w:tabs>
        <w:ind w:left="4320" w:hanging="180"/>
      </w:pPr>
    </w:lvl>
    <w:lvl w:ilvl="6" w:tplc="A3AA329C" w:tentative="1">
      <w:start w:val="1"/>
      <w:numFmt w:val="decimal"/>
      <w:lvlText w:val="%7."/>
      <w:lvlJc w:val="left"/>
      <w:pPr>
        <w:tabs>
          <w:tab w:val="num" w:pos="5040"/>
        </w:tabs>
        <w:ind w:left="5040" w:hanging="360"/>
      </w:pPr>
    </w:lvl>
    <w:lvl w:ilvl="7" w:tplc="E6E43C02" w:tentative="1">
      <w:start w:val="1"/>
      <w:numFmt w:val="lowerLetter"/>
      <w:lvlText w:val="%8."/>
      <w:lvlJc w:val="left"/>
      <w:pPr>
        <w:tabs>
          <w:tab w:val="num" w:pos="5760"/>
        </w:tabs>
        <w:ind w:left="5760" w:hanging="360"/>
      </w:pPr>
    </w:lvl>
    <w:lvl w:ilvl="8" w:tplc="91C8107A" w:tentative="1">
      <w:start w:val="1"/>
      <w:numFmt w:val="lowerRoman"/>
      <w:lvlText w:val="%9."/>
      <w:lvlJc w:val="right"/>
      <w:pPr>
        <w:tabs>
          <w:tab w:val="num" w:pos="6480"/>
        </w:tabs>
        <w:ind w:left="6480" w:hanging="180"/>
      </w:pPr>
    </w:lvl>
  </w:abstractNum>
  <w:abstractNum w:abstractNumId="10" w15:restartNumberingAfterBreak="0">
    <w:nsid w:val="58C2477E"/>
    <w:multiLevelType w:val="hybridMultilevel"/>
    <w:tmpl w:val="A6C097D4"/>
    <w:lvl w:ilvl="0" w:tplc="769C9F8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2" w15:restartNumberingAfterBreak="0">
    <w:nsid w:val="62790C57"/>
    <w:multiLevelType w:val="hybridMultilevel"/>
    <w:tmpl w:val="09CC52DC"/>
    <w:lvl w:ilvl="0" w:tplc="E056E544">
      <w:start w:val="1"/>
      <w:numFmt w:val="bullet"/>
      <w:lvlText w:val=""/>
      <w:lvlJc w:val="left"/>
      <w:pPr>
        <w:ind w:left="720" w:hanging="360"/>
      </w:pPr>
      <w:rPr>
        <w:rFonts w:ascii="Symbol" w:hAnsi="Symbol" w:hint="default"/>
      </w:rPr>
    </w:lvl>
    <w:lvl w:ilvl="1" w:tplc="F312924C" w:tentative="1">
      <w:start w:val="1"/>
      <w:numFmt w:val="bullet"/>
      <w:lvlText w:val="o"/>
      <w:lvlJc w:val="left"/>
      <w:pPr>
        <w:ind w:left="1440" w:hanging="360"/>
      </w:pPr>
      <w:rPr>
        <w:rFonts w:ascii="Courier New" w:hAnsi="Courier New" w:cs="Courier New" w:hint="default"/>
      </w:rPr>
    </w:lvl>
    <w:lvl w:ilvl="2" w:tplc="E258E680" w:tentative="1">
      <w:start w:val="1"/>
      <w:numFmt w:val="bullet"/>
      <w:lvlText w:val=""/>
      <w:lvlJc w:val="left"/>
      <w:pPr>
        <w:ind w:left="2160" w:hanging="360"/>
      </w:pPr>
      <w:rPr>
        <w:rFonts w:ascii="Wingdings" w:hAnsi="Wingdings" w:hint="default"/>
      </w:rPr>
    </w:lvl>
    <w:lvl w:ilvl="3" w:tplc="65FE26CA" w:tentative="1">
      <w:start w:val="1"/>
      <w:numFmt w:val="bullet"/>
      <w:lvlText w:val=""/>
      <w:lvlJc w:val="left"/>
      <w:pPr>
        <w:ind w:left="2880" w:hanging="360"/>
      </w:pPr>
      <w:rPr>
        <w:rFonts w:ascii="Symbol" w:hAnsi="Symbol" w:hint="default"/>
      </w:rPr>
    </w:lvl>
    <w:lvl w:ilvl="4" w:tplc="772EA400" w:tentative="1">
      <w:start w:val="1"/>
      <w:numFmt w:val="bullet"/>
      <w:lvlText w:val="o"/>
      <w:lvlJc w:val="left"/>
      <w:pPr>
        <w:ind w:left="3600" w:hanging="360"/>
      </w:pPr>
      <w:rPr>
        <w:rFonts w:ascii="Courier New" w:hAnsi="Courier New" w:cs="Courier New" w:hint="default"/>
      </w:rPr>
    </w:lvl>
    <w:lvl w:ilvl="5" w:tplc="4754AD74" w:tentative="1">
      <w:start w:val="1"/>
      <w:numFmt w:val="bullet"/>
      <w:lvlText w:val=""/>
      <w:lvlJc w:val="left"/>
      <w:pPr>
        <w:ind w:left="4320" w:hanging="360"/>
      </w:pPr>
      <w:rPr>
        <w:rFonts w:ascii="Wingdings" w:hAnsi="Wingdings" w:hint="default"/>
      </w:rPr>
    </w:lvl>
    <w:lvl w:ilvl="6" w:tplc="BF4ECBD6" w:tentative="1">
      <w:start w:val="1"/>
      <w:numFmt w:val="bullet"/>
      <w:lvlText w:val=""/>
      <w:lvlJc w:val="left"/>
      <w:pPr>
        <w:ind w:left="5040" w:hanging="360"/>
      </w:pPr>
      <w:rPr>
        <w:rFonts w:ascii="Symbol" w:hAnsi="Symbol" w:hint="default"/>
      </w:rPr>
    </w:lvl>
    <w:lvl w:ilvl="7" w:tplc="5FC6A072" w:tentative="1">
      <w:start w:val="1"/>
      <w:numFmt w:val="bullet"/>
      <w:lvlText w:val="o"/>
      <w:lvlJc w:val="left"/>
      <w:pPr>
        <w:ind w:left="5760" w:hanging="360"/>
      </w:pPr>
      <w:rPr>
        <w:rFonts w:ascii="Courier New" w:hAnsi="Courier New" w:cs="Courier New" w:hint="default"/>
      </w:rPr>
    </w:lvl>
    <w:lvl w:ilvl="8" w:tplc="9D1EFB92" w:tentative="1">
      <w:start w:val="1"/>
      <w:numFmt w:val="bullet"/>
      <w:lvlText w:val=""/>
      <w:lvlJc w:val="left"/>
      <w:pPr>
        <w:ind w:left="6480" w:hanging="360"/>
      </w:pPr>
      <w:rPr>
        <w:rFonts w:ascii="Wingdings" w:hAnsi="Wingdings" w:hint="default"/>
      </w:rPr>
    </w:lvl>
  </w:abstractNum>
  <w:abstractNum w:abstractNumId="13" w15:restartNumberingAfterBreak="0">
    <w:nsid w:val="676F68CD"/>
    <w:multiLevelType w:val="hybridMultilevel"/>
    <w:tmpl w:val="D0BA28F6"/>
    <w:lvl w:ilvl="0" w:tplc="28DA93A6">
      <w:start w:val="1"/>
      <w:numFmt w:val="bullet"/>
      <w:lvlText w:val=""/>
      <w:lvlJc w:val="left"/>
      <w:pPr>
        <w:ind w:left="720" w:hanging="360"/>
      </w:pPr>
      <w:rPr>
        <w:rFonts w:ascii="Symbol" w:hAnsi="Symbol" w:hint="default"/>
      </w:rPr>
    </w:lvl>
    <w:lvl w:ilvl="1" w:tplc="F6162EEA" w:tentative="1">
      <w:start w:val="1"/>
      <w:numFmt w:val="bullet"/>
      <w:lvlText w:val="o"/>
      <w:lvlJc w:val="left"/>
      <w:pPr>
        <w:ind w:left="1440" w:hanging="360"/>
      </w:pPr>
      <w:rPr>
        <w:rFonts w:ascii="Courier New" w:hAnsi="Courier New" w:cs="Courier New" w:hint="default"/>
      </w:rPr>
    </w:lvl>
    <w:lvl w:ilvl="2" w:tplc="37CE2146" w:tentative="1">
      <w:start w:val="1"/>
      <w:numFmt w:val="bullet"/>
      <w:lvlText w:val=""/>
      <w:lvlJc w:val="left"/>
      <w:pPr>
        <w:ind w:left="2160" w:hanging="360"/>
      </w:pPr>
      <w:rPr>
        <w:rFonts w:ascii="Wingdings" w:hAnsi="Wingdings" w:hint="default"/>
      </w:rPr>
    </w:lvl>
    <w:lvl w:ilvl="3" w:tplc="EF6E122A" w:tentative="1">
      <w:start w:val="1"/>
      <w:numFmt w:val="bullet"/>
      <w:lvlText w:val=""/>
      <w:lvlJc w:val="left"/>
      <w:pPr>
        <w:ind w:left="2880" w:hanging="360"/>
      </w:pPr>
      <w:rPr>
        <w:rFonts w:ascii="Symbol" w:hAnsi="Symbol" w:hint="default"/>
      </w:rPr>
    </w:lvl>
    <w:lvl w:ilvl="4" w:tplc="1ABCF630" w:tentative="1">
      <w:start w:val="1"/>
      <w:numFmt w:val="bullet"/>
      <w:lvlText w:val="o"/>
      <w:lvlJc w:val="left"/>
      <w:pPr>
        <w:ind w:left="3600" w:hanging="360"/>
      </w:pPr>
      <w:rPr>
        <w:rFonts w:ascii="Courier New" w:hAnsi="Courier New" w:cs="Courier New" w:hint="default"/>
      </w:rPr>
    </w:lvl>
    <w:lvl w:ilvl="5" w:tplc="3FD095C8" w:tentative="1">
      <w:start w:val="1"/>
      <w:numFmt w:val="bullet"/>
      <w:lvlText w:val=""/>
      <w:lvlJc w:val="left"/>
      <w:pPr>
        <w:ind w:left="4320" w:hanging="360"/>
      </w:pPr>
      <w:rPr>
        <w:rFonts w:ascii="Wingdings" w:hAnsi="Wingdings" w:hint="default"/>
      </w:rPr>
    </w:lvl>
    <w:lvl w:ilvl="6" w:tplc="C1BA6F40" w:tentative="1">
      <w:start w:val="1"/>
      <w:numFmt w:val="bullet"/>
      <w:lvlText w:val=""/>
      <w:lvlJc w:val="left"/>
      <w:pPr>
        <w:ind w:left="5040" w:hanging="360"/>
      </w:pPr>
      <w:rPr>
        <w:rFonts w:ascii="Symbol" w:hAnsi="Symbol" w:hint="default"/>
      </w:rPr>
    </w:lvl>
    <w:lvl w:ilvl="7" w:tplc="5E22DC6C" w:tentative="1">
      <w:start w:val="1"/>
      <w:numFmt w:val="bullet"/>
      <w:lvlText w:val="o"/>
      <w:lvlJc w:val="left"/>
      <w:pPr>
        <w:ind w:left="5760" w:hanging="360"/>
      </w:pPr>
      <w:rPr>
        <w:rFonts w:ascii="Courier New" w:hAnsi="Courier New" w:cs="Courier New" w:hint="default"/>
      </w:rPr>
    </w:lvl>
    <w:lvl w:ilvl="8" w:tplc="AF8AD322" w:tentative="1">
      <w:start w:val="1"/>
      <w:numFmt w:val="bullet"/>
      <w:lvlText w:val=""/>
      <w:lvlJc w:val="left"/>
      <w:pPr>
        <w:ind w:left="6480" w:hanging="360"/>
      </w:pPr>
      <w:rPr>
        <w:rFonts w:ascii="Wingdings" w:hAnsi="Wingdings" w:hint="default"/>
      </w:rPr>
    </w:lvl>
  </w:abstractNum>
  <w:abstractNum w:abstractNumId="14" w15:restartNumberingAfterBreak="0">
    <w:nsid w:val="67D11CB0"/>
    <w:multiLevelType w:val="hybridMultilevel"/>
    <w:tmpl w:val="619060C2"/>
    <w:lvl w:ilvl="0" w:tplc="5A82A76C">
      <w:start w:val="1"/>
      <w:numFmt w:val="bullet"/>
      <w:lvlText w:val=""/>
      <w:lvlJc w:val="left"/>
      <w:pPr>
        <w:ind w:left="720" w:hanging="360"/>
      </w:pPr>
      <w:rPr>
        <w:rFonts w:ascii="Symbol" w:hAnsi="Symbol" w:hint="default"/>
      </w:rPr>
    </w:lvl>
    <w:lvl w:ilvl="1" w:tplc="7E0E57E4" w:tentative="1">
      <w:start w:val="1"/>
      <w:numFmt w:val="bullet"/>
      <w:lvlText w:val="o"/>
      <w:lvlJc w:val="left"/>
      <w:pPr>
        <w:ind w:left="1440" w:hanging="360"/>
      </w:pPr>
      <w:rPr>
        <w:rFonts w:ascii="Courier New" w:hAnsi="Courier New" w:cs="Courier New" w:hint="default"/>
      </w:rPr>
    </w:lvl>
    <w:lvl w:ilvl="2" w:tplc="177A0EC0" w:tentative="1">
      <w:start w:val="1"/>
      <w:numFmt w:val="bullet"/>
      <w:lvlText w:val=""/>
      <w:lvlJc w:val="left"/>
      <w:pPr>
        <w:ind w:left="2160" w:hanging="360"/>
      </w:pPr>
      <w:rPr>
        <w:rFonts w:ascii="Wingdings" w:hAnsi="Wingdings" w:hint="default"/>
      </w:rPr>
    </w:lvl>
    <w:lvl w:ilvl="3" w:tplc="32BEEAAE" w:tentative="1">
      <w:start w:val="1"/>
      <w:numFmt w:val="bullet"/>
      <w:lvlText w:val=""/>
      <w:lvlJc w:val="left"/>
      <w:pPr>
        <w:ind w:left="2880" w:hanging="360"/>
      </w:pPr>
      <w:rPr>
        <w:rFonts w:ascii="Symbol" w:hAnsi="Symbol" w:hint="default"/>
      </w:rPr>
    </w:lvl>
    <w:lvl w:ilvl="4" w:tplc="B6E89580" w:tentative="1">
      <w:start w:val="1"/>
      <w:numFmt w:val="bullet"/>
      <w:lvlText w:val="o"/>
      <w:lvlJc w:val="left"/>
      <w:pPr>
        <w:ind w:left="3600" w:hanging="360"/>
      </w:pPr>
      <w:rPr>
        <w:rFonts w:ascii="Courier New" w:hAnsi="Courier New" w:cs="Courier New" w:hint="default"/>
      </w:rPr>
    </w:lvl>
    <w:lvl w:ilvl="5" w:tplc="C05870F8" w:tentative="1">
      <w:start w:val="1"/>
      <w:numFmt w:val="bullet"/>
      <w:lvlText w:val=""/>
      <w:lvlJc w:val="left"/>
      <w:pPr>
        <w:ind w:left="4320" w:hanging="360"/>
      </w:pPr>
      <w:rPr>
        <w:rFonts w:ascii="Wingdings" w:hAnsi="Wingdings" w:hint="default"/>
      </w:rPr>
    </w:lvl>
    <w:lvl w:ilvl="6" w:tplc="737A6CBA" w:tentative="1">
      <w:start w:val="1"/>
      <w:numFmt w:val="bullet"/>
      <w:lvlText w:val=""/>
      <w:lvlJc w:val="left"/>
      <w:pPr>
        <w:ind w:left="5040" w:hanging="360"/>
      </w:pPr>
      <w:rPr>
        <w:rFonts w:ascii="Symbol" w:hAnsi="Symbol" w:hint="default"/>
      </w:rPr>
    </w:lvl>
    <w:lvl w:ilvl="7" w:tplc="83EEC442" w:tentative="1">
      <w:start w:val="1"/>
      <w:numFmt w:val="bullet"/>
      <w:lvlText w:val="o"/>
      <w:lvlJc w:val="left"/>
      <w:pPr>
        <w:ind w:left="5760" w:hanging="360"/>
      </w:pPr>
      <w:rPr>
        <w:rFonts w:ascii="Courier New" w:hAnsi="Courier New" w:cs="Courier New" w:hint="default"/>
      </w:rPr>
    </w:lvl>
    <w:lvl w:ilvl="8" w:tplc="A8F42C86" w:tentative="1">
      <w:start w:val="1"/>
      <w:numFmt w:val="bullet"/>
      <w:lvlText w:val=""/>
      <w:lvlJc w:val="left"/>
      <w:pPr>
        <w:ind w:left="6480" w:hanging="360"/>
      </w:pPr>
      <w:rPr>
        <w:rFonts w:ascii="Wingdings" w:hAnsi="Wingdings" w:hint="default"/>
      </w:rPr>
    </w:lvl>
  </w:abstractNum>
  <w:abstractNum w:abstractNumId="15" w15:restartNumberingAfterBreak="0">
    <w:nsid w:val="68A96573"/>
    <w:multiLevelType w:val="hybridMultilevel"/>
    <w:tmpl w:val="6E02AF94"/>
    <w:lvl w:ilvl="0" w:tplc="13087D5E">
      <w:start w:val="1"/>
      <w:numFmt w:val="bullet"/>
      <w:lvlText w:val=""/>
      <w:lvlJc w:val="left"/>
      <w:pPr>
        <w:ind w:left="720" w:hanging="360"/>
      </w:pPr>
      <w:rPr>
        <w:rFonts w:ascii="Symbol" w:hAnsi="Symbol" w:hint="default"/>
      </w:rPr>
    </w:lvl>
    <w:lvl w:ilvl="1" w:tplc="01B61AB8" w:tentative="1">
      <w:start w:val="1"/>
      <w:numFmt w:val="bullet"/>
      <w:lvlText w:val="o"/>
      <w:lvlJc w:val="left"/>
      <w:pPr>
        <w:ind w:left="1440" w:hanging="360"/>
      </w:pPr>
      <w:rPr>
        <w:rFonts w:ascii="Courier New" w:hAnsi="Courier New" w:cs="Courier New" w:hint="default"/>
      </w:rPr>
    </w:lvl>
    <w:lvl w:ilvl="2" w:tplc="71B23D5C" w:tentative="1">
      <w:start w:val="1"/>
      <w:numFmt w:val="bullet"/>
      <w:lvlText w:val=""/>
      <w:lvlJc w:val="left"/>
      <w:pPr>
        <w:ind w:left="2160" w:hanging="360"/>
      </w:pPr>
      <w:rPr>
        <w:rFonts w:ascii="Wingdings" w:hAnsi="Wingdings" w:hint="default"/>
      </w:rPr>
    </w:lvl>
    <w:lvl w:ilvl="3" w:tplc="5966F02C" w:tentative="1">
      <w:start w:val="1"/>
      <w:numFmt w:val="bullet"/>
      <w:lvlText w:val=""/>
      <w:lvlJc w:val="left"/>
      <w:pPr>
        <w:ind w:left="2880" w:hanging="360"/>
      </w:pPr>
      <w:rPr>
        <w:rFonts w:ascii="Symbol" w:hAnsi="Symbol" w:hint="default"/>
      </w:rPr>
    </w:lvl>
    <w:lvl w:ilvl="4" w:tplc="4D2CE6E2" w:tentative="1">
      <w:start w:val="1"/>
      <w:numFmt w:val="bullet"/>
      <w:lvlText w:val="o"/>
      <w:lvlJc w:val="left"/>
      <w:pPr>
        <w:ind w:left="3600" w:hanging="360"/>
      </w:pPr>
      <w:rPr>
        <w:rFonts w:ascii="Courier New" w:hAnsi="Courier New" w:cs="Courier New" w:hint="default"/>
      </w:rPr>
    </w:lvl>
    <w:lvl w:ilvl="5" w:tplc="03D41B00" w:tentative="1">
      <w:start w:val="1"/>
      <w:numFmt w:val="bullet"/>
      <w:lvlText w:val=""/>
      <w:lvlJc w:val="left"/>
      <w:pPr>
        <w:ind w:left="4320" w:hanging="360"/>
      </w:pPr>
      <w:rPr>
        <w:rFonts w:ascii="Wingdings" w:hAnsi="Wingdings" w:hint="default"/>
      </w:rPr>
    </w:lvl>
    <w:lvl w:ilvl="6" w:tplc="2B8CE64E" w:tentative="1">
      <w:start w:val="1"/>
      <w:numFmt w:val="bullet"/>
      <w:lvlText w:val=""/>
      <w:lvlJc w:val="left"/>
      <w:pPr>
        <w:ind w:left="5040" w:hanging="360"/>
      </w:pPr>
      <w:rPr>
        <w:rFonts w:ascii="Symbol" w:hAnsi="Symbol" w:hint="default"/>
      </w:rPr>
    </w:lvl>
    <w:lvl w:ilvl="7" w:tplc="D0A61E9C" w:tentative="1">
      <w:start w:val="1"/>
      <w:numFmt w:val="bullet"/>
      <w:lvlText w:val="o"/>
      <w:lvlJc w:val="left"/>
      <w:pPr>
        <w:ind w:left="5760" w:hanging="360"/>
      </w:pPr>
      <w:rPr>
        <w:rFonts w:ascii="Courier New" w:hAnsi="Courier New" w:cs="Courier New" w:hint="default"/>
      </w:rPr>
    </w:lvl>
    <w:lvl w:ilvl="8" w:tplc="A2148ADA" w:tentative="1">
      <w:start w:val="1"/>
      <w:numFmt w:val="bullet"/>
      <w:lvlText w:val=""/>
      <w:lvlJc w:val="left"/>
      <w:pPr>
        <w:ind w:left="6480" w:hanging="360"/>
      </w:pPr>
      <w:rPr>
        <w:rFonts w:ascii="Wingdings" w:hAnsi="Wingdings" w:hint="default"/>
      </w:rPr>
    </w:lvl>
  </w:abstractNum>
  <w:abstractNum w:abstractNumId="16" w15:restartNumberingAfterBreak="0">
    <w:nsid w:val="6C1F3035"/>
    <w:multiLevelType w:val="hybridMultilevel"/>
    <w:tmpl w:val="4CAE451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9A44F23"/>
    <w:multiLevelType w:val="hybridMultilevel"/>
    <w:tmpl w:val="55CCFF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E9439C2"/>
    <w:multiLevelType w:val="hybridMultilevel"/>
    <w:tmpl w:val="5984B344"/>
    <w:lvl w:ilvl="0" w:tplc="5ED80B08">
      <w:start w:val="1"/>
      <w:numFmt w:val="bullet"/>
      <w:pStyle w:val="ListeStrichII"/>
      <w:lvlText w:val="-"/>
      <w:lvlJc w:val="left"/>
      <w:pPr>
        <w:tabs>
          <w:tab w:val="num" w:pos="644"/>
        </w:tabs>
        <w:ind w:left="568" w:hanging="284"/>
      </w:pPr>
      <w:rPr>
        <w:rFonts w:hint="default"/>
        <w:b/>
        <w:i w:val="0"/>
        <w:sz w:val="22"/>
      </w:rPr>
    </w:lvl>
    <w:lvl w:ilvl="1" w:tplc="6E147DDE" w:tentative="1">
      <w:start w:val="1"/>
      <w:numFmt w:val="bullet"/>
      <w:lvlText w:val="o"/>
      <w:lvlJc w:val="left"/>
      <w:pPr>
        <w:tabs>
          <w:tab w:val="num" w:pos="1440"/>
        </w:tabs>
        <w:ind w:left="1440" w:hanging="360"/>
      </w:pPr>
      <w:rPr>
        <w:rFonts w:ascii="Courier New" w:hAnsi="Courier New" w:hint="default"/>
      </w:rPr>
    </w:lvl>
    <w:lvl w:ilvl="2" w:tplc="4FCE1838" w:tentative="1">
      <w:start w:val="1"/>
      <w:numFmt w:val="bullet"/>
      <w:lvlText w:val=""/>
      <w:lvlJc w:val="left"/>
      <w:pPr>
        <w:tabs>
          <w:tab w:val="num" w:pos="2160"/>
        </w:tabs>
        <w:ind w:left="2160" w:hanging="360"/>
      </w:pPr>
      <w:rPr>
        <w:rFonts w:ascii="Wingdings" w:hAnsi="Wingdings" w:hint="default"/>
      </w:rPr>
    </w:lvl>
    <w:lvl w:ilvl="3" w:tplc="A4307410" w:tentative="1">
      <w:start w:val="1"/>
      <w:numFmt w:val="bullet"/>
      <w:lvlText w:val=""/>
      <w:lvlJc w:val="left"/>
      <w:pPr>
        <w:tabs>
          <w:tab w:val="num" w:pos="2880"/>
        </w:tabs>
        <w:ind w:left="2880" w:hanging="360"/>
      </w:pPr>
      <w:rPr>
        <w:rFonts w:ascii="Symbol" w:hAnsi="Symbol" w:hint="default"/>
      </w:rPr>
    </w:lvl>
    <w:lvl w:ilvl="4" w:tplc="116E16A2" w:tentative="1">
      <w:start w:val="1"/>
      <w:numFmt w:val="bullet"/>
      <w:lvlText w:val="o"/>
      <w:lvlJc w:val="left"/>
      <w:pPr>
        <w:tabs>
          <w:tab w:val="num" w:pos="3600"/>
        </w:tabs>
        <w:ind w:left="3600" w:hanging="360"/>
      </w:pPr>
      <w:rPr>
        <w:rFonts w:ascii="Courier New" w:hAnsi="Courier New" w:hint="default"/>
      </w:rPr>
    </w:lvl>
    <w:lvl w:ilvl="5" w:tplc="94167952" w:tentative="1">
      <w:start w:val="1"/>
      <w:numFmt w:val="bullet"/>
      <w:lvlText w:val=""/>
      <w:lvlJc w:val="left"/>
      <w:pPr>
        <w:tabs>
          <w:tab w:val="num" w:pos="4320"/>
        </w:tabs>
        <w:ind w:left="4320" w:hanging="360"/>
      </w:pPr>
      <w:rPr>
        <w:rFonts w:ascii="Wingdings" w:hAnsi="Wingdings" w:hint="default"/>
      </w:rPr>
    </w:lvl>
    <w:lvl w:ilvl="6" w:tplc="A95254AC" w:tentative="1">
      <w:start w:val="1"/>
      <w:numFmt w:val="bullet"/>
      <w:lvlText w:val=""/>
      <w:lvlJc w:val="left"/>
      <w:pPr>
        <w:tabs>
          <w:tab w:val="num" w:pos="5040"/>
        </w:tabs>
        <w:ind w:left="5040" w:hanging="360"/>
      </w:pPr>
      <w:rPr>
        <w:rFonts w:ascii="Symbol" w:hAnsi="Symbol" w:hint="default"/>
      </w:rPr>
    </w:lvl>
    <w:lvl w:ilvl="7" w:tplc="A29E2B4C" w:tentative="1">
      <w:start w:val="1"/>
      <w:numFmt w:val="bullet"/>
      <w:lvlText w:val="o"/>
      <w:lvlJc w:val="left"/>
      <w:pPr>
        <w:tabs>
          <w:tab w:val="num" w:pos="5760"/>
        </w:tabs>
        <w:ind w:left="5760" w:hanging="360"/>
      </w:pPr>
      <w:rPr>
        <w:rFonts w:ascii="Courier New" w:hAnsi="Courier New" w:hint="default"/>
      </w:rPr>
    </w:lvl>
    <w:lvl w:ilvl="8" w:tplc="8226576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1"/>
  </w:num>
  <w:num w:numId="4">
    <w:abstractNumId w:val="19"/>
  </w:num>
  <w:num w:numId="5">
    <w:abstractNumId w:val="5"/>
  </w:num>
  <w:num w:numId="6">
    <w:abstractNumId w:val="8"/>
  </w:num>
  <w:num w:numId="7">
    <w:abstractNumId w:val="6"/>
  </w:num>
  <w:num w:numId="8">
    <w:abstractNumId w:val="17"/>
  </w:num>
  <w:num w:numId="9">
    <w:abstractNumId w:val="3"/>
  </w:num>
  <w:num w:numId="10">
    <w:abstractNumId w:val="15"/>
  </w:num>
  <w:num w:numId="11">
    <w:abstractNumId w:val="14"/>
  </w:num>
  <w:num w:numId="12">
    <w:abstractNumId w:val="4"/>
  </w:num>
  <w:num w:numId="13">
    <w:abstractNumId w:val="13"/>
  </w:num>
  <w:num w:numId="14">
    <w:abstractNumId w:val="12"/>
  </w:num>
  <w:num w:numId="15">
    <w:abstractNumId w:val="7"/>
  </w:num>
  <w:num w:numId="16">
    <w:abstractNumId w:val="18"/>
  </w:num>
  <w:num w:numId="17">
    <w:abstractNumId w:val="10"/>
  </w:num>
  <w:num w:numId="18">
    <w:abstractNumId w:val="2"/>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835"/>
    <w:rsid w:val="00006E59"/>
    <w:rsid w:val="0001620B"/>
    <w:rsid w:val="000229B9"/>
    <w:rsid w:val="000334EC"/>
    <w:rsid w:val="00043B92"/>
    <w:rsid w:val="00043BAA"/>
    <w:rsid w:val="00061D67"/>
    <w:rsid w:val="00071BCA"/>
    <w:rsid w:val="00072DBC"/>
    <w:rsid w:val="0007419A"/>
    <w:rsid w:val="00075FC5"/>
    <w:rsid w:val="000807D3"/>
    <w:rsid w:val="00083091"/>
    <w:rsid w:val="00097A54"/>
    <w:rsid w:val="000B4336"/>
    <w:rsid w:val="000B4DF9"/>
    <w:rsid w:val="000B5B84"/>
    <w:rsid w:val="000B7BFC"/>
    <w:rsid w:val="000C24E1"/>
    <w:rsid w:val="000C3A97"/>
    <w:rsid w:val="000D36DA"/>
    <w:rsid w:val="000D469E"/>
    <w:rsid w:val="000D5225"/>
    <w:rsid w:val="000D5756"/>
    <w:rsid w:val="000E4221"/>
    <w:rsid w:val="000F2A0F"/>
    <w:rsid w:val="000F3CA2"/>
    <w:rsid w:val="000F4461"/>
    <w:rsid w:val="000F4B84"/>
    <w:rsid w:val="00112C19"/>
    <w:rsid w:val="001136B8"/>
    <w:rsid w:val="00120A03"/>
    <w:rsid w:val="00126D81"/>
    <w:rsid w:val="0013434C"/>
    <w:rsid w:val="0014570D"/>
    <w:rsid w:val="00161E07"/>
    <w:rsid w:val="00162E27"/>
    <w:rsid w:val="00164D15"/>
    <w:rsid w:val="00166D36"/>
    <w:rsid w:val="00182E2E"/>
    <w:rsid w:val="0018516C"/>
    <w:rsid w:val="00186915"/>
    <w:rsid w:val="00191AF7"/>
    <w:rsid w:val="00195885"/>
    <w:rsid w:val="00197A68"/>
    <w:rsid w:val="001A6D26"/>
    <w:rsid w:val="001B4835"/>
    <w:rsid w:val="001D4B3C"/>
    <w:rsid w:val="001E0FDE"/>
    <w:rsid w:val="001E1593"/>
    <w:rsid w:val="001E7677"/>
    <w:rsid w:val="001F6887"/>
    <w:rsid w:val="002042B6"/>
    <w:rsid w:val="00205352"/>
    <w:rsid w:val="00205BB8"/>
    <w:rsid w:val="002073C6"/>
    <w:rsid w:val="00212A85"/>
    <w:rsid w:val="00215304"/>
    <w:rsid w:val="00224DA3"/>
    <w:rsid w:val="00231B8A"/>
    <w:rsid w:val="002366AC"/>
    <w:rsid w:val="00241B76"/>
    <w:rsid w:val="00243D99"/>
    <w:rsid w:val="00255FDD"/>
    <w:rsid w:val="002620B7"/>
    <w:rsid w:val="00267964"/>
    <w:rsid w:val="00272FA4"/>
    <w:rsid w:val="0027656C"/>
    <w:rsid w:val="00290FBE"/>
    <w:rsid w:val="00294217"/>
    <w:rsid w:val="002A100C"/>
    <w:rsid w:val="002A3B51"/>
    <w:rsid w:val="002A3BAD"/>
    <w:rsid w:val="002A6D47"/>
    <w:rsid w:val="002A7E29"/>
    <w:rsid w:val="002B7483"/>
    <w:rsid w:val="002B7D82"/>
    <w:rsid w:val="002C2ABA"/>
    <w:rsid w:val="002D41DE"/>
    <w:rsid w:val="002D7EB0"/>
    <w:rsid w:val="002F4B24"/>
    <w:rsid w:val="00300BF3"/>
    <w:rsid w:val="00316272"/>
    <w:rsid w:val="00325319"/>
    <w:rsid w:val="003411FC"/>
    <w:rsid w:val="0034663E"/>
    <w:rsid w:val="00346CF7"/>
    <w:rsid w:val="003524D3"/>
    <w:rsid w:val="00354EB7"/>
    <w:rsid w:val="00376048"/>
    <w:rsid w:val="003853BE"/>
    <w:rsid w:val="003925C8"/>
    <w:rsid w:val="00392F2E"/>
    <w:rsid w:val="003A06E4"/>
    <w:rsid w:val="003A6638"/>
    <w:rsid w:val="003A7815"/>
    <w:rsid w:val="003B0286"/>
    <w:rsid w:val="003B3588"/>
    <w:rsid w:val="003B5D05"/>
    <w:rsid w:val="003C1C49"/>
    <w:rsid w:val="003D3768"/>
    <w:rsid w:val="003D7180"/>
    <w:rsid w:val="003F3FB5"/>
    <w:rsid w:val="004036A5"/>
    <w:rsid w:val="00407077"/>
    <w:rsid w:val="00410200"/>
    <w:rsid w:val="004107E9"/>
    <w:rsid w:val="00413DA1"/>
    <w:rsid w:val="00417873"/>
    <w:rsid w:val="004256CB"/>
    <w:rsid w:val="00433277"/>
    <w:rsid w:val="00452663"/>
    <w:rsid w:val="0045560F"/>
    <w:rsid w:val="004571F5"/>
    <w:rsid w:val="00457A5B"/>
    <w:rsid w:val="00457A90"/>
    <w:rsid w:val="004673A0"/>
    <w:rsid w:val="00470360"/>
    <w:rsid w:val="004708AC"/>
    <w:rsid w:val="00473DE0"/>
    <w:rsid w:val="00474B95"/>
    <w:rsid w:val="00482104"/>
    <w:rsid w:val="00484BED"/>
    <w:rsid w:val="004868A0"/>
    <w:rsid w:val="004966FF"/>
    <w:rsid w:val="004A0BDE"/>
    <w:rsid w:val="004A15DF"/>
    <w:rsid w:val="004A7C5E"/>
    <w:rsid w:val="004B0A24"/>
    <w:rsid w:val="004B1BCB"/>
    <w:rsid w:val="004D3BEC"/>
    <w:rsid w:val="004E42A4"/>
    <w:rsid w:val="004E64EE"/>
    <w:rsid w:val="004F27AA"/>
    <w:rsid w:val="004F2F4E"/>
    <w:rsid w:val="00501E94"/>
    <w:rsid w:val="005049EE"/>
    <w:rsid w:val="005156FA"/>
    <w:rsid w:val="00523009"/>
    <w:rsid w:val="005250B2"/>
    <w:rsid w:val="00525313"/>
    <w:rsid w:val="00543D9A"/>
    <w:rsid w:val="0054686C"/>
    <w:rsid w:val="00552D16"/>
    <w:rsid w:val="00563405"/>
    <w:rsid w:val="00566C70"/>
    <w:rsid w:val="00567302"/>
    <w:rsid w:val="0057119E"/>
    <w:rsid w:val="00585A56"/>
    <w:rsid w:val="0059132B"/>
    <w:rsid w:val="00593698"/>
    <w:rsid w:val="00595EC6"/>
    <w:rsid w:val="005B19C4"/>
    <w:rsid w:val="005E6A8D"/>
    <w:rsid w:val="005E6BD1"/>
    <w:rsid w:val="00602E1F"/>
    <w:rsid w:val="00606099"/>
    <w:rsid w:val="0061205B"/>
    <w:rsid w:val="00613B2F"/>
    <w:rsid w:val="0061732F"/>
    <w:rsid w:val="00624A13"/>
    <w:rsid w:val="00624D44"/>
    <w:rsid w:val="00627D3F"/>
    <w:rsid w:val="0063028B"/>
    <w:rsid w:val="00633AA5"/>
    <w:rsid w:val="00634608"/>
    <w:rsid w:val="00637EDE"/>
    <w:rsid w:val="0064497B"/>
    <w:rsid w:val="00655BE6"/>
    <w:rsid w:val="00656454"/>
    <w:rsid w:val="00662672"/>
    <w:rsid w:val="00663288"/>
    <w:rsid w:val="00673A8E"/>
    <w:rsid w:val="00682A64"/>
    <w:rsid w:val="00691F33"/>
    <w:rsid w:val="006A0522"/>
    <w:rsid w:val="006A0820"/>
    <w:rsid w:val="006B452B"/>
    <w:rsid w:val="006C0AE9"/>
    <w:rsid w:val="006C16BF"/>
    <w:rsid w:val="006D2B02"/>
    <w:rsid w:val="006E5269"/>
    <w:rsid w:val="00702966"/>
    <w:rsid w:val="0072366D"/>
    <w:rsid w:val="00726DD8"/>
    <w:rsid w:val="007279B9"/>
    <w:rsid w:val="00734503"/>
    <w:rsid w:val="00735120"/>
    <w:rsid w:val="00750D30"/>
    <w:rsid w:val="00755635"/>
    <w:rsid w:val="00756C03"/>
    <w:rsid w:val="00773FD9"/>
    <w:rsid w:val="00774C8E"/>
    <w:rsid w:val="007774DE"/>
    <w:rsid w:val="007809BE"/>
    <w:rsid w:val="007904D8"/>
    <w:rsid w:val="007A2FC9"/>
    <w:rsid w:val="007A552D"/>
    <w:rsid w:val="007A5DC4"/>
    <w:rsid w:val="007B177B"/>
    <w:rsid w:val="007B448F"/>
    <w:rsid w:val="007B76E6"/>
    <w:rsid w:val="007C2F03"/>
    <w:rsid w:val="007C495E"/>
    <w:rsid w:val="007C611E"/>
    <w:rsid w:val="007D24E5"/>
    <w:rsid w:val="007D3BF9"/>
    <w:rsid w:val="007D4EDB"/>
    <w:rsid w:val="007E16BC"/>
    <w:rsid w:val="007E72B2"/>
    <w:rsid w:val="007E74A9"/>
    <w:rsid w:val="008068A2"/>
    <w:rsid w:val="00820D8D"/>
    <w:rsid w:val="00835252"/>
    <w:rsid w:val="00836E7F"/>
    <w:rsid w:val="00842D3D"/>
    <w:rsid w:val="00847E95"/>
    <w:rsid w:val="00856D12"/>
    <w:rsid w:val="0087645A"/>
    <w:rsid w:val="00880777"/>
    <w:rsid w:val="00887E45"/>
    <w:rsid w:val="008905AD"/>
    <w:rsid w:val="00892956"/>
    <w:rsid w:val="0089505F"/>
    <w:rsid w:val="008A393C"/>
    <w:rsid w:val="008A634F"/>
    <w:rsid w:val="008B15BC"/>
    <w:rsid w:val="008B4629"/>
    <w:rsid w:val="008C3F36"/>
    <w:rsid w:val="008C5334"/>
    <w:rsid w:val="008E0EB3"/>
    <w:rsid w:val="008E1942"/>
    <w:rsid w:val="008E5B0A"/>
    <w:rsid w:val="008F30CE"/>
    <w:rsid w:val="0090603E"/>
    <w:rsid w:val="00911CF2"/>
    <w:rsid w:val="0091628E"/>
    <w:rsid w:val="00925DFB"/>
    <w:rsid w:val="009263AC"/>
    <w:rsid w:val="00926EA3"/>
    <w:rsid w:val="00931C18"/>
    <w:rsid w:val="00932058"/>
    <w:rsid w:val="00934C18"/>
    <w:rsid w:val="00946641"/>
    <w:rsid w:val="009520CB"/>
    <w:rsid w:val="00961347"/>
    <w:rsid w:val="00961F11"/>
    <w:rsid w:val="00965933"/>
    <w:rsid w:val="00966521"/>
    <w:rsid w:val="009705C2"/>
    <w:rsid w:val="00970CB9"/>
    <w:rsid w:val="009710F2"/>
    <w:rsid w:val="009723BC"/>
    <w:rsid w:val="00973B8E"/>
    <w:rsid w:val="00974AD5"/>
    <w:rsid w:val="009A65C9"/>
    <w:rsid w:val="009B1B47"/>
    <w:rsid w:val="009B3AF8"/>
    <w:rsid w:val="009B5F79"/>
    <w:rsid w:val="009C222F"/>
    <w:rsid w:val="009C5C01"/>
    <w:rsid w:val="009C6DF4"/>
    <w:rsid w:val="009C6E57"/>
    <w:rsid w:val="009D2C7F"/>
    <w:rsid w:val="009D68F3"/>
    <w:rsid w:val="009E0F45"/>
    <w:rsid w:val="009E1FB1"/>
    <w:rsid w:val="009F21F6"/>
    <w:rsid w:val="00A01244"/>
    <w:rsid w:val="00A01313"/>
    <w:rsid w:val="00A06745"/>
    <w:rsid w:val="00A22ACF"/>
    <w:rsid w:val="00A27235"/>
    <w:rsid w:val="00A30425"/>
    <w:rsid w:val="00A339F7"/>
    <w:rsid w:val="00A36BE5"/>
    <w:rsid w:val="00A37B17"/>
    <w:rsid w:val="00A40490"/>
    <w:rsid w:val="00A41FF5"/>
    <w:rsid w:val="00A42C92"/>
    <w:rsid w:val="00A46265"/>
    <w:rsid w:val="00A577E5"/>
    <w:rsid w:val="00A612BE"/>
    <w:rsid w:val="00A705FF"/>
    <w:rsid w:val="00A82C53"/>
    <w:rsid w:val="00A855C8"/>
    <w:rsid w:val="00AA140B"/>
    <w:rsid w:val="00AA1EBB"/>
    <w:rsid w:val="00AB0227"/>
    <w:rsid w:val="00AB1BBD"/>
    <w:rsid w:val="00AB510B"/>
    <w:rsid w:val="00AB6EF9"/>
    <w:rsid w:val="00AC32BA"/>
    <w:rsid w:val="00AC3B32"/>
    <w:rsid w:val="00AC678B"/>
    <w:rsid w:val="00AC72F0"/>
    <w:rsid w:val="00AE2860"/>
    <w:rsid w:val="00AF4FF9"/>
    <w:rsid w:val="00B06166"/>
    <w:rsid w:val="00B20663"/>
    <w:rsid w:val="00B25113"/>
    <w:rsid w:val="00B27DCB"/>
    <w:rsid w:val="00B302A7"/>
    <w:rsid w:val="00B413CC"/>
    <w:rsid w:val="00B41934"/>
    <w:rsid w:val="00B41A16"/>
    <w:rsid w:val="00B46838"/>
    <w:rsid w:val="00B47991"/>
    <w:rsid w:val="00B576F9"/>
    <w:rsid w:val="00B6161B"/>
    <w:rsid w:val="00B67B7F"/>
    <w:rsid w:val="00B81A47"/>
    <w:rsid w:val="00B82AA9"/>
    <w:rsid w:val="00B834B7"/>
    <w:rsid w:val="00B9028D"/>
    <w:rsid w:val="00B95A51"/>
    <w:rsid w:val="00BA3EBB"/>
    <w:rsid w:val="00BA62DB"/>
    <w:rsid w:val="00BB1C16"/>
    <w:rsid w:val="00BB5B22"/>
    <w:rsid w:val="00BC3E3E"/>
    <w:rsid w:val="00BD3408"/>
    <w:rsid w:val="00BD4F5A"/>
    <w:rsid w:val="00BF2B36"/>
    <w:rsid w:val="00C046CB"/>
    <w:rsid w:val="00C06F46"/>
    <w:rsid w:val="00C14B7F"/>
    <w:rsid w:val="00C16077"/>
    <w:rsid w:val="00C236CB"/>
    <w:rsid w:val="00C24671"/>
    <w:rsid w:val="00C27D68"/>
    <w:rsid w:val="00C313E6"/>
    <w:rsid w:val="00C355AE"/>
    <w:rsid w:val="00C449FB"/>
    <w:rsid w:val="00C47DA5"/>
    <w:rsid w:val="00C5054F"/>
    <w:rsid w:val="00C51E87"/>
    <w:rsid w:val="00C52ADD"/>
    <w:rsid w:val="00C547A8"/>
    <w:rsid w:val="00C67AF1"/>
    <w:rsid w:val="00C7462D"/>
    <w:rsid w:val="00C80F41"/>
    <w:rsid w:val="00C85695"/>
    <w:rsid w:val="00C86FE3"/>
    <w:rsid w:val="00C900ED"/>
    <w:rsid w:val="00C90F65"/>
    <w:rsid w:val="00C94D78"/>
    <w:rsid w:val="00CB1467"/>
    <w:rsid w:val="00CB62C0"/>
    <w:rsid w:val="00CC02BF"/>
    <w:rsid w:val="00CC2537"/>
    <w:rsid w:val="00CD0A09"/>
    <w:rsid w:val="00CD17AF"/>
    <w:rsid w:val="00CE0096"/>
    <w:rsid w:val="00CE0EBD"/>
    <w:rsid w:val="00CE3D29"/>
    <w:rsid w:val="00CF32DB"/>
    <w:rsid w:val="00CF3F9C"/>
    <w:rsid w:val="00CF79F3"/>
    <w:rsid w:val="00D0562D"/>
    <w:rsid w:val="00D1012F"/>
    <w:rsid w:val="00D12173"/>
    <w:rsid w:val="00D21281"/>
    <w:rsid w:val="00D33B2A"/>
    <w:rsid w:val="00D43F19"/>
    <w:rsid w:val="00D45DF1"/>
    <w:rsid w:val="00D46E8E"/>
    <w:rsid w:val="00D5296B"/>
    <w:rsid w:val="00D52FCD"/>
    <w:rsid w:val="00D578CC"/>
    <w:rsid w:val="00D60C4C"/>
    <w:rsid w:val="00D670AF"/>
    <w:rsid w:val="00D91621"/>
    <w:rsid w:val="00D9753A"/>
    <w:rsid w:val="00DA0A5F"/>
    <w:rsid w:val="00DB322C"/>
    <w:rsid w:val="00DC183A"/>
    <w:rsid w:val="00DD21B9"/>
    <w:rsid w:val="00DE5C4F"/>
    <w:rsid w:val="00DF0558"/>
    <w:rsid w:val="00E0642C"/>
    <w:rsid w:val="00E1364A"/>
    <w:rsid w:val="00E15450"/>
    <w:rsid w:val="00E26C7C"/>
    <w:rsid w:val="00E27770"/>
    <w:rsid w:val="00E27CD0"/>
    <w:rsid w:val="00E30636"/>
    <w:rsid w:val="00E42FEB"/>
    <w:rsid w:val="00E43671"/>
    <w:rsid w:val="00E47775"/>
    <w:rsid w:val="00E51473"/>
    <w:rsid w:val="00E5281A"/>
    <w:rsid w:val="00E56AB4"/>
    <w:rsid w:val="00E65618"/>
    <w:rsid w:val="00E6630B"/>
    <w:rsid w:val="00E77BF0"/>
    <w:rsid w:val="00E80482"/>
    <w:rsid w:val="00E8527F"/>
    <w:rsid w:val="00E9022C"/>
    <w:rsid w:val="00E9356D"/>
    <w:rsid w:val="00E97AAB"/>
    <w:rsid w:val="00EA0893"/>
    <w:rsid w:val="00EA4588"/>
    <w:rsid w:val="00ED3219"/>
    <w:rsid w:val="00ED4171"/>
    <w:rsid w:val="00ED608D"/>
    <w:rsid w:val="00EE342C"/>
    <w:rsid w:val="00EE399C"/>
    <w:rsid w:val="00F02938"/>
    <w:rsid w:val="00F03605"/>
    <w:rsid w:val="00F12075"/>
    <w:rsid w:val="00F13900"/>
    <w:rsid w:val="00F172D3"/>
    <w:rsid w:val="00F26D94"/>
    <w:rsid w:val="00F279DD"/>
    <w:rsid w:val="00F41D52"/>
    <w:rsid w:val="00F462E6"/>
    <w:rsid w:val="00F51F90"/>
    <w:rsid w:val="00F5220B"/>
    <w:rsid w:val="00F5638C"/>
    <w:rsid w:val="00F60C6A"/>
    <w:rsid w:val="00F708FB"/>
    <w:rsid w:val="00F71E13"/>
    <w:rsid w:val="00F7448F"/>
    <w:rsid w:val="00F74FD6"/>
    <w:rsid w:val="00F75982"/>
    <w:rsid w:val="00F86E7E"/>
    <w:rsid w:val="00F95E5C"/>
    <w:rsid w:val="00FA1960"/>
    <w:rsid w:val="00FA7A43"/>
    <w:rsid w:val="00FB1FF0"/>
    <w:rsid w:val="00FB3FFD"/>
    <w:rsid w:val="00FB58CC"/>
    <w:rsid w:val="00FB74AB"/>
    <w:rsid w:val="00FC13F3"/>
    <w:rsid w:val="00FC3985"/>
    <w:rsid w:val="00FC7BB3"/>
    <w:rsid w:val="00FD03EE"/>
    <w:rsid w:val="00FD5571"/>
    <w:rsid w:val="00FD6C29"/>
    <w:rsid w:val="00FE0DF8"/>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7E96174-FB39-404C-82E4-1005DB2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7"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099"/>
    <w:pPr>
      <w:spacing w:line="260" w:lineRule="atLeast"/>
    </w:pPr>
    <w:rPr>
      <w:rFonts w:eastAsia="Times New Roman"/>
      <w:lang w:val="de-CH"/>
    </w:rPr>
  </w:style>
  <w:style w:type="paragraph" w:styleId="Titre1">
    <w:name w:val="heading 1"/>
    <w:aliases w:val="D1"/>
    <w:basedOn w:val="Normal"/>
    <w:next w:val="Normal"/>
    <w:link w:val="Titre1Car"/>
    <w:qFormat/>
    <w:rsid w:val="00606099"/>
    <w:pPr>
      <w:keepNext/>
      <w:numPr>
        <w:numId w:val="9"/>
      </w:numPr>
      <w:tabs>
        <w:tab w:val="left" w:pos="850"/>
      </w:tabs>
      <w:spacing w:before="120" w:after="120" w:line="288" w:lineRule="auto"/>
      <w:outlineLvl w:val="0"/>
    </w:pPr>
    <w:rPr>
      <w:rFonts w:cs="Arial"/>
      <w:b/>
      <w:bCs/>
      <w:kern w:val="28"/>
      <w:szCs w:val="32"/>
      <w:lang w:eastAsia="de-CH"/>
    </w:rPr>
  </w:style>
  <w:style w:type="paragraph" w:styleId="Titre2">
    <w:name w:val="heading 2"/>
    <w:aliases w:val="D2"/>
    <w:basedOn w:val="Titre1"/>
    <w:next w:val="Normal"/>
    <w:link w:val="Titre2Car"/>
    <w:qFormat/>
    <w:rsid w:val="00606099"/>
    <w:pPr>
      <w:numPr>
        <w:ilvl w:val="1"/>
      </w:numPr>
      <w:outlineLvl w:val="1"/>
    </w:pPr>
    <w:rPr>
      <w:bCs w:val="0"/>
      <w:kern w:val="0"/>
      <w:szCs w:val="28"/>
      <w:lang w:eastAsia="de-DE"/>
    </w:rPr>
  </w:style>
  <w:style w:type="paragraph" w:styleId="Titre3">
    <w:name w:val="heading 3"/>
    <w:aliases w:val="D3"/>
    <w:basedOn w:val="Titre1"/>
    <w:next w:val="Normal"/>
    <w:link w:val="Titre3Car"/>
    <w:qFormat/>
    <w:rsid w:val="00606099"/>
    <w:pPr>
      <w:numPr>
        <w:ilvl w:val="2"/>
      </w:numPr>
      <w:outlineLvl w:val="2"/>
    </w:pPr>
    <w:rPr>
      <w:bCs w:val="0"/>
      <w:kern w:val="0"/>
      <w:szCs w:val="24"/>
      <w:lang w:eastAsia="de-DE"/>
    </w:rPr>
  </w:style>
  <w:style w:type="paragraph" w:styleId="Titre4">
    <w:name w:val="heading 4"/>
    <w:aliases w:val="D4"/>
    <w:basedOn w:val="Titre1"/>
    <w:next w:val="Normal"/>
    <w:link w:val="Titre4Car"/>
    <w:uiPriority w:val="1"/>
    <w:qFormat/>
    <w:rsid w:val="00606099"/>
    <w:pPr>
      <w:keepLines/>
      <w:widowControl w:val="0"/>
      <w:numPr>
        <w:ilvl w:val="3"/>
      </w:numPr>
      <w:outlineLvl w:val="3"/>
    </w:pPr>
    <w:rPr>
      <w:rFonts w:cs="Times New Roman"/>
      <w:b w:val="0"/>
      <w:szCs w:val="20"/>
    </w:rPr>
  </w:style>
  <w:style w:type="paragraph" w:styleId="Titre5">
    <w:name w:val="heading 5"/>
    <w:basedOn w:val="Titre1"/>
    <w:next w:val="Normal"/>
    <w:link w:val="Titre5Car"/>
    <w:uiPriority w:val="1"/>
    <w:qFormat/>
    <w:rsid w:val="00606099"/>
    <w:pPr>
      <w:keepLines/>
      <w:widowControl w:val="0"/>
      <w:numPr>
        <w:ilvl w:val="4"/>
      </w:numPr>
      <w:outlineLvl w:val="4"/>
    </w:pPr>
    <w:rPr>
      <w:rFonts w:cs="Times New Roman"/>
      <w:b w:val="0"/>
      <w:szCs w:val="20"/>
    </w:rPr>
  </w:style>
  <w:style w:type="paragraph" w:styleId="Titre6">
    <w:name w:val="heading 6"/>
    <w:basedOn w:val="Titre1"/>
    <w:next w:val="Normal"/>
    <w:link w:val="Titre6Car"/>
    <w:uiPriority w:val="1"/>
    <w:qFormat/>
    <w:rsid w:val="00606099"/>
    <w:pPr>
      <w:keepLines/>
      <w:widowControl w:val="0"/>
      <w:numPr>
        <w:ilvl w:val="5"/>
      </w:numPr>
      <w:outlineLvl w:val="5"/>
    </w:pPr>
    <w:rPr>
      <w:rFonts w:cs="Times New Roman"/>
      <w:b w:val="0"/>
      <w:szCs w:val="20"/>
    </w:rPr>
  </w:style>
  <w:style w:type="paragraph" w:styleId="Titre7">
    <w:name w:val="heading 7"/>
    <w:basedOn w:val="Titre1"/>
    <w:next w:val="Normal"/>
    <w:link w:val="Titre7Car"/>
    <w:uiPriority w:val="1"/>
    <w:qFormat/>
    <w:rsid w:val="00606099"/>
    <w:pPr>
      <w:keepLines/>
      <w:widowControl w:val="0"/>
      <w:numPr>
        <w:ilvl w:val="6"/>
      </w:numPr>
      <w:outlineLvl w:val="6"/>
    </w:pPr>
    <w:rPr>
      <w:rFonts w:cs="Times New Roman"/>
      <w:b w:val="0"/>
      <w:szCs w:val="20"/>
    </w:rPr>
  </w:style>
  <w:style w:type="paragraph" w:styleId="Titre8">
    <w:name w:val="heading 8"/>
    <w:basedOn w:val="Titre1"/>
    <w:next w:val="Normal"/>
    <w:link w:val="Titre8Car"/>
    <w:uiPriority w:val="1"/>
    <w:qFormat/>
    <w:rsid w:val="00606099"/>
    <w:pPr>
      <w:keepLines/>
      <w:widowControl w:val="0"/>
      <w:numPr>
        <w:ilvl w:val="7"/>
      </w:numPr>
      <w:outlineLvl w:val="7"/>
    </w:pPr>
    <w:rPr>
      <w:rFonts w:cs="Times New Roman"/>
      <w:b w:val="0"/>
      <w:szCs w:val="20"/>
    </w:rPr>
  </w:style>
  <w:style w:type="paragraph" w:styleId="Titre9">
    <w:name w:val="heading 9"/>
    <w:basedOn w:val="Titre1"/>
    <w:next w:val="Normal"/>
    <w:link w:val="Titre9Car"/>
    <w:uiPriority w:val="1"/>
    <w:qFormat/>
    <w:rsid w:val="00606099"/>
    <w:pPr>
      <w:keepLines/>
      <w:widowControl w:val="0"/>
      <w:numPr>
        <w:ilvl w:val="8"/>
      </w:numPr>
      <w:outlineLvl w:val="8"/>
    </w:pPr>
    <w:rPr>
      <w:rFonts w:cs="Times New Roman"/>
      <w:b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06099"/>
    <w:rPr>
      <w:rFonts w:ascii="Times New Roman" w:hAnsi="Times New Roman"/>
      <w:szCs w:val="24"/>
    </w:rPr>
  </w:style>
  <w:style w:type="paragraph" w:styleId="Normalcentr">
    <w:name w:val="Block Text"/>
    <w:basedOn w:val="Normal"/>
    <w:uiPriority w:val="99"/>
    <w:semiHidden/>
    <w:unhideWhenUsed/>
    <w:rsid w:val="00606099"/>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paragraph" w:styleId="Corpsdetexte">
    <w:name w:val="Body Text"/>
    <w:basedOn w:val="Normal"/>
    <w:link w:val="CorpsdetexteCar"/>
    <w:uiPriority w:val="99"/>
    <w:semiHidden/>
    <w:unhideWhenUsed/>
    <w:rsid w:val="00606099"/>
  </w:style>
  <w:style w:type="character" w:customStyle="1" w:styleId="CorpsdetexteCar">
    <w:name w:val="Corps de texte Car"/>
    <w:link w:val="Corpsdetexte"/>
    <w:uiPriority w:val="99"/>
    <w:semiHidden/>
    <w:rsid w:val="00606099"/>
    <w:rPr>
      <w:szCs w:val="22"/>
      <w:lang w:eastAsia="en-US"/>
    </w:rPr>
  </w:style>
  <w:style w:type="paragraph" w:styleId="En-tte">
    <w:name w:val="header"/>
    <w:basedOn w:val="Normal"/>
    <w:link w:val="En-tteCar"/>
    <w:uiPriority w:val="99"/>
    <w:unhideWhenUsed/>
    <w:rsid w:val="00606099"/>
    <w:pPr>
      <w:tabs>
        <w:tab w:val="center" w:pos="4536"/>
        <w:tab w:val="right" w:pos="9072"/>
      </w:tabs>
      <w:spacing w:line="240" w:lineRule="auto"/>
    </w:pPr>
  </w:style>
  <w:style w:type="character" w:customStyle="1" w:styleId="En-tteCar">
    <w:name w:val="En-tête Car"/>
    <w:link w:val="En-tte"/>
    <w:uiPriority w:val="99"/>
    <w:rsid w:val="00606099"/>
    <w:rPr>
      <w:rFonts w:eastAsia="Times New Roman" w:cs="Times New Roman"/>
      <w:lang w:eastAsia="en-US"/>
    </w:rPr>
  </w:style>
  <w:style w:type="paragraph" w:styleId="Pieddepage">
    <w:name w:val="footer"/>
    <w:basedOn w:val="Normal"/>
    <w:link w:val="PieddepageCar"/>
    <w:uiPriority w:val="99"/>
    <w:unhideWhenUsed/>
    <w:rsid w:val="00606099"/>
    <w:pPr>
      <w:tabs>
        <w:tab w:val="center" w:pos="4536"/>
        <w:tab w:val="right" w:pos="9072"/>
      </w:tabs>
      <w:spacing w:line="240" w:lineRule="auto"/>
    </w:pPr>
  </w:style>
  <w:style w:type="character" w:customStyle="1" w:styleId="PieddepageCar">
    <w:name w:val="Pied de page Car"/>
    <w:link w:val="Pieddepage"/>
    <w:uiPriority w:val="99"/>
    <w:rsid w:val="00606099"/>
    <w:rPr>
      <w:rFonts w:eastAsia="Times New Roman" w:cs="Times New Roman"/>
      <w:lang w:eastAsia="en-US"/>
    </w:rPr>
  </w:style>
  <w:style w:type="paragraph" w:styleId="Textedebulles">
    <w:name w:val="Balloon Text"/>
    <w:basedOn w:val="Normal"/>
    <w:link w:val="TextedebullesCar"/>
    <w:semiHidden/>
    <w:unhideWhenUsed/>
    <w:rsid w:val="00606099"/>
    <w:pPr>
      <w:spacing w:line="240" w:lineRule="auto"/>
    </w:pPr>
    <w:rPr>
      <w:rFonts w:ascii="Segoe UI" w:hAnsi="Segoe UI" w:cs="Segoe UI"/>
      <w:sz w:val="18"/>
      <w:szCs w:val="18"/>
    </w:rPr>
  </w:style>
  <w:style w:type="character" w:customStyle="1" w:styleId="TextedebullesCar">
    <w:name w:val="Texte de bulles Car"/>
    <w:link w:val="Textedebulles"/>
    <w:semiHidden/>
    <w:rsid w:val="00606099"/>
    <w:rPr>
      <w:rFonts w:ascii="Segoe UI" w:eastAsia="Times New Roman" w:hAnsi="Segoe UI" w:cs="Segoe UI"/>
      <w:sz w:val="18"/>
      <w:szCs w:val="18"/>
      <w:lang w:eastAsia="en-US"/>
    </w:rPr>
  </w:style>
  <w:style w:type="character" w:styleId="lev">
    <w:name w:val="Strong"/>
    <w:uiPriority w:val="22"/>
    <w:qFormat/>
    <w:rsid w:val="00606099"/>
    <w:rPr>
      <w:b/>
      <w:bCs/>
    </w:rPr>
  </w:style>
  <w:style w:type="character" w:styleId="Emphaseintense">
    <w:name w:val="Intense Emphasis"/>
    <w:uiPriority w:val="21"/>
    <w:qFormat/>
    <w:rsid w:val="00606099"/>
    <w:rPr>
      <w:i/>
      <w:iCs/>
      <w:color w:val="4F81BD"/>
    </w:rPr>
  </w:style>
  <w:style w:type="character" w:styleId="Rfrenceintense">
    <w:name w:val="Intense Reference"/>
    <w:uiPriority w:val="32"/>
    <w:qFormat/>
    <w:rsid w:val="00606099"/>
    <w:rPr>
      <w:b/>
      <w:bCs/>
      <w:smallCaps/>
      <w:color w:val="auto"/>
      <w:spacing w:val="5"/>
    </w:rPr>
  </w:style>
  <w:style w:type="paragraph" w:styleId="Citationintense">
    <w:name w:val="Intense Quote"/>
    <w:basedOn w:val="Normal"/>
    <w:next w:val="Normal"/>
    <w:link w:val="CitationintenseCar"/>
    <w:uiPriority w:val="30"/>
    <w:qFormat/>
    <w:rsid w:val="00606099"/>
    <w:pPr>
      <w:pBdr>
        <w:top w:val="single" w:sz="4" w:space="10" w:color="4F81BD"/>
        <w:bottom w:val="single" w:sz="4" w:space="10" w:color="4F81BD"/>
      </w:pBdr>
      <w:spacing w:before="120" w:after="120" w:line="240" w:lineRule="auto"/>
    </w:pPr>
    <w:rPr>
      <w:i/>
      <w:iCs/>
      <w:color w:val="4F81BD"/>
    </w:rPr>
  </w:style>
  <w:style w:type="character" w:customStyle="1" w:styleId="CitationintenseCar">
    <w:name w:val="Citation intense Car"/>
    <w:link w:val="Citationintense"/>
    <w:uiPriority w:val="30"/>
    <w:rsid w:val="00606099"/>
    <w:rPr>
      <w:rFonts w:eastAsia="Times New Roman" w:cs="Times New Roman"/>
      <w:i/>
      <w:iCs/>
      <w:color w:val="4F81BD"/>
      <w:lang w:eastAsia="en-US"/>
    </w:rPr>
  </w:style>
  <w:style w:type="paragraph" w:styleId="Sansinterligne">
    <w:name w:val="No Spacing"/>
    <w:uiPriority w:val="1"/>
    <w:qFormat/>
    <w:rsid w:val="00606099"/>
    <w:rPr>
      <w:rFonts w:eastAsia="Times New Roman"/>
      <w:lang w:val="de-CH"/>
    </w:rPr>
  </w:style>
  <w:style w:type="character" w:styleId="Emphaseple">
    <w:name w:val="Subtle Emphasis"/>
    <w:uiPriority w:val="19"/>
    <w:qFormat/>
    <w:rsid w:val="00606099"/>
    <w:rPr>
      <w:i/>
      <w:iCs/>
      <w:color w:val="404040"/>
    </w:rPr>
  </w:style>
  <w:style w:type="character" w:customStyle="1" w:styleId="Titre1Car">
    <w:name w:val="Titre 1 Car"/>
    <w:aliases w:val="D1 Car"/>
    <w:link w:val="Titre1"/>
    <w:rsid w:val="00606099"/>
    <w:rPr>
      <w:rFonts w:eastAsia="Times New Roman" w:cs="Arial"/>
      <w:b/>
      <w:bCs/>
      <w:kern w:val="28"/>
      <w:szCs w:val="32"/>
    </w:rPr>
  </w:style>
  <w:style w:type="character" w:styleId="Rfrenceple">
    <w:name w:val="Subtle Reference"/>
    <w:uiPriority w:val="31"/>
    <w:qFormat/>
    <w:rsid w:val="00606099"/>
    <w:rPr>
      <w:smallCaps/>
      <w:color w:val="5A5A5A"/>
    </w:rPr>
  </w:style>
  <w:style w:type="paragraph" w:styleId="Citation">
    <w:name w:val="Quote"/>
    <w:basedOn w:val="Normal"/>
    <w:next w:val="Normal"/>
    <w:link w:val="CitationCar"/>
    <w:uiPriority w:val="29"/>
    <w:qFormat/>
    <w:rsid w:val="00606099"/>
    <w:pPr>
      <w:spacing w:before="200" w:after="160"/>
      <w:ind w:left="864" w:right="864"/>
      <w:jc w:val="center"/>
    </w:pPr>
    <w:rPr>
      <w:i/>
      <w:iCs/>
      <w:color w:val="404040"/>
    </w:rPr>
  </w:style>
  <w:style w:type="character" w:customStyle="1" w:styleId="CitationCar">
    <w:name w:val="Citation Car"/>
    <w:link w:val="Citation"/>
    <w:uiPriority w:val="29"/>
    <w:rsid w:val="00606099"/>
    <w:rPr>
      <w:rFonts w:eastAsia="Times New Roman" w:cs="Times New Roman"/>
      <w:i/>
      <w:iCs/>
      <w:color w:val="404040"/>
      <w:lang w:eastAsia="en-US"/>
    </w:rPr>
  </w:style>
  <w:style w:type="paragraph" w:customStyle="1" w:styleId="zzPfad">
    <w:name w:val="zz Pfad"/>
    <w:basedOn w:val="Pieddepage"/>
    <w:rsid w:val="00606099"/>
    <w:pPr>
      <w:tabs>
        <w:tab w:val="clear" w:pos="4536"/>
        <w:tab w:val="clear" w:pos="9072"/>
      </w:tabs>
      <w:spacing w:line="160" w:lineRule="atLeast"/>
    </w:pPr>
    <w:rPr>
      <w:bCs/>
      <w:noProof/>
      <w:sz w:val="12"/>
      <w:szCs w:val="24"/>
      <w:lang w:eastAsia="de-DE"/>
    </w:rPr>
  </w:style>
  <w:style w:type="paragraph" w:customStyle="1" w:styleId="zzSeite">
    <w:name w:val="zz Seite"/>
    <w:rsid w:val="00606099"/>
    <w:pPr>
      <w:spacing w:line="200" w:lineRule="atLeast"/>
      <w:jc w:val="right"/>
    </w:pPr>
    <w:rPr>
      <w:rFonts w:eastAsia="Times New Roman"/>
      <w:sz w:val="14"/>
      <w:szCs w:val="24"/>
      <w:lang w:val="de-CH"/>
    </w:rPr>
  </w:style>
  <w:style w:type="paragraph" w:customStyle="1" w:styleId="zzFussAdr">
    <w:name w:val="zz FussAdr"/>
    <w:rsid w:val="00606099"/>
    <w:pPr>
      <w:spacing w:line="200" w:lineRule="atLeast"/>
    </w:pPr>
    <w:rPr>
      <w:rFonts w:eastAsia="Times New Roman"/>
      <w:noProof/>
      <w:sz w:val="15"/>
      <w:szCs w:val="24"/>
      <w:lang w:val="de-CH" w:eastAsia="de-DE"/>
    </w:rPr>
  </w:style>
  <w:style w:type="paragraph" w:customStyle="1" w:styleId="zzKopfDept">
    <w:name w:val="zz KopfDept"/>
    <w:next w:val="Normal"/>
    <w:rsid w:val="00606099"/>
    <w:pPr>
      <w:suppressAutoHyphens/>
      <w:spacing w:after="100" w:line="200" w:lineRule="atLeast"/>
      <w:contextualSpacing/>
    </w:pPr>
    <w:rPr>
      <w:rFonts w:eastAsia="Times New Roman"/>
      <w:noProof/>
      <w:sz w:val="15"/>
      <w:lang w:val="de-CH" w:eastAsia="de-CH"/>
    </w:rPr>
  </w:style>
  <w:style w:type="paragraph" w:customStyle="1" w:styleId="zzKopfFett">
    <w:name w:val="zz KopfFett"/>
    <w:next w:val="En-tte"/>
    <w:rsid w:val="00606099"/>
    <w:pPr>
      <w:suppressAutoHyphens/>
      <w:spacing w:line="200" w:lineRule="atLeast"/>
    </w:pPr>
    <w:rPr>
      <w:rFonts w:eastAsia="Times New Roman"/>
      <w:b/>
      <w:noProof/>
      <w:sz w:val="15"/>
      <w:lang w:val="de-CH" w:eastAsia="de-CH"/>
    </w:rPr>
  </w:style>
  <w:style w:type="paragraph" w:customStyle="1" w:styleId="zzKopfOE">
    <w:name w:val="zz KopfOE"/>
    <w:rsid w:val="00606099"/>
    <w:pPr>
      <w:spacing w:line="200" w:lineRule="atLeast"/>
    </w:pPr>
    <w:rPr>
      <w:rFonts w:eastAsia="Times New Roman"/>
      <w:noProof/>
      <w:sz w:val="15"/>
      <w:szCs w:val="24"/>
      <w:lang w:val="de-CH" w:eastAsia="de-DE"/>
    </w:rPr>
  </w:style>
  <w:style w:type="paragraph" w:styleId="Lgende">
    <w:name w:val="caption"/>
    <w:basedOn w:val="Normal"/>
    <w:next w:val="Normal"/>
    <w:uiPriority w:val="7"/>
    <w:qFormat/>
    <w:rsid w:val="00606099"/>
    <w:pPr>
      <w:spacing w:before="180"/>
    </w:pPr>
    <w:rPr>
      <w:bCs/>
    </w:rPr>
  </w:style>
  <w:style w:type="character" w:styleId="Accentuation">
    <w:name w:val="Emphasis"/>
    <w:uiPriority w:val="20"/>
    <w:qFormat/>
    <w:rsid w:val="00606099"/>
    <w:rPr>
      <w:i/>
      <w:iCs/>
    </w:rPr>
  </w:style>
  <w:style w:type="character" w:customStyle="1" w:styleId="Titre2Car">
    <w:name w:val="Titre 2 Car"/>
    <w:aliases w:val="D2 Car"/>
    <w:link w:val="Titre2"/>
    <w:rsid w:val="00606099"/>
    <w:rPr>
      <w:rFonts w:eastAsia="Times New Roman" w:cs="Arial"/>
      <w:b/>
      <w:szCs w:val="28"/>
      <w:lang w:eastAsia="de-DE"/>
    </w:rPr>
  </w:style>
  <w:style w:type="character" w:customStyle="1" w:styleId="Titre3Car">
    <w:name w:val="Titre 3 Car"/>
    <w:aliases w:val="D3 Car"/>
    <w:link w:val="Titre3"/>
    <w:rsid w:val="00606099"/>
    <w:rPr>
      <w:rFonts w:eastAsia="Times New Roman" w:cs="Arial"/>
      <w:b/>
      <w:szCs w:val="24"/>
      <w:lang w:eastAsia="de-DE"/>
    </w:rPr>
  </w:style>
  <w:style w:type="character" w:customStyle="1" w:styleId="Titre4Car">
    <w:name w:val="Titre 4 Car"/>
    <w:aliases w:val="D4 Car"/>
    <w:link w:val="Titre4"/>
    <w:uiPriority w:val="1"/>
    <w:rsid w:val="00606099"/>
    <w:rPr>
      <w:rFonts w:eastAsia="Times New Roman"/>
      <w:bCs/>
      <w:kern w:val="28"/>
    </w:rPr>
  </w:style>
  <w:style w:type="character" w:customStyle="1" w:styleId="Titre5Car">
    <w:name w:val="Titre 5 Car"/>
    <w:link w:val="Titre5"/>
    <w:uiPriority w:val="1"/>
    <w:rsid w:val="00606099"/>
    <w:rPr>
      <w:rFonts w:eastAsia="Times New Roman"/>
      <w:bCs/>
      <w:kern w:val="28"/>
    </w:rPr>
  </w:style>
  <w:style w:type="character" w:customStyle="1" w:styleId="Titre6Car">
    <w:name w:val="Titre 6 Car"/>
    <w:link w:val="Titre6"/>
    <w:uiPriority w:val="1"/>
    <w:rsid w:val="00606099"/>
    <w:rPr>
      <w:rFonts w:eastAsia="Times New Roman"/>
      <w:bCs/>
      <w:kern w:val="28"/>
    </w:rPr>
  </w:style>
  <w:style w:type="character" w:customStyle="1" w:styleId="Titre7Car">
    <w:name w:val="Titre 7 Car"/>
    <w:link w:val="Titre7"/>
    <w:uiPriority w:val="1"/>
    <w:rsid w:val="00606099"/>
    <w:rPr>
      <w:rFonts w:eastAsia="Times New Roman"/>
      <w:bCs/>
      <w:kern w:val="28"/>
    </w:rPr>
  </w:style>
  <w:style w:type="character" w:customStyle="1" w:styleId="Titre8Car">
    <w:name w:val="Titre 8 Car"/>
    <w:link w:val="Titre8"/>
    <w:uiPriority w:val="1"/>
    <w:rsid w:val="00606099"/>
    <w:rPr>
      <w:rFonts w:eastAsia="Times New Roman"/>
      <w:bCs/>
      <w:kern w:val="28"/>
    </w:rPr>
  </w:style>
  <w:style w:type="character" w:customStyle="1" w:styleId="Titre9Car">
    <w:name w:val="Titre 9 Car"/>
    <w:link w:val="Titre9"/>
    <w:uiPriority w:val="1"/>
    <w:rsid w:val="00606099"/>
    <w:rPr>
      <w:rFonts w:eastAsia="Times New Roman"/>
      <w:bCs/>
      <w:kern w:val="28"/>
    </w:rPr>
  </w:style>
  <w:style w:type="character" w:styleId="Lienhypertexte">
    <w:name w:val="Hyperlink"/>
    <w:uiPriority w:val="99"/>
    <w:unhideWhenUsed/>
    <w:rsid w:val="00606099"/>
    <w:rPr>
      <w:color w:val="0000FF"/>
      <w:u w:val="single"/>
    </w:rPr>
  </w:style>
  <w:style w:type="paragraph" w:customStyle="1" w:styleId="zzRef">
    <w:name w:val="zz Ref"/>
    <w:basedOn w:val="Normal"/>
    <w:next w:val="Normal"/>
    <w:rsid w:val="00606099"/>
    <w:pPr>
      <w:spacing w:line="200" w:lineRule="atLeast"/>
    </w:pPr>
    <w:rPr>
      <w:sz w:val="15"/>
      <w:szCs w:val="22"/>
    </w:rPr>
  </w:style>
  <w:style w:type="paragraph" w:customStyle="1" w:styleId="zzReffett">
    <w:name w:val="zz Ref fett"/>
    <w:basedOn w:val="zzRef"/>
    <w:rsid w:val="00606099"/>
    <w:rPr>
      <w:b/>
    </w:rPr>
  </w:style>
  <w:style w:type="paragraph" w:customStyle="1" w:styleId="zzAdresse">
    <w:name w:val="zz Adresse"/>
    <w:basedOn w:val="Normal"/>
    <w:rsid w:val="00606099"/>
    <w:rPr>
      <w:noProof/>
      <w:szCs w:val="24"/>
    </w:rPr>
  </w:style>
  <w:style w:type="paragraph" w:customStyle="1" w:styleId="PostAbs">
    <w:name w:val="PostAbs"/>
    <w:basedOn w:val="Normal"/>
    <w:uiPriority w:val="4"/>
    <w:rsid w:val="00606099"/>
    <w:pPr>
      <w:widowControl w:val="0"/>
      <w:spacing w:line="240" w:lineRule="auto"/>
    </w:pPr>
    <w:rPr>
      <w:rFonts w:eastAsia="Calibri"/>
      <w:bCs/>
      <w:sz w:val="16"/>
      <w:szCs w:val="22"/>
    </w:rPr>
  </w:style>
  <w:style w:type="paragraph" w:customStyle="1" w:styleId="zCDBLogo">
    <w:name w:val="z_CDB_Logo"/>
    <w:rsid w:val="00606099"/>
    <w:rPr>
      <w:rFonts w:eastAsia="Times New Roman"/>
      <w:noProof/>
      <w:sz w:val="15"/>
      <w:lang w:val="de-CH" w:eastAsia="de-CH"/>
    </w:rPr>
  </w:style>
  <w:style w:type="paragraph" w:customStyle="1" w:styleId="zCDBKopfFett">
    <w:name w:val="z_CDB_KopfFett"/>
    <w:basedOn w:val="Normal"/>
    <w:rsid w:val="00606099"/>
    <w:pPr>
      <w:suppressAutoHyphens/>
      <w:spacing w:line="200" w:lineRule="exact"/>
    </w:pPr>
    <w:rPr>
      <w:b/>
      <w:noProof/>
      <w:sz w:val="15"/>
      <w:lang w:eastAsia="de-CH"/>
    </w:rPr>
  </w:style>
  <w:style w:type="paragraph" w:customStyle="1" w:styleId="TextCDB">
    <w:name w:val="Text_CDB"/>
    <w:basedOn w:val="Normal"/>
    <w:qFormat/>
    <w:rsid w:val="00606099"/>
    <w:pPr>
      <w:spacing w:after="120" w:line="264" w:lineRule="auto"/>
    </w:pPr>
    <w:rPr>
      <w:sz w:val="22"/>
      <w:szCs w:val="22"/>
      <w:lang w:eastAsia="de-DE"/>
    </w:rPr>
  </w:style>
  <w:style w:type="paragraph" w:customStyle="1" w:styleId="Kopfzeile2Departement">
    <w:name w:val="Kopfzeile2Departement"/>
    <w:basedOn w:val="Normal"/>
    <w:next w:val="Normal"/>
    <w:rsid w:val="00606099"/>
    <w:pPr>
      <w:widowControl w:val="0"/>
      <w:suppressAutoHyphens/>
      <w:spacing w:line="200" w:lineRule="atLeast"/>
    </w:pPr>
    <w:rPr>
      <w:rFonts w:eastAsia="Calibri"/>
      <w:sz w:val="15"/>
      <w:szCs w:val="22"/>
    </w:rPr>
  </w:style>
  <w:style w:type="paragraph" w:customStyle="1" w:styleId="KopfzeileFett">
    <w:name w:val="KopfzeileFett"/>
    <w:basedOn w:val="En-tte"/>
    <w:next w:val="En-tte"/>
    <w:uiPriority w:val="3"/>
    <w:rsid w:val="00606099"/>
    <w:pPr>
      <w:widowControl w:val="0"/>
      <w:tabs>
        <w:tab w:val="clear" w:pos="4536"/>
        <w:tab w:val="clear" w:pos="9072"/>
      </w:tabs>
      <w:suppressAutoHyphens/>
      <w:spacing w:line="200" w:lineRule="atLeast"/>
    </w:pPr>
    <w:rPr>
      <w:rFonts w:eastAsia="Calibri"/>
      <w:b/>
      <w:sz w:val="15"/>
      <w:szCs w:val="22"/>
    </w:rPr>
  </w:style>
  <w:style w:type="paragraph" w:customStyle="1" w:styleId="KopfzeileDepartement">
    <w:name w:val="KopfzeileDepartement"/>
    <w:basedOn w:val="En-tte"/>
    <w:next w:val="KopfzeileFett"/>
    <w:uiPriority w:val="3"/>
    <w:rsid w:val="00606099"/>
    <w:pPr>
      <w:widowControl w:val="0"/>
      <w:tabs>
        <w:tab w:val="clear" w:pos="4536"/>
        <w:tab w:val="clear" w:pos="9072"/>
      </w:tabs>
      <w:suppressAutoHyphens/>
      <w:spacing w:after="100" w:line="200" w:lineRule="atLeast"/>
      <w:contextualSpacing/>
    </w:pPr>
    <w:rPr>
      <w:rFonts w:eastAsia="Calibri"/>
      <w:sz w:val="15"/>
      <w:szCs w:val="22"/>
    </w:rPr>
  </w:style>
  <w:style w:type="paragraph" w:styleId="Notedebasdepage">
    <w:name w:val="footnote text"/>
    <w:basedOn w:val="Normal"/>
    <w:link w:val="NotedebasdepageCar"/>
    <w:uiPriority w:val="99"/>
    <w:semiHidden/>
    <w:unhideWhenUsed/>
    <w:rsid w:val="00606099"/>
    <w:pPr>
      <w:tabs>
        <w:tab w:val="left" w:pos="284"/>
      </w:tabs>
      <w:spacing w:line="240" w:lineRule="auto"/>
      <w:ind w:left="284" w:hanging="284"/>
    </w:pPr>
  </w:style>
  <w:style w:type="character" w:customStyle="1" w:styleId="NotedebasdepageCar">
    <w:name w:val="Note de bas de page Car"/>
    <w:link w:val="Notedebasdepage"/>
    <w:uiPriority w:val="99"/>
    <w:semiHidden/>
    <w:rsid w:val="00606099"/>
    <w:rPr>
      <w:lang w:eastAsia="en-US"/>
    </w:rPr>
  </w:style>
  <w:style w:type="character" w:styleId="Appelnotedebasdep">
    <w:name w:val="footnote reference"/>
    <w:uiPriority w:val="99"/>
    <w:semiHidden/>
    <w:unhideWhenUsed/>
    <w:rsid w:val="00606099"/>
    <w:rPr>
      <w:vertAlign w:val="superscript"/>
    </w:rPr>
  </w:style>
  <w:style w:type="paragraph" w:styleId="Notedefin">
    <w:name w:val="endnote text"/>
    <w:basedOn w:val="Normal"/>
    <w:link w:val="NotedefinCar"/>
    <w:uiPriority w:val="99"/>
    <w:semiHidden/>
    <w:unhideWhenUsed/>
    <w:rsid w:val="00606099"/>
    <w:pPr>
      <w:spacing w:line="240" w:lineRule="auto"/>
    </w:pPr>
  </w:style>
  <w:style w:type="character" w:customStyle="1" w:styleId="NotedefinCar">
    <w:name w:val="Note de fin Car"/>
    <w:link w:val="Notedefin"/>
    <w:uiPriority w:val="99"/>
    <w:semiHidden/>
    <w:rsid w:val="00606099"/>
    <w:rPr>
      <w:lang w:eastAsia="en-US"/>
    </w:rPr>
  </w:style>
  <w:style w:type="character" w:styleId="Appeldenotedefin">
    <w:name w:val="endnote reference"/>
    <w:uiPriority w:val="99"/>
    <w:semiHidden/>
    <w:unhideWhenUsed/>
    <w:rsid w:val="00606099"/>
    <w:rPr>
      <w:vertAlign w:val="superscript"/>
    </w:rPr>
  </w:style>
  <w:style w:type="paragraph" w:styleId="Titre">
    <w:name w:val="Title"/>
    <w:basedOn w:val="Normal"/>
    <w:next w:val="TextCDB"/>
    <w:link w:val="TitreCar"/>
    <w:qFormat/>
    <w:rsid w:val="00606099"/>
    <w:pPr>
      <w:spacing w:after="360" w:line="480" w:lineRule="exact"/>
    </w:pPr>
    <w:rPr>
      <w:rFonts w:cs="Arial"/>
      <w:b/>
      <w:bCs/>
      <w:kern w:val="28"/>
      <w:sz w:val="26"/>
      <w:szCs w:val="32"/>
      <w:lang w:eastAsia="de-DE"/>
    </w:rPr>
  </w:style>
  <w:style w:type="paragraph" w:styleId="TM1">
    <w:name w:val="toc 1"/>
    <w:basedOn w:val="Normal"/>
    <w:next w:val="Normal"/>
    <w:autoRedefine/>
    <w:uiPriority w:val="39"/>
    <w:rsid w:val="00606099"/>
    <w:pPr>
      <w:tabs>
        <w:tab w:val="right" w:leader="dot" w:pos="9072"/>
      </w:tabs>
      <w:spacing w:before="120" w:line="240" w:lineRule="auto"/>
      <w:ind w:left="425" w:hanging="425"/>
    </w:pPr>
    <w:rPr>
      <w:szCs w:val="22"/>
      <w:lang w:eastAsia="de-DE"/>
    </w:rPr>
  </w:style>
  <w:style w:type="paragraph" w:styleId="TM2">
    <w:name w:val="toc 2"/>
    <w:basedOn w:val="Normal"/>
    <w:next w:val="Normal"/>
    <w:autoRedefine/>
    <w:uiPriority w:val="39"/>
    <w:rsid w:val="00606099"/>
    <w:pPr>
      <w:tabs>
        <w:tab w:val="right" w:leader="dot" w:pos="9072"/>
      </w:tabs>
      <w:spacing w:before="80" w:line="240" w:lineRule="auto"/>
      <w:ind w:left="1276" w:hanging="851"/>
    </w:pPr>
    <w:rPr>
      <w:szCs w:val="22"/>
      <w:lang w:eastAsia="de-DE"/>
    </w:rPr>
  </w:style>
  <w:style w:type="paragraph" w:styleId="TM3">
    <w:name w:val="toc 3"/>
    <w:basedOn w:val="Normal"/>
    <w:next w:val="Normal"/>
    <w:autoRedefine/>
    <w:uiPriority w:val="39"/>
    <w:rsid w:val="00606099"/>
    <w:pPr>
      <w:tabs>
        <w:tab w:val="left" w:pos="1276"/>
        <w:tab w:val="right" w:leader="dot" w:pos="9072"/>
      </w:tabs>
      <w:spacing w:line="240" w:lineRule="auto"/>
      <w:ind w:left="1276" w:hanging="851"/>
    </w:pPr>
    <w:rPr>
      <w:sz w:val="22"/>
      <w:szCs w:val="22"/>
      <w:lang w:eastAsia="de-DE"/>
    </w:rPr>
  </w:style>
  <w:style w:type="character" w:customStyle="1" w:styleId="TitreCar">
    <w:name w:val="Titre Car"/>
    <w:link w:val="Titre"/>
    <w:rsid w:val="00606099"/>
    <w:rPr>
      <w:rFonts w:eastAsia="Times New Roman" w:cs="Arial"/>
      <w:b/>
      <w:bCs/>
      <w:kern w:val="28"/>
      <w:sz w:val="26"/>
      <w:szCs w:val="32"/>
      <w:lang w:eastAsia="de-DE"/>
    </w:rPr>
  </w:style>
  <w:style w:type="paragraph" w:styleId="En-ttedetabledesmatires">
    <w:name w:val="TOC Heading"/>
    <w:basedOn w:val="Titre1"/>
    <w:next w:val="Normal"/>
    <w:uiPriority w:val="39"/>
    <w:qFormat/>
    <w:rsid w:val="00606099"/>
    <w:pPr>
      <w:keepLines/>
      <w:numPr>
        <w:numId w:val="0"/>
      </w:numPr>
      <w:spacing w:after="0" w:line="259" w:lineRule="auto"/>
      <w:outlineLvl w:val="9"/>
    </w:pPr>
    <w:rPr>
      <w:rFonts w:cs="Times New Roman"/>
      <w:bCs w:val="0"/>
      <w:kern w:val="0"/>
    </w:rPr>
  </w:style>
  <w:style w:type="paragraph" w:styleId="TM4">
    <w:name w:val="toc 4"/>
    <w:basedOn w:val="Normal"/>
    <w:next w:val="Normal"/>
    <w:autoRedefine/>
    <w:uiPriority w:val="39"/>
    <w:rsid w:val="00606099"/>
    <w:pPr>
      <w:tabs>
        <w:tab w:val="right" w:leader="dot" w:pos="9072"/>
      </w:tabs>
      <w:spacing w:line="240" w:lineRule="auto"/>
      <w:ind w:left="1276" w:hanging="851"/>
    </w:pPr>
    <w:rPr>
      <w:sz w:val="22"/>
      <w:szCs w:val="22"/>
      <w:lang w:eastAsia="de-DE"/>
    </w:rPr>
  </w:style>
  <w:style w:type="paragraph" w:styleId="TM5">
    <w:name w:val="toc 5"/>
    <w:basedOn w:val="Normal"/>
    <w:next w:val="Normal"/>
    <w:autoRedefine/>
    <w:uiPriority w:val="39"/>
    <w:rsid w:val="00606099"/>
    <w:pPr>
      <w:tabs>
        <w:tab w:val="right" w:leader="dot" w:pos="9072"/>
      </w:tabs>
      <w:spacing w:line="240" w:lineRule="auto"/>
      <w:ind w:left="1559" w:hanging="1134"/>
    </w:pPr>
    <w:rPr>
      <w:sz w:val="22"/>
      <w:szCs w:val="22"/>
      <w:lang w:eastAsia="de-DE"/>
    </w:rPr>
  </w:style>
  <w:style w:type="paragraph" w:styleId="TM6">
    <w:name w:val="toc 6"/>
    <w:basedOn w:val="Normal"/>
    <w:next w:val="Normal"/>
    <w:autoRedefine/>
    <w:uiPriority w:val="39"/>
    <w:rsid w:val="00606099"/>
    <w:pPr>
      <w:tabs>
        <w:tab w:val="right" w:leader="dot" w:pos="9072"/>
      </w:tabs>
      <w:spacing w:line="240" w:lineRule="auto"/>
      <w:ind w:left="1559" w:hanging="1134"/>
    </w:pPr>
    <w:rPr>
      <w:sz w:val="22"/>
      <w:szCs w:val="22"/>
      <w:lang w:eastAsia="de-DE"/>
    </w:rPr>
  </w:style>
  <w:style w:type="paragraph" w:styleId="Sous-titre">
    <w:name w:val="Subtitle"/>
    <w:basedOn w:val="Normal"/>
    <w:next w:val="Normal"/>
    <w:link w:val="Sous-titreCar"/>
    <w:uiPriority w:val="11"/>
    <w:qFormat/>
    <w:rsid w:val="00606099"/>
    <w:pPr>
      <w:numPr>
        <w:ilvl w:val="1"/>
      </w:numPr>
      <w:spacing w:after="160"/>
    </w:pPr>
    <w:rPr>
      <w:b/>
      <w:spacing w:val="15"/>
      <w:szCs w:val="22"/>
    </w:rPr>
  </w:style>
  <w:style w:type="character" w:customStyle="1" w:styleId="Sous-titreCar">
    <w:name w:val="Sous-titre Car"/>
    <w:link w:val="Sous-titre"/>
    <w:uiPriority w:val="11"/>
    <w:rsid w:val="00606099"/>
    <w:rPr>
      <w:rFonts w:eastAsia="Times New Roman" w:cs="Times New Roman"/>
      <w:b/>
      <w:spacing w:val="15"/>
      <w:szCs w:val="22"/>
      <w:lang w:eastAsia="en-US"/>
    </w:rPr>
  </w:style>
  <w:style w:type="character" w:styleId="Textedelespacerserv">
    <w:name w:val="Placeholder Text"/>
    <w:uiPriority w:val="99"/>
    <w:semiHidden/>
    <w:rsid w:val="00606099"/>
    <w:rPr>
      <w:color w:val="808080"/>
    </w:rPr>
  </w:style>
  <w:style w:type="table" w:styleId="Grilledutableau">
    <w:name w:val="Table Grid"/>
    <w:uiPriority w:val="59"/>
    <w:rsid w:val="00606099"/>
    <w:rPr>
      <w:rFonts w:eastAsia="Times New Roman"/>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M7">
    <w:name w:val="toc 7"/>
    <w:basedOn w:val="Normal"/>
    <w:next w:val="Normal"/>
    <w:autoRedefine/>
    <w:uiPriority w:val="39"/>
    <w:rsid w:val="00606099"/>
    <w:pPr>
      <w:tabs>
        <w:tab w:val="left" w:pos="1868"/>
        <w:tab w:val="right" w:leader="dot" w:pos="9072"/>
      </w:tabs>
      <w:spacing w:line="240" w:lineRule="auto"/>
      <w:ind w:left="1843" w:hanging="1418"/>
    </w:pPr>
    <w:rPr>
      <w:sz w:val="22"/>
      <w:szCs w:val="22"/>
      <w:lang w:eastAsia="de-DE"/>
    </w:rPr>
  </w:style>
  <w:style w:type="numbering" w:styleId="111111">
    <w:name w:val="Outline List 2"/>
    <w:basedOn w:val="Aucuneliste"/>
    <w:uiPriority w:val="99"/>
    <w:semiHidden/>
    <w:unhideWhenUsed/>
    <w:rsid w:val="00606099"/>
    <w:pPr>
      <w:numPr>
        <w:numId w:val="7"/>
      </w:numPr>
    </w:pPr>
  </w:style>
  <w:style w:type="numbering" w:styleId="1ai">
    <w:name w:val="Outline List 1"/>
    <w:basedOn w:val="Aucuneliste"/>
    <w:uiPriority w:val="99"/>
    <w:semiHidden/>
    <w:unhideWhenUsed/>
    <w:rsid w:val="00606099"/>
    <w:pPr>
      <w:numPr>
        <w:numId w:val="8"/>
      </w:numPr>
    </w:pPr>
  </w:style>
  <w:style w:type="paragraph" w:styleId="Listepuces">
    <w:name w:val="List Bullet"/>
    <w:basedOn w:val="Normal"/>
    <w:uiPriority w:val="99"/>
    <w:semiHidden/>
    <w:unhideWhenUsed/>
    <w:rsid w:val="00606099"/>
    <w:pPr>
      <w:tabs>
        <w:tab w:val="left" w:pos="284"/>
      </w:tabs>
      <w:ind w:left="284" w:hanging="284"/>
      <w:contextualSpacing/>
    </w:pPr>
  </w:style>
  <w:style w:type="paragraph" w:styleId="Listepuces2">
    <w:name w:val="List Bullet 2"/>
    <w:basedOn w:val="Normal"/>
    <w:uiPriority w:val="99"/>
    <w:semiHidden/>
    <w:unhideWhenUsed/>
    <w:rsid w:val="00606099"/>
    <w:pPr>
      <w:tabs>
        <w:tab w:val="left" w:pos="567"/>
      </w:tabs>
      <w:ind w:left="568" w:hanging="284"/>
      <w:contextualSpacing/>
    </w:pPr>
  </w:style>
  <w:style w:type="paragraph" w:styleId="Formuledepolitesse">
    <w:name w:val="Closing"/>
    <w:basedOn w:val="Normal"/>
    <w:link w:val="FormuledepolitesseCar"/>
    <w:uiPriority w:val="99"/>
    <w:semiHidden/>
    <w:unhideWhenUsed/>
    <w:rsid w:val="00606099"/>
    <w:pPr>
      <w:spacing w:line="240" w:lineRule="auto"/>
    </w:pPr>
  </w:style>
  <w:style w:type="character" w:customStyle="1" w:styleId="FormuledepolitesseCar">
    <w:name w:val="Formule de politesse Car"/>
    <w:link w:val="Formuledepolitesse"/>
    <w:uiPriority w:val="99"/>
    <w:semiHidden/>
    <w:rsid w:val="00606099"/>
    <w:rPr>
      <w:szCs w:val="22"/>
      <w:lang w:eastAsia="en-US"/>
    </w:rPr>
  </w:style>
  <w:style w:type="paragraph" w:styleId="Liste">
    <w:name w:val="List"/>
    <w:basedOn w:val="Normal"/>
    <w:uiPriority w:val="99"/>
    <w:semiHidden/>
    <w:unhideWhenUsed/>
    <w:rsid w:val="00606099"/>
    <w:pPr>
      <w:ind w:left="284" w:hanging="284"/>
      <w:contextualSpacing/>
    </w:pPr>
  </w:style>
  <w:style w:type="paragraph" w:styleId="Paragraphedeliste">
    <w:name w:val="List Paragraph"/>
    <w:basedOn w:val="Normal"/>
    <w:uiPriority w:val="34"/>
    <w:qFormat/>
    <w:rsid w:val="00606099"/>
    <w:pPr>
      <w:ind w:left="720"/>
      <w:contextualSpacing/>
    </w:pPr>
  </w:style>
  <w:style w:type="paragraph" w:styleId="Listenumros">
    <w:name w:val="List Number"/>
    <w:basedOn w:val="Normal"/>
    <w:uiPriority w:val="99"/>
    <w:semiHidden/>
    <w:unhideWhenUsed/>
    <w:rsid w:val="00606099"/>
    <w:pPr>
      <w:tabs>
        <w:tab w:val="left" w:pos="284"/>
      </w:tabs>
      <w:ind w:left="284" w:hanging="284"/>
      <w:contextualSpacing/>
    </w:pPr>
  </w:style>
  <w:style w:type="paragraph" w:styleId="Listenumros2">
    <w:name w:val="List Number 2"/>
    <w:basedOn w:val="Normal"/>
    <w:uiPriority w:val="99"/>
    <w:semiHidden/>
    <w:unhideWhenUsed/>
    <w:rsid w:val="00606099"/>
    <w:pPr>
      <w:tabs>
        <w:tab w:val="left" w:pos="567"/>
      </w:tabs>
      <w:ind w:left="568" w:hanging="284"/>
      <w:contextualSpacing/>
    </w:pPr>
  </w:style>
  <w:style w:type="paragraph" w:styleId="Listenumros3">
    <w:name w:val="List Number 3"/>
    <w:basedOn w:val="Normal"/>
    <w:uiPriority w:val="99"/>
    <w:semiHidden/>
    <w:unhideWhenUsed/>
    <w:rsid w:val="00606099"/>
    <w:pPr>
      <w:tabs>
        <w:tab w:val="left" w:pos="851"/>
      </w:tabs>
      <w:ind w:left="851" w:hanging="284"/>
      <w:contextualSpacing/>
    </w:pPr>
  </w:style>
  <w:style w:type="paragraph" w:styleId="Listenumros4">
    <w:name w:val="List Number 4"/>
    <w:basedOn w:val="Normal"/>
    <w:uiPriority w:val="99"/>
    <w:semiHidden/>
    <w:unhideWhenUsed/>
    <w:rsid w:val="00606099"/>
    <w:pPr>
      <w:tabs>
        <w:tab w:val="left" w:pos="1134"/>
      </w:tabs>
      <w:ind w:left="1135" w:hanging="284"/>
      <w:contextualSpacing/>
    </w:pPr>
  </w:style>
  <w:style w:type="paragraph" w:styleId="Listenumros5">
    <w:name w:val="List Number 5"/>
    <w:basedOn w:val="Normal"/>
    <w:uiPriority w:val="99"/>
    <w:semiHidden/>
    <w:unhideWhenUsed/>
    <w:rsid w:val="00606099"/>
    <w:pPr>
      <w:tabs>
        <w:tab w:val="left" w:pos="1418"/>
      </w:tabs>
      <w:ind w:left="1418" w:hanging="284"/>
      <w:contextualSpacing/>
    </w:pPr>
  </w:style>
  <w:style w:type="paragraph" w:styleId="Retraitnormal">
    <w:name w:val="Normal Indent"/>
    <w:basedOn w:val="Normal"/>
    <w:uiPriority w:val="99"/>
    <w:semiHidden/>
    <w:unhideWhenUsed/>
    <w:rsid w:val="00606099"/>
    <w:pPr>
      <w:ind w:left="567"/>
    </w:pPr>
  </w:style>
  <w:style w:type="paragraph" w:styleId="Listecontinue">
    <w:name w:val="List Continue"/>
    <w:basedOn w:val="Normal"/>
    <w:uiPriority w:val="99"/>
    <w:semiHidden/>
    <w:unhideWhenUsed/>
    <w:rsid w:val="00606099"/>
    <w:pPr>
      <w:spacing w:after="120"/>
      <w:ind w:left="284"/>
      <w:contextualSpacing/>
    </w:pPr>
  </w:style>
  <w:style w:type="paragraph" w:styleId="TM8">
    <w:name w:val="toc 8"/>
    <w:basedOn w:val="Normal"/>
    <w:next w:val="Normal"/>
    <w:autoRedefine/>
    <w:uiPriority w:val="39"/>
    <w:rsid w:val="00606099"/>
    <w:pPr>
      <w:tabs>
        <w:tab w:val="right" w:leader="dot" w:pos="9072"/>
      </w:tabs>
      <w:spacing w:line="240" w:lineRule="auto"/>
      <w:ind w:left="2126" w:hanging="1701"/>
    </w:pPr>
    <w:rPr>
      <w:sz w:val="22"/>
      <w:szCs w:val="22"/>
      <w:lang w:eastAsia="de-DE"/>
    </w:rPr>
  </w:style>
  <w:style w:type="paragraph" w:styleId="TM9">
    <w:name w:val="toc 9"/>
    <w:basedOn w:val="Normal"/>
    <w:next w:val="Normal"/>
    <w:autoRedefine/>
    <w:uiPriority w:val="39"/>
    <w:rsid w:val="00606099"/>
    <w:pPr>
      <w:tabs>
        <w:tab w:val="right" w:leader="dot" w:pos="9072"/>
      </w:tabs>
      <w:spacing w:line="240" w:lineRule="auto"/>
      <w:ind w:left="2410" w:hanging="1985"/>
    </w:pPr>
    <w:rPr>
      <w:sz w:val="22"/>
      <w:szCs w:val="22"/>
      <w:lang w:eastAsia="de-DE"/>
    </w:rPr>
  </w:style>
  <w:style w:type="table" w:styleId="TableauGrille5Fonc-Accentuation1">
    <w:name w:val="Grid Table 5 Dark Accent 1"/>
    <w:basedOn w:val="TableauNormal"/>
    <w:uiPriority w:val="50"/>
    <w:rsid w:val="00606099"/>
    <w:rPr>
      <w:rFonts w:eastAsia="Times New Roman"/>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TableauGrille4-Accentuation1">
    <w:name w:val="Grid Table 4 Accent 1"/>
    <w:basedOn w:val="TableauNormal"/>
    <w:uiPriority w:val="49"/>
    <w:rsid w:val="00606099"/>
    <w:rPr>
      <w:rFonts w:ascii="Times New Roman" w:eastAsia="Times New Roman" w:hAnsi="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itternetztabelle4Akzent11">
    <w:name w:val="Gitternetztabelle 4 – Akzent 11"/>
    <w:basedOn w:val="TableauNormal"/>
    <w:next w:val="TableauGrille4-Accentuation1"/>
    <w:uiPriority w:val="49"/>
    <w:rsid w:val="0060609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Normal"/>
    <w:qFormat/>
    <w:rsid w:val="00606099"/>
    <w:pPr>
      <w:spacing w:before="20" w:line="180" w:lineRule="atLeast"/>
      <w:ind w:left="57" w:right="57"/>
    </w:pPr>
    <w:rPr>
      <w:sz w:val="18"/>
    </w:rPr>
  </w:style>
  <w:style w:type="paragraph" w:customStyle="1" w:styleId="zzHaupttitel">
    <w:name w:val="zz Haupttitel"/>
    <w:basedOn w:val="Normal"/>
    <w:rsid w:val="00606099"/>
    <w:pPr>
      <w:keepNext/>
      <w:spacing w:line="400" w:lineRule="atLeast"/>
    </w:pPr>
    <w:rPr>
      <w:b/>
      <w:sz w:val="42"/>
      <w:lang w:eastAsia="de-DE"/>
    </w:rPr>
  </w:style>
  <w:style w:type="paragraph" w:customStyle="1" w:styleId="zzUntertitel">
    <w:name w:val="zz Untertitel"/>
    <w:basedOn w:val="Normal"/>
    <w:rsid w:val="00606099"/>
    <w:pPr>
      <w:spacing w:line="480" w:lineRule="atLeast"/>
    </w:pPr>
    <w:rPr>
      <w:sz w:val="42"/>
      <w:lang w:eastAsia="de-DE"/>
    </w:rPr>
  </w:style>
  <w:style w:type="paragraph" w:customStyle="1" w:styleId="zzPost">
    <w:name w:val="zz Post"/>
    <w:next w:val="Normal"/>
    <w:rsid w:val="00606099"/>
    <w:pPr>
      <w:spacing w:after="100" w:line="200" w:lineRule="atLeast"/>
    </w:pPr>
    <w:rPr>
      <w:rFonts w:eastAsia="Times New Roman"/>
      <w:sz w:val="14"/>
      <w:u w:val="single"/>
      <w:lang w:val="de-CH" w:eastAsia="de-CH"/>
    </w:rPr>
  </w:style>
  <w:style w:type="paragraph" w:customStyle="1" w:styleId="zzZusatzformatI">
    <w:name w:val="zz Zusatzformat I"/>
    <w:basedOn w:val="Normal"/>
    <w:rsid w:val="00606099"/>
    <w:pPr>
      <w:spacing w:after="260"/>
    </w:pPr>
    <w:rPr>
      <w:szCs w:val="24"/>
    </w:rPr>
  </w:style>
  <w:style w:type="paragraph" w:customStyle="1" w:styleId="zzZusatzformatIfett">
    <w:name w:val="zz Zusatzformat I fett"/>
    <w:basedOn w:val="zzZusatzformatI"/>
    <w:next w:val="Normal"/>
    <w:rsid w:val="00606099"/>
    <w:rPr>
      <w:b/>
    </w:rPr>
  </w:style>
  <w:style w:type="paragraph" w:customStyle="1" w:styleId="zzZusatzformatII">
    <w:name w:val="zz Zusatzformat II"/>
    <w:basedOn w:val="Normal"/>
    <w:next w:val="zzZusatzformatI"/>
    <w:rsid w:val="00606099"/>
    <w:pPr>
      <w:spacing w:before="360"/>
    </w:pPr>
    <w:rPr>
      <w:b/>
      <w:sz w:val="24"/>
      <w:szCs w:val="24"/>
    </w:rPr>
  </w:style>
  <w:style w:type="paragraph" w:customStyle="1" w:styleId="zzZustellvermerke">
    <w:name w:val="zz Zustellvermerke"/>
    <w:basedOn w:val="Normal"/>
    <w:rsid w:val="00606099"/>
    <w:rPr>
      <w:b/>
      <w:szCs w:val="11"/>
    </w:rPr>
  </w:style>
  <w:style w:type="paragraph" w:customStyle="1" w:styleId="Liste1">
    <w:name w:val="Liste 1)"/>
    <w:uiPriority w:val="2"/>
    <w:qFormat/>
    <w:rsid w:val="00606099"/>
    <w:pPr>
      <w:numPr>
        <w:numId w:val="1"/>
      </w:numPr>
      <w:tabs>
        <w:tab w:val="clear" w:pos="360"/>
        <w:tab w:val="left" w:pos="284"/>
      </w:tabs>
      <w:spacing w:after="60" w:line="260" w:lineRule="atLeast"/>
      <w:ind w:left="284" w:hanging="284"/>
    </w:pPr>
    <w:rPr>
      <w:rFonts w:eastAsia="Times New Roman"/>
      <w:lang w:val="de-CH"/>
    </w:rPr>
  </w:style>
  <w:style w:type="paragraph" w:customStyle="1" w:styleId="Listea">
    <w:name w:val="Liste a)"/>
    <w:basedOn w:val="Normal"/>
    <w:uiPriority w:val="2"/>
    <w:qFormat/>
    <w:rsid w:val="00606099"/>
    <w:pPr>
      <w:numPr>
        <w:numId w:val="6"/>
      </w:numPr>
      <w:tabs>
        <w:tab w:val="left" w:pos="567"/>
      </w:tabs>
      <w:spacing w:after="60"/>
      <w:ind w:left="568" w:hanging="284"/>
    </w:pPr>
  </w:style>
  <w:style w:type="paragraph" w:customStyle="1" w:styleId="ListeStrichI">
    <w:name w:val="Liste Strich I"/>
    <w:basedOn w:val="Normal"/>
    <w:uiPriority w:val="2"/>
    <w:qFormat/>
    <w:rsid w:val="00606099"/>
    <w:pPr>
      <w:numPr>
        <w:numId w:val="2"/>
      </w:numPr>
      <w:tabs>
        <w:tab w:val="clear" w:pos="360"/>
        <w:tab w:val="left" w:pos="284"/>
      </w:tabs>
      <w:spacing w:after="60"/>
    </w:pPr>
    <w:rPr>
      <w:lang w:eastAsia="de-DE"/>
    </w:rPr>
  </w:style>
  <w:style w:type="paragraph" w:customStyle="1" w:styleId="ListePunktI">
    <w:name w:val="Liste Punkt I"/>
    <w:basedOn w:val="Normal"/>
    <w:uiPriority w:val="2"/>
    <w:qFormat/>
    <w:rsid w:val="00606099"/>
    <w:pPr>
      <w:numPr>
        <w:numId w:val="3"/>
      </w:numPr>
      <w:tabs>
        <w:tab w:val="clear" w:pos="360"/>
        <w:tab w:val="left" w:pos="284"/>
      </w:tabs>
      <w:spacing w:after="60"/>
    </w:pPr>
  </w:style>
  <w:style w:type="paragraph" w:customStyle="1" w:styleId="ListeStrichII">
    <w:name w:val="Liste Strich II"/>
    <w:basedOn w:val="ListeStrichI"/>
    <w:uiPriority w:val="2"/>
    <w:qFormat/>
    <w:rsid w:val="00606099"/>
    <w:pPr>
      <w:numPr>
        <w:numId w:val="4"/>
      </w:numPr>
      <w:tabs>
        <w:tab w:val="clear" w:pos="284"/>
        <w:tab w:val="clear" w:pos="644"/>
        <w:tab w:val="left" w:pos="567"/>
      </w:tabs>
    </w:pPr>
  </w:style>
  <w:style w:type="paragraph" w:customStyle="1" w:styleId="ListePunktII">
    <w:name w:val="Liste Punkt II"/>
    <w:basedOn w:val="Normal"/>
    <w:uiPriority w:val="2"/>
    <w:qFormat/>
    <w:rsid w:val="00606099"/>
    <w:pPr>
      <w:numPr>
        <w:numId w:val="5"/>
      </w:numPr>
      <w:tabs>
        <w:tab w:val="clear" w:pos="644"/>
        <w:tab w:val="left" w:pos="567"/>
      </w:tabs>
      <w:spacing w:after="60"/>
      <w:ind w:left="568" w:hanging="284"/>
    </w:pPr>
  </w:style>
  <w:style w:type="paragraph" w:customStyle="1" w:styleId="Platzhalter">
    <w:name w:val="Platzhalter"/>
    <w:basedOn w:val="Normal"/>
    <w:next w:val="Normal"/>
    <w:uiPriority w:val="7"/>
    <w:qFormat/>
    <w:rsid w:val="00606099"/>
    <w:pPr>
      <w:spacing w:line="240" w:lineRule="auto"/>
    </w:pPr>
    <w:rPr>
      <w:sz w:val="2"/>
      <w:szCs w:val="2"/>
      <w:lang w:eastAsia="de-CH"/>
    </w:rPr>
  </w:style>
  <w:style w:type="paragraph" w:customStyle="1" w:styleId="Tabellentext">
    <w:name w:val="Tabellentext"/>
    <w:basedOn w:val="Normal"/>
    <w:uiPriority w:val="3"/>
    <w:qFormat/>
    <w:rsid w:val="00606099"/>
    <w:pPr>
      <w:spacing w:before="60" w:after="20"/>
      <w:ind w:left="57" w:right="57"/>
    </w:pPr>
    <w:rPr>
      <w:szCs w:val="24"/>
    </w:rPr>
  </w:style>
  <w:style w:type="paragraph" w:customStyle="1" w:styleId="Tabellentitel">
    <w:name w:val="Tabellentitel"/>
    <w:basedOn w:val="Normal"/>
    <w:uiPriority w:val="3"/>
    <w:qFormat/>
    <w:rsid w:val="00606099"/>
    <w:pPr>
      <w:keepNext/>
      <w:spacing w:before="60" w:after="20"/>
      <w:ind w:left="57" w:right="57"/>
    </w:pPr>
    <w:rPr>
      <w:b/>
      <w:szCs w:val="24"/>
    </w:rPr>
  </w:style>
  <w:style w:type="paragraph" w:customStyle="1" w:styleId="Tabellentitelklein">
    <w:name w:val="Tabellentitel klein"/>
    <w:basedOn w:val="Tabellentitel"/>
    <w:qFormat/>
    <w:rsid w:val="00606099"/>
    <w:pPr>
      <w:spacing w:before="20" w:after="0" w:line="180" w:lineRule="atLeast"/>
    </w:pPr>
    <w:rPr>
      <w:sz w:val="18"/>
    </w:rPr>
  </w:style>
  <w:style w:type="paragraph" w:customStyle="1" w:styleId="zzForm">
    <w:name w:val="zz Form"/>
    <w:basedOn w:val="Normal"/>
    <w:rsid w:val="00606099"/>
    <w:rPr>
      <w:sz w:val="15"/>
      <w:lang w:eastAsia="de-CH"/>
    </w:rPr>
  </w:style>
  <w:style w:type="paragraph" w:customStyle="1" w:styleId="zzPlatzhalter">
    <w:name w:val="zz Platzhalter"/>
    <w:basedOn w:val="Normal"/>
    <w:next w:val="Normal"/>
    <w:rsid w:val="00606099"/>
    <w:pPr>
      <w:spacing w:line="240" w:lineRule="auto"/>
    </w:pPr>
    <w:rPr>
      <w:sz w:val="2"/>
      <w:szCs w:val="2"/>
      <w:lang w:eastAsia="de-CH"/>
    </w:rPr>
  </w:style>
  <w:style w:type="paragraph" w:customStyle="1" w:styleId="TitelI">
    <w:name w:val="Titel I"/>
    <w:basedOn w:val="Titre1"/>
    <w:next w:val="Normal"/>
    <w:uiPriority w:val="6"/>
    <w:qFormat/>
    <w:rsid w:val="00606099"/>
    <w:pPr>
      <w:numPr>
        <w:numId w:val="0"/>
      </w:numPr>
      <w:outlineLvl w:val="9"/>
    </w:pPr>
    <w:rPr>
      <w:szCs w:val="20"/>
      <w:lang w:eastAsia="de-DE"/>
    </w:rPr>
  </w:style>
  <w:style w:type="paragraph" w:customStyle="1" w:styleId="TitelII">
    <w:name w:val="Titel II"/>
    <w:basedOn w:val="Titre2"/>
    <w:next w:val="Normal"/>
    <w:uiPriority w:val="6"/>
    <w:qFormat/>
    <w:rsid w:val="00606099"/>
    <w:pPr>
      <w:numPr>
        <w:ilvl w:val="0"/>
        <w:numId w:val="0"/>
      </w:numPr>
      <w:tabs>
        <w:tab w:val="clear" w:pos="850"/>
        <w:tab w:val="left" w:pos="851"/>
      </w:tabs>
      <w:outlineLvl w:val="9"/>
    </w:pPr>
    <w:rPr>
      <w:szCs w:val="20"/>
    </w:rPr>
  </w:style>
  <w:style w:type="paragraph" w:customStyle="1" w:styleId="ManagementSummary">
    <w:name w:val="Management Summary"/>
    <w:basedOn w:val="Titre1"/>
    <w:next w:val="Normal"/>
    <w:rsid w:val="00606099"/>
    <w:pPr>
      <w:numPr>
        <w:numId w:val="0"/>
      </w:numPr>
      <w:outlineLvl w:val="9"/>
    </w:pPr>
    <w:rPr>
      <w:lang w:eastAsia="de-DE"/>
    </w:rPr>
  </w:style>
  <w:style w:type="paragraph" w:styleId="Commentaire">
    <w:name w:val="annotation text"/>
    <w:basedOn w:val="Normal"/>
    <w:uiPriority w:val="99"/>
    <w:semiHidden/>
    <w:unhideWhenUsed/>
    <w:pPr>
      <w:spacing w:line="240" w:lineRule="auto"/>
    </w:pPr>
  </w:style>
  <w:style w:type="character" w:styleId="Marquedecommentair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fsai.ie/publications_outbreak_manageme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fao.org/fao-who-codexalimentarius/sh-proxy/en/?lnk=1&amp;url=https%3A%2F%2Fworkspace.fao.org%2Fsites%2Fcodex%2FMeetings%2FCX-712-51%2FWD%2Ffh51_07e.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27 Berichtsvorlage"/>
    <f:field ref="objsubject" par="" edit="true" text=""/>
    <f:field ref="objcreatedby" par="" text="Fridez, Françoise, frf, BLV"/>
    <f:field ref="objcreatedat" par="" text="20.05.2020 13:53:05"/>
    <f:field ref="objchangedby" par="" text="Luethi, Thomas, tlu, BLV"/>
    <f:field ref="objmodifiedat" par="" text="18.06.2020 07:55:20"/>
    <f:field ref="doc_FSCFOLIO_1_1001_FieldDocumentNumber" par="" text=""/>
    <f:field ref="doc_FSCFOLIO_1_1001_FieldSubject" par="" edit="true" text=""/>
    <f:field ref="FSCFOLIO_1_1001_FieldCurrentUser" par="" text="Thomas Luethi"/>
    <f:field ref="CCAPRECONFIG_15_1001_Objektname" par="" edit="true" text="027 Berichtsvorlage"/>
    <f:field ref="CHPRECONFIG_1_1001_Objektname" par="" edit="true" text="027 Berichtsvorlag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6A65A0A-A61F-4FE0-8E3D-12733EC1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7618</Characters>
  <Application>Microsoft Office Word</Application>
  <DocSecurity>0</DocSecurity>
  <Lines>63</Lines>
  <Paragraphs>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Modèle_rapport_Investigation</vt:lpstr>
      <vt:lpstr>Modèle_rapport_Investigation</vt:lpstr>
      <vt:lpstr/>
    </vt:vector>
  </TitlesOfParts>
  <Company>Office fédéral de la sécurité alimentaire et_x000d_
des affaires vétérinaires</Company>
  <LinksUpToDate>false</LinksUpToDate>
  <CharactersWithSpaces>8985</CharactersWithSpaces>
  <SharedDoc>false</SharedDoc>
  <HLinks>
    <vt:vector size="108" baseType="variant">
      <vt:variant>
        <vt:i4>2424880</vt:i4>
      </vt:variant>
      <vt:variant>
        <vt:i4>105</vt:i4>
      </vt:variant>
      <vt:variant>
        <vt:i4>0</vt:i4>
      </vt:variant>
      <vt:variant>
        <vt:i4>5</vt:i4>
      </vt:variant>
      <vt:variant>
        <vt:lpwstr>https://www.fsai.ie/publications_outbreak_management/</vt:lpwstr>
      </vt:variant>
      <vt:variant>
        <vt:lpwstr/>
      </vt:variant>
      <vt:variant>
        <vt:i4>7405589</vt:i4>
      </vt:variant>
      <vt:variant>
        <vt:i4>102</vt:i4>
      </vt:variant>
      <vt:variant>
        <vt:i4>0</vt:i4>
      </vt:variant>
      <vt:variant>
        <vt:i4>5</vt:i4>
      </vt:variant>
      <vt:variant>
        <vt:lpwstr>http://www.fao.org/fao-who-codexalimentarius/sh-proxy/en/?lnk=1&amp;url=https%3A%2F%2Fworkspace.fao.org%2Fsites%2Fcodex%2FMeetings%2FCX-712-51%2FWD%2Ffh51_07e.pdf</vt:lpwstr>
      </vt:variant>
      <vt:variant>
        <vt:lpwstr/>
      </vt:variant>
      <vt:variant>
        <vt:i4>1572918</vt:i4>
      </vt:variant>
      <vt:variant>
        <vt:i4>94</vt:i4>
      </vt:variant>
      <vt:variant>
        <vt:i4>0</vt:i4>
      </vt:variant>
      <vt:variant>
        <vt:i4>5</vt:i4>
      </vt:variant>
      <vt:variant>
        <vt:lpwstr/>
      </vt:variant>
      <vt:variant>
        <vt:lpwstr>_Toc30601926</vt:lpwstr>
      </vt:variant>
      <vt:variant>
        <vt:i4>1769526</vt:i4>
      </vt:variant>
      <vt:variant>
        <vt:i4>88</vt:i4>
      </vt:variant>
      <vt:variant>
        <vt:i4>0</vt:i4>
      </vt:variant>
      <vt:variant>
        <vt:i4>5</vt:i4>
      </vt:variant>
      <vt:variant>
        <vt:lpwstr/>
      </vt:variant>
      <vt:variant>
        <vt:lpwstr>_Toc30601925</vt:lpwstr>
      </vt:variant>
      <vt:variant>
        <vt:i4>1703990</vt:i4>
      </vt:variant>
      <vt:variant>
        <vt:i4>82</vt:i4>
      </vt:variant>
      <vt:variant>
        <vt:i4>0</vt:i4>
      </vt:variant>
      <vt:variant>
        <vt:i4>5</vt:i4>
      </vt:variant>
      <vt:variant>
        <vt:lpwstr/>
      </vt:variant>
      <vt:variant>
        <vt:lpwstr>_Toc30601924</vt:lpwstr>
      </vt:variant>
      <vt:variant>
        <vt:i4>1900598</vt:i4>
      </vt:variant>
      <vt:variant>
        <vt:i4>76</vt:i4>
      </vt:variant>
      <vt:variant>
        <vt:i4>0</vt:i4>
      </vt:variant>
      <vt:variant>
        <vt:i4>5</vt:i4>
      </vt:variant>
      <vt:variant>
        <vt:lpwstr/>
      </vt:variant>
      <vt:variant>
        <vt:lpwstr>_Toc30601923</vt:lpwstr>
      </vt:variant>
      <vt:variant>
        <vt:i4>1835062</vt:i4>
      </vt:variant>
      <vt:variant>
        <vt:i4>70</vt:i4>
      </vt:variant>
      <vt:variant>
        <vt:i4>0</vt:i4>
      </vt:variant>
      <vt:variant>
        <vt:i4>5</vt:i4>
      </vt:variant>
      <vt:variant>
        <vt:lpwstr/>
      </vt:variant>
      <vt:variant>
        <vt:lpwstr>_Toc30601922</vt:lpwstr>
      </vt:variant>
      <vt:variant>
        <vt:i4>2031670</vt:i4>
      </vt:variant>
      <vt:variant>
        <vt:i4>64</vt:i4>
      </vt:variant>
      <vt:variant>
        <vt:i4>0</vt:i4>
      </vt:variant>
      <vt:variant>
        <vt:i4>5</vt:i4>
      </vt:variant>
      <vt:variant>
        <vt:lpwstr/>
      </vt:variant>
      <vt:variant>
        <vt:lpwstr>_Toc30601921</vt:lpwstr>
      </vt:variant>
      <vt:variant>
        <vt:i4>1966134</vt:i4>
      </vt:variant>
      <vt:variant>
        <vt:i4>58</vt:i4>
      </vt:variant>
      <vt:variant>
        <vt:i4>0</vt:i4>
      </vt:variant>
      <vt:variant>
        <vt:i4>5</vt:i4>
      </vt:variant>
      <vt:variant>
        <vt:lpwstr/>
      </vt:variant>
      <vt:variant>
        <vt:lpwstr>_Toc30601920</vt:lpwstr>
      </vt:variant>
      <vt:variant>
        <vt:i4>1507381</vt:i4>
      </vt:variant>
      <vt:variant>
        <vt:i4>52</vt:i4>
      </vt:variant>
      <vt:variant>
        <vt:i4>0</vt:i4>
      </vt:variant>
      <vt:variant>
        <vt:i4>5</vt:i4>
      </vt:variant>
      <vt:variant>
        <vt:lpwstr/>
      </vt:variant>
      <vt:variant>
        <vt:lpwstr>_Toc30601919</vt:lpwstr>
      </vt:variant>
      <vt:variant>
        <vt:i4>1441845</vt:i4>
      </vt:variant>
      <vt:variant>
        <vt:i4>46</vt:i4>
      </vt:variant>
      <vt:variant>
        <vt:i4>0</vt:i4>
      </vt:variant>
      <vt:variant>
        <vt:i4>5</vt:i4>
      </vt:variant>
      <vt:variant>
        <vt:lpwstr/>
      </vt:variant>
      <vt:variant>
        <vt:lpwstr>_Toc30601918</vt:lpwstr>
      </vt:variant>
      <vt:variant>
        <vt:i4>1638453</vt:i4>
      </vt:variant>
      <vt:variant>
        <vt:i4>40</vt:i4>
      </vt:variant>
      <vt:variant>
        <vt:i4>0</vt:i4>
      </vt:variant>
      <vt:variant>
        <vt:i4>5</vt:i4>
      </vt:variant>
      <vt:variant>
        <vt:lpwstr/>
      </vt:variant>
      <vt:variant>
        <vt:lpwstr>_Toc30601917</vt:lpwstr>
      </vt:variant>
      <vt:variant>
        <vt:i4>1572917</vt:i4>
      </vt:variant>
      <vt:variant>
        <vt:i4>34</vt:i4>
      </vt:variant>
      <vt:variant>
        <vt:i4>0</vt:i4>
      </vt:variant>
      <vt:variant>
        <vt:i4>5</vt:i4>
      </vt:variant>
      <vt:variant>
        <vt:lpwstr/>
      </vt:variant>
      <vt:variant>
        <vt:lpwstr>_Toc30601916</vt:lpwstr>
      </vt:variant>
      <vt:variant>
        <vt:i4>1769525</vt:i4>
      </vt:variant>
      <vt:variant>
        <vt:i4>28</vt:i4>
      </vt:variant>
      <vt:variant>
        <vt:i4>0</vt:i4>
      </vt:variant>
      <vt:variant>
        <vt:i4>5</vt:i4>
      </vt:variant>
      <vt:variant>
        <vt:lpwstr/>
      </vt:variant>
      <vt:variant>
        <vt:lpwstr>_Toc30601915</vt:lpwstr>
      </vt:variant>
      <vt:variant>
        <vt:i4>1703989</vt:i4>
      </vt:variant>
      <vt:variant>
        <vt:i4>22</vt:i4>
      </vt:variant>
      <vt:variant>
        <vt:i4>0</vt:i4>
      </vt:variant>
      <vt:variant>
        <vt:i4>5</vt:i4>
      </vt:variant>
      <vt:variant>
        <vt:lpwstr/>
      </vt:variant>
      <vt:variant>
        <vt:lpwstr>_Toc30601914</vt:lpwstr>
      </vt:variant>
      <vt:variant>
        <vt:i4>1900597</vt:i4>
      </vt:variant>
      <vt:variant>
        <vt:i4>16</vt:i4>
      </vt:variant>
      <vt:variant>
        <vt:i4>0</vt:i4>
      </vt:variant>
      <vt:variant>
        <vt:i4>5</vt:i4>
      </vt:variant>
      <vt:variant>
        <vt:lpwstr/>
      </vt:variant>
      <vt:variant>
        <vt:lpwstr>_Toc30601913</vt:lpwstr>
      </vt:variant>
      <vt:variant>
        <vt:i4>1835061</vt:i4>
      </vt:variant>
      <vt:variant>
        <vt:i4>10</vt:i4>
      </vt:variant>
      <vt:variant>
        <vt:i4>0</vt:i4>
      </vt:variant>
      <vt:variant>
        <vt:i4>5</vt:i4>
      </vt:variant>
      <vt:variant>
        <vt:lpwstr/>
      </vt:variant>
      <vt:variant>
        <vt:lpwstr>_Toc30601912</vt:lpwstr>
      </vt:variant>
      <vt:variant>
        <vt:i4>2031669</vt:i4>
      </vt:variant>
      <vt:variant>
        <vt:i4>4</vt:i4>
      </vt:variant>
      <vt:variant>
        <vt:i4>0</vt:i4>
      </vt:variant>
      <vt:variant>
        <vt:i4>5</vt:i4>
      </vt:variant>
      <vt:variant>
        <vt:lpwstr/>
      </vt:variant>
      <vt:variant>
        <vt:lpwstr>_Toc30601911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Modèle_rapport_Investigation</dc:title>
  <dc:subject/>
  <dc:creator>Françoise Fridez</dc:creator>
  <cp:keywords/>
  <cp:lastModifiedBy>Descombes Célestine BLV</cp:lastModifiedBy>
  <cp:revision>2</cp:revision>
  <cp:lastPrinted>2010-11-10T20:39:00Z</cp:lastPrinted>
  <dcterms:created xsi:type="dcterms:W3CDTF">2020-07-24T14:51:00Z</dcterms:created>
  <dcterms:modified xsi:type="dcterms:W3CDTF">2020-07-24T14:51:00Z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_KUERZEL_DE">
    <vt:lpwstr>BLV</vt:lpwstr>
  </property>
  <property fmtid="{D5CDD505-2E9C-101B-9397-08002B2CF9AE}" pid="3" name="AMT_KUERZEL_EN">
    <vt:lpwstr>FSVO</vt:lpwstr>
  </property>
  <property fmtid="{D5CDD505-2E9C-101B-9397-08002B2CF9AE}" pid="4" name="AMT_KUERZEL_FR">
    <vt:lpwstr>OSAV</vt:lpwstr>
  </property>
  <property fmtid="{D5CDD505-2E9C-101B-9397-08002B2CF9AE}" pid="5" name="AMT_KUERZEL_IT">
    <vt:lpwstr>USAV</vt:lpwstr>
  </property>
  <property fmtid="{D5CDD505-2E9C-101B-9397-08002B2CF9AE}" pid="6" name="AMT_LAND_DE">
    <vt:lpwstr>Schweiz</vt:lpwstr>
  </property>
  <property fmtid="{D5CDD505-2E9C-101B-9397-08002B2CF9AE}" pid="7" name="AMT_LAND_EN">
    <vt:lpwstr>Switzerland</vt:lpwstr>
  </property>
  <property fmtid="{D5CDD505-2E9C-101B-9397-08002B2CF9AE}" pid="8" name="AMT_LAND_FR">
    <vt:lpwstr>Suisse</vt:lpwstr>
  </property>
  <property fmtid="{D5CDD505-2E9C-101B-9397-08002B2CF9AE}" pid="9" name="AMT_LAND_IT">
    <vt:lpwstr>Svizzera</vt:lpwstr>
  </property>
  <property fmtid="{D5CDD505-2E9C-101B-9397-08002B2CF9AE}" pid="10" name="AMT_NAME_DE">
    <vt:lpwstr>Bundesamt f</vt:lpwstr>
  </property>
  <property fmtid="{D5CDD505-2E9C-101B-9397-08002B2CF9AE}" pid="11" name="AMT_NAME_EN">
    <vt:lpwstr>Federal Food Safety and Veterinary Office</vt:lpwstr>
  </property>
  <property fmtid="{D5CDD505-2E9C-101B-9397-08002B2CF9AE}" pid="12" name="AMT_NAME_FR">
    <vt:lpwstr>Office f</vt:lpwstr>
  </property>
  <property fmtid="{D5CDD505-2E9C-101B-9397-08002B2CF9AE}" pid="13" name="AMT_NAME_IT">
    <vt:lpwstr>Ufficio federale della sicurezza alimentare e di veterinaria</vt:lpwstr>
  </property>
  <property fmtid="{D5CDD505-2E9C-101B-9397-08002B2CF9AE}" pid="14" name="AMT_NAME_LOGO1_DE">
    <vt:lpwstr>Bundesamt f</vt:lpwstr>
  </property>
  <property fmtid="{D5CDD505-2E9C-101B-9397-08002B2CF9AE}" pid="15" name="AMT_NAME_LOGO1_EN">
    <vt:lpwstr>Federal Food Safety and</vt:lpwstr>
  </property>
  <property fmtid="{D5CDD505-2E9C-101B-9397-08002B2CF9AE}" pid="16" name="AMT_NAME_LOGO1_FR">
    <vt:lpwstr>Office f</vt:lpwstr>
  </property>
  <property fmtid="{D5CDD505-2E9C-101B-9397-08002B2CF9AE}" pid="17" name="AMT_NAME_LOGO1_IT">
    <vt:lpwstr>Ufficio federale della sicurezza alimentare e</vt:lpwstr>
  </property>
  <property fmtid="{D5CDD505-2E9C-101B-9397-08002B2CF9AE}" pid="18" name="AMT_NAME_LOGO2_DE">
    <vt:lpwstr>Veterin</vt:lpwstr>
  </property>
  <property fmtid="{D5CDD505-2E9C-101B-9397-08002B2CF9AE}" pid="19" name="AMT_NAME_LOGO2_EN">
    <vt:lpwstr>Veterinary Office FSVO</vt:lpwstr>
  </property>
  <property fmtid="{D5CDD505-2E9C-101B-9397-08002B2CF9AE}" pid="20" name="AMT_NAME_LOGO2_FR">
    <vt:lpwstr>des affaires v</vt:lpwstr>
  </property>
  <property fmtid="{D5CDD505-2E9C-101B-9397-08002B2CF9AE}" pid="21" name="AMT_NAME_LOGO2_IT">
    <vt:lpwstr>di veterinaria USAV</vt:lpwstr>
  </property>
  <property fmtid="{D5CDD505-2E9C-101B-9397-08002B2CF9AE}" pid="22" name="AMT_ORT_DE">
    <vt:lpwstr>Bern</vt:lpwstr>
  </property>
  <property fmtid="{D5CDD505-2E9C-101B-9397-08002B2CF9AE}" pid="23" name="AMT_ORT_EN">
    <vt:lpwstr>Berne</vt:lpwstr>
  </property>
  <property fmtid="{D5CDD505-2E9C-101B-9397-08002B2CF9AE}" pid="24" name="AMT_ORT_FR">
    <vt:lpwstr>Berne</vt:lpwstr>
  </property>
  <property fmtid="{D5CDD505-2E9C-101B-9397-08002B2CF9AE}" pid="25" name="AMT_ORT_IT">
    <vt:lpwstr>Berna</vt:lpwstr>
  </property>
  <property fmtid="{D5CDD505-2E9C-101B-9397-08002B2CF9AE}" pid="26" name="AMT_POST_ADR_DE">
    <vt:lpwstr>3003 Bern, Schweiz</vt:lpwstr>
  </property>
  <property fmtid="{D5CDD505-2E9C-101B-9397-08002B2CF9AE}" pid="27" name="AMT_POST_ADR_EN">
    <vt:lpwstr>3003 Berne, Switzerland</vt:lpwstr>
  </property>
  <property fmtid="{D5CDD505-2E9C-101B-9397-08002B2CF9AE}" pid="28" name="AMT_POST_ADR_FR">
    <vt:lpwstr>3003 Berne, Suisse</vt:lpwstr>
  </property>
  <property fmtid="{D5CDD505-2E9C-101B-9397-08002B2CF9AE}" pid="29" name="AMT_POST_ADR_IT">
    <vt:lpwstr>3003 Berna, Svizzera</vt:lpwstr>
  </property>
  <property fmtid="{D5CDD505-2E9C-101B-9397-08002B2CF9AE}" pid="30" name="AMT_STRASSE_DE">
    <vt:lpwstr>Schwarzenburgstrasse 155</vt:lpwstr>
  </property>
  <property fmtid="{D5CDD505-2E9C-101B-9397-08002B2CF9AE}" pid="31" name="AMT_STRASSE_EN">
    <vt:lpwstr>Schwarzenburgstrasse 155</vt:lpwstr>
  </property>
  <property fmtid="{D5CDD505-2E9C-101B-9397-08002B2CF9AE}" pid="32" name="AMT_STRASSE_FR">
    <vt:lpwstr>Schwarzenburgstrasse 155</vt:lpwstr>
  </property>
  <property fmtid="{D5CDD505-2E9C-101B-9397-08002B2CF9AE}" pid="33" name="AMT_STRASSE_IT">
    <vt:lpwstr>Schwarzenburgstrasse 155</vt:lpwstr>
  </property>
  <property fmtid="{D5CDD505-2E9C-101B-9397-08002B2CF9AE}" pid="34" name="AMT_URL_DE">
    <vt:lpwstr>www.blv.admin.ch</vt:lpwstr>
  </property>
  <property fmtid="{D5CDD505-2E9C-101B-9397-08002B2CF9AE}" pid="35" name="AMT_URL_EN">
    <vt:lpwstr>www.fsvo.admin.ch</vt:lpwstr>
  </property>
  <property fmtid="{D5CDD505-2E9C-101B-9397-08002B2CF9AE}" pid="36" name="AMT_URL_FR">
    <vt:lpwstr>www.osav.admin.ch</vt:lpwstr>
  </property>
  <property fmtid="{D5CDD505-2E9C-101B-9397-08002B2CF9AE}" pid="37" name="AMT_URL_IT">
    <vt:lpwstr>www.usav.admin.ch</vt:lpwstr>
  </property>
  <property fmtid="{D5CDD505-2E9C-101B-9397-08002B2CF9AE}" pid="38" name="BLVTemplateDocNumber">
    <vt:lpwstr>000.00.61</vt:lpwstr>
  </property>
  <property fmtid="{D5CDD505-2E9C-101B-9397-08002B2CF9AE}" pid="39" name="CDB@BUND:Classification">
    <vt:lpwstr/>
  </property>
  <property fmtid="{D5CDD505-2E9C-101B-9397-08002B2CF9AE}" pid="40" name="CDB@BUND:ResponsibleLCaseBureauShort">
    <vt:lpwstr/>
  </property>
  <property fmtid="{D5CDD505-2E9C-101B-9397-08002B2CF9AE}" pid="41" name="CDB@BUND:ResponsibleUCaseBureauShort">
    <vt:lpwstr/>
  </property>
  <property fmtid="{D5CDD505-2E9C-101B-9397-08002B2CF9AE}" pid="42" name="cdb@ResponsibleLCaseBureauShort">
    <vt:lpwstr/>
  </property>
  <property fmtid="{D5CDD505-2E9C-101B-9397-08002B2CF9AE}" pid="43" name="cdb@ResponsibleUCaseBureauShort">
    <vt:lpwstr/>
  </property>
  <property fmtid="{D5CDD505-2E9C-101B-9397-08002B2CF9AE}" pid="44" name="FSC#ATSTATECFG@1.1001:Agent">
    <vt:lpwstr/>
  </property>
  <property fmtid="{D5CDD505-2E9C-101B-9397-08002B2CF9AE}" pid="45" name="FSC#ATSTATECFG@1.1001:AgentPhone">
    <vt:lpwstr/>
  </property>
  <property fmtid="{D5CDD505-2E9C-101B-9397-08002B2CF9AE}" pid="46" name="FSC#ATSTATECFG@1.1001:ApprovedSignature">
    <vt:lpwstr/>
  </property>
  <property fmtid="{D5CDD505-2E9C-101B-9397-08002B2CF9AE}" pid="47" name="FSC#ATSTATECFG@1.1001:BankAccount">
    <vt:lpwstr/>
  </property>
  <property fmtid="{D5CDD505-2E9C-101B-9397-08002B2CF9AE}" pid="48" name="FSC#ATSTATECFG@1.1001:BankAccountBIC">
    <vt:lpwstr/>
  </property>
  <property fmtid="{D5CDD505-2E9C-101B-9397-08002B2CF9AE}" pid="49" name="FSC#ATSTATECFG@1.1001:BankAccountIBAN">
    <vt:lpwstr/>
  </property>
  <property fmtid="{D5CDD505-2E9C-101B-9397-08002B2CF9AE}" pid="50" name="FSC#ATSTATECFG@1.1001:BankAccountID">
    <vt:lpwstr/>
  </property>
  <property fmtid="{D5CDD505-2E9C-101B-9397-08002B2CF9AE}" pid="51" name="FSC#ATSTATECFG@1.1001:BankAccountOwner">
    <vt:lpwstr/>
  </property>
  <property fmtid="{D5CDD505-2E9C-101B-9397-08002B2CF9AE}" pid="52" name="FSC#ATSTATECFG@1.1001:BankInstitute">
    <vt:lpwstr/>
  </property>
  <property fmtid="{D5CDD505-2E9C-101B-9397-08002B2CF9AE}" pid="53" name="FSC#ATSTATECFG@1.1001:BankName">
    <vt:lpwstr/>
  </property>
  <property fmtid="{D5CDD505-2E9C-101B-9397-08002B2CF9AE}" pid="54" name="FSC#ATSTATECFG@1.1001:Clause">
    <vt:lpwstr/>
  </property>
  <property fmtid="{D5CDD505-2E9C-101B-9397-08002B2CF9AE}" pid="55" name="FSC#ATSTATECFG@1.1001:DepartmentCity">
    <vt:lpwstr>Bern-Liebefeld</vt:lpwstr>
  </property>
  <property fmtid="{D5CDD505-2E9C-101B-9397-08002B2CF9AE}" pid="56" name="FSC#ATSTATECFG@1.1001:DepartmentCountry">
    <vt:lpwstr/>
  </property>
  <property fmtid="{D5CDD505-2E9C-101B-9397-08002B2CF9AE}" pid="57" name="FSC#ATSTATECFG@1.1001:DepartmentDVR">
    <vt:lpwstr/>
  </property>
  <property fmtid="{D5CDD505-2E9C-101B-9397-08002B2CF9AE}" pid="58" name="FSC#ATSTATECFG@1.1001:DepartmentEmail">
    <vt:lpwstr/>
  </property>
  <property fmtid="{D5CDD505-2E9C-101B-9397-08002B2CF9AE}" pid="59" name="FSC#ATSTATECFG@1.1001:DepartmentFax">
    <vt:lpwstr/>
  </property>
  <property fmtid="{D5CDD505-2E9C-101B-9397-08002B2CF9AE}" pid="60" name="FSC#ATSTATECFG@1.1001:DepartmentStreet">
    <vt:lpwstr>Schwarzenburgstrasse 155</vt:lpwstr>
  </property>
  <property fmtid="{D5CDD505-2E9C-101B-9397-08002B2CF9AE}" pid="61" name="FSC#ATSTATECFG@1.1001:DepartmentUID">
    <vt:lpwstr/>
  </property>
  <property fmtid="{D5CDD505-2E9C-101B-9397-08002B2CF9AE}" pid="62" name="FSC#ATSTATECFG@1.1001:DepartmentZipCode">
    <vt:lpwstr>3097</vt:lpwstr>
  </property>
  <property fmtid="{D5CDD505-2E9C-101B-9397-08002B2CF9AE}" pid="63" name="FSC#ATSTATECFG@1.1001:Office">
    <vt:lpwstr/>
  </property>
  <property fmtid="{D5CDD505-2E9C-101B-9397-08002B2CF9AE}" pid="64" name="FSC#ATSTATECFG@1.1001:SubfileDate">
    <vt:lpwstr/>
  </property>
  <property fmtid="{D5CDD505-2E9C-101B-9397-08002B2CF9AE}" pid="65" name="FSC#ATSTATECFG@1.1001:SubfileReference">
    <vt:lpwstr>2020-05-20/147</vt:lpwstr>
  </property>
  <property fmtid="{D5CDD505-2E9C-101B-9397-08002B2CF9AE}" pid="66" name="FSC#ATSTATECFG@1.1001:SubfileSubject">
    <vt:lpwstr>027 Berichtsvorlage</vt:lpwstr>
  </property>
  <property fmtid="{D5CDD505-2E9C-101B-9397-08002B2CF9AE}" pid="67" name="FSC#BSVTEMPL@102.1950:AssignmentName">
    <vt:lpwstr/>
  </property>
  <property fmtid="{D5CDD505-2E9C-101B-9397-08002B2CF9AE}" pid="68" name="FSC#BSVTEMPL@102.1950:BSVShortsign">
    <vt:lpwstr/>
  </property>
  <property fmtid="{D5CDD505-2E9C-101B-9397-08002B2CF9AE}" pid="69" name="FSC#BSVTEMPL@102.1950:DocumentID">
    <vt:lpwstr>147</vt:lpwstr>
  </property>
  <property fmtid="{D5CDD505-2E9C-101B-9397-08002B2CF9AE}" pid="70" name="FSC#BSVTEMPL@102.1950:DocumentIDEnhanced">
    <vt:lpwstr>314.3/2014/00251 20.05.2020 Doknr: 147</vt:lpwstr>
  </property>
  <property fmtid="{D5CDD505-2E9C-101B-9397-08002B2CF9AE}" pid="71" name="FSC#BSVTEMPL@102.1950:Dossierref">
    <vt:lpwstr>314.3/2014/00251</vt:lpwstr>
  </property>
  <property fmtid="{D5CDD505-2E9C-101B-9397-08002B2CF9AE}" pid="72" name="FSC#BSVTEMPL@102.1950:EmpfName">
    <vt:lpwstr/>
  </property>
  <property fmtid="{D5CDD505-2E9C-101B-9397-08002B2CF9AE}" pid="73" name="FSC#BSVTEMPL@102.1950:EmpfOrt">
    <vt:lpwstr/>
  </property>
  <property fmtid="{D5CDD505-2E9C-101B-9397-08002B2CF9AE}" pid="74" name="FSC#BSVTEMPL@102.1950:EmpfPLZ">
    <vt:lpwstr/>
  </property>
  <property fmtid="{D5CDD505-2E9C-101B-9397-08002B2CF9AE}" pid="75" name="FSC#BSVTEMPL@102.1950:EmpfStrasse">
    <vt:lpwstr/>
  </property>
  <property fmtid="{D5CDD505-2E9C-101B-9397-08002B2CF9AE}" pid="76" name="FSC#BSVTEMPL@102.1950:FileRespAmtstitel">
    <vt:lpwstr/>
  </property>
  <property fmtid="{D5CDD505-2E9C-101B-9397-08002B2CF9AE}" pid="77" name="FSC#BSVTEMPL@102.1950:FileRespAmtstitel_E">
    <vt:lpwstr/>
  </property>
  <property fmtid="{D5CDD505-2E9C-101B-9397-08002B2CF9AE}" pid="78" name="FSC#BSVTEMPL@102.1950:FileRespAmtstitel_F">
    <vt:lpwstr/>
  </property>
  <property fmtid="{D5CDD505-2E9C-101B-9397-08002B2CF9AE}" pid="79" name="FSC#BSVTEMPL@102.1950:FileRespAmtstitel_I">
    <vt:lpwstr/>
  </property>
  <property fmtid="{D5CDD505-2E9C-101B-9397-08002B2CF9AE}" pid="80" name="FSC#BSVTEMPL@102.1950:FileRespEmail">
    <vt:lpwstr/>
  </property>
  <property fmtid="{D5CDD505-2E9C-101B-9397-08002B2CF9AE}" pid="81" name="FSC#BSVTEMPL@102.1950:FileRespFax">
    <vt:lpwstr/>
  </property>
  <property fmtid="{D5CDD505-2E9C-101B-9397-08002B2CF9AE}" pid="82" name="FSC#BSVTEMPL@102.1950:FileRespHome">
    <vt:lpwstr/>
  </property>
  <property fmtid="{D5CDD505-2E9C-101B-9397-08002B2CF9AE}" pid="83" name="FSC#BSVTEMPL@102.1950:FileResponsible">
    <vt:lpwstr/>
  </property>
  <property fmtid="{D5CDD505-2E9C-101B-9397-08002B2CF9AE}" pid="84" name="FSC#BSVTEMPL@102.1950:FileRespOrg">
    <vt:lpwstr>Lebensmittel und Ernährung, BLV</vt:lpwstr>
  </property>
  <property fmtid="{D5CDD505-2E9C-101B-9397-08002B2CF9AE}" pid="85" name="FSC#BSVTEMPL@102.1950:FileRespOrgHome">
    <vt:lpwstr>Bern-Liebefeld</vt:lpwstr>
  </property>
  <property fmtid="{D5CDD505-2E9C-101B-9397-08002B2CF9AE}" pid="86" name="FSC#BSVTEMPL@102.1950:FileRespOrgStreet">
    <vt:lpwstr>Schwarzenburgstrasse 155</vt:lpwstr>
  </property>
  <property fmtid="{D5CDD505-2E9C-101B-9397-08002B2CF9AE}" pid="87" name="FSC#BSVTEMPL@102.1950:FileRespOrgZipCode">
    <vt:lpwstr>3097</vt:lpwstr>
  </property>
  <property fmtid="{D5CDD505-2E9C-101B-9397-08002B2CF9AE}" pid="88" name="FSC#BSVTEMPL@102.1950:FileRespOU">
    <vt:lpwstr>Food and Nutrition</vt:lpwstr>
  </property>
  <property fmtid="{D5CDD505-2E9C-101B-9397-08002B2CF9AE}" pid="89" name="FSC#BSVTEMPL@102.1950:FileRespStreet">
    <vt:lpwstr/>
  </property>
  <property fmtid="{D5CDD505-2E9C-101B-9397-08002B2CF9AE}" pid="90" name="FSC#BSVTEMPL@102.1950:FileRespTel">
    <vt:lpwstr/>
  </property>
  <property fmtid="{D5CDD505-2E9C-101B-9397-08002B2CF9AE}" pid="91" name="FSC#BSVTEMPL@102.1950:FileRespZipCode">
    <vt:lpwstr/>
  </property>
  <property fmtid="{D5CDD505-2E9C-101B-9397-08002B2CF9AE}" pid="92" name="FSC#BSVTEMPL@102.1950:NameFileResponsible">
    <vt:lpwstr/>
  </property>
  <property fmtid="{D5CDD505-2E9C-101B-9397-08002B2CF9AE}" pid="93" name="FSC#BSVTEMPL@102.1950:Oursign">
    <vt:lpwstr>314.3/2014/00251 20.05.2020</vt:lpwstr>
  </property>
  <property fmtid="{D5CDD505-2E9C-101B-9397-08002B2CF9AE}" pid="94" name="FSC#BSVTEMPL@102.1950:Registrierdatum">
    <vt:lpwstr/>
  </property>
  <property fmtid="{D5CDD505-2E9C-101B-9397-08002B2CF9AE}" pid="95" name="FSC#BSVTEMPL@102.1950:RegPlanPos">
    <vt:lpwstr/>
  </property>
  <property fmtid="{D5CDD505-2E9C-101B-9397-08002B2CF9AE}" pid="96" name="FSC#BSVTEMPL@102.1950:Shortsign">
    <vt:lpwstr/>
  </property>
  <property fmtid="{D5CDD505-2E9C-101B-9397-08002B2CF9AE}" pid="97" name="FSC#BSVTEMPL@102.1950:ShortsignCreate">
    <vt:lpwstr/>
  </property>
  <property fmtid="{D5CDD505-2E9C-101B-9397-08002B2CF9AE}" pid="98" name="FSC#BSVTEMPL@102.1950:SubjectDocument">
    <vt:lpwstr/>
  </property>
  <property fmtid="{D5CDD505-2E9C-101B-9397-08002B2CF9AE}" pid="99" name="FSC#BSVTEMPL@102.1950:SubjectSubFile">
    <vt:lpwstr>027 Berichtsvorlage</vt:lpwstr>
  </property>
  <property fmtid="{D5CDD505-2E9C-101B-9397-08002B2CF9AE}" pid="100" name="FSC#BSVTEMPL@102.1950:TitleDossier">
    <vt:lpwstr>Lebensmittelbedingte Gruppenerkrankungen </vt:lpwstr>
  </property>
  <property fmtid="{D5CDD505-2E9C-101B-9397-08002B2CF9AE}" pid="101" name="FSC#BSVTEMPL@102.1950:UserFunction">
    <vt:lpwstr/>
  </property>
  <property fmtid="{D5CDD505-2E9C-101B-9397-08002B2CF9AE}" pid="102" name="FSC#BSVTEMPL@102.1950:VornameNameFileResponsible">
    <vt:lpwstr/>
  </property>
  <property fmtid="{D5CDD505-2E9C-101B-9397-08002B2CF9AE}" pid="103" name="FSC#BSVTEMPL@102.1950:ZusendungAm">
    <vt:lpwstr/>
  </property>
  <property fmtid="{D5CDD505-2E9C-101B-9397-08002B2CF9AE}" pid="104" name="FSC#COOELAK@1.1001:ApprovedAt">
    <vt:lpwstr/>
  </property>
  <property fmtid="{D5CDD505-2E9C-101B-9397-08002B2CF9AE}" pid="105" name="FSC#COOELAK@1.1001:ApprovedBy">
    <vt:lpwstr/>
  </property>
  <property fmtid="{D5CDD505-2E9C-101B-9397-08002B2CF9AE}" pid="106" name="FSC#COOELAK@1.1001:ApproverFirstName">
    <vt:lpwstr/>
  </property>
  <property fmtid="{D5CDD505-2E9C-101B-9397-08002B2CF9AE}" pid="107" name="FSC#COOELAK@1.1001:ApproverSurName">
    <vt:lpwstr/>
  </property>
  <property fmtid="{D5CDD505-2E9C-101B-9397-08002B2CF9AE}" pid="108" name="FSC#COOELAK@1.1001:ApproverTitle">
    <vt:lpwstr/>
  </property>
  <property fmtid="{D5CDD505-2E9C-101B-9397-08002B2CF9AE}" pid="109" name="FSC#COOELAK@1.1001:BaseNumber">
    <vt:lpwstr>314.3</vt:lpwstr>
  </property>
  <property fmtid="{D5CDD505-2E9C-101B-9397-08002B2CF9AE}" pid="110" name="FSC#COOELAK@1.1001:CreatedAt">
    <vt:lpwstr>20.05.2020</vt:lpwstr>
  </property>
  <property fmtid="{D5CDD505-2E9C-101B-9397-08002B2CF9AE}" pid="111" name="FSC#COOELAK@1.1001:CurrentUserEmail">
    <vt:lpwstr>Thomas.Luethi@blv.admin.ch</vt:lpwstr>
  </property>
  <property fmtid="{D5CDD505-2E9C-101B-9397-08002B2CF9AE}" pid="112" name="FSC#COOELAK@1.1001:CurrentUserRolePos">
    <vt:lpwstr>Sachbearbeiter/in</vt:lpwstr>
  </property>
  <property fmtid="{D5CDD505-2E9C-101B-9397-08002B2CF9AE}" pid="113" name="FSC#COOELAK@1.1001:Department">
    <vt:lpwstr>Risikobewertung, BLV</vt:lpwstr>
  </property>
  <property fmtid="{D5CDD505-2E9C-101B-9397-08002B2CF9AE}" pid="114" name="FSC#COOELAK@1.1001:DispatchedAt">
    <vt:lpwstr/>
  </property>
  <property fmtid="{D5CDD505-2E9C-101B-9397-08002B2CF9AE}" pid="115" name="FSC#COOELAK@1.1001:DispatchedBy">
    <vt:lpwstr/>
  </property>
  <property fmtid="{D5CDD505-2E9C-101B-9397-08002B2CF9AE}" pid="116" name="FSC#COOELAK@1.1001:ExternalDate">
    <vt:lpwstr/>
  </property>
  <property fmtid="{D5CDD505-2E9C-101B-9397-08002B2CF9AE}" pid="117" name="FSC#COOELAK@1.1001:ExternalRef">
    <vt:lpwstr/>
  </property>
  <property fmtid="{D5CDD505-2E9C-101B-9397-08002B2CF9AE}" pid="118" name="FSC#COOELAK@1.1001:FileRefBarCode">
    <vt:lpwstr>*314.3/2014/00251*</vt:lpwstr>
  </property>
  <property fmtid="{D5CDD505-2E9C-101B-9397-08002B2CF9AE}" pid="119" name="FSC#COOELAK@1.1001:FileReference">
    <vt:lpwstr/>
  </property>
  <property fmtid="{D5CDD505-2E9C-101B-9397-08002B2CF9AE}" pid="120" name="FSC#COOELAK@1.1001:FileRefOrdinal">
    <vt:lpwstr>251</vt:lpwstr>
  </property>
  <property fmtid="{D5CDD505-2E9C-101B-9397-08002B2CF9AE}" pid="121" name="FSC#COOELAK@1.1001:FileRefOU">
    <vt:lpwstr>LME</vt:lpwstr>
  </property>
  <property fmtid="{D5CDD505-2E9C-101B-9397-08002B2CF9AE}" pid="122" name="FSC#COOELAK@1.1001:FileRefYear">
    <vt:lpwstr>2014</vt:lpwstr>
  </property>
  <property fmtid="{D5CDD505-2E9C-101B-9397-08002B2CF9AE}" pid="123" name="FSC#COOELAK@1.1001:IncomingNumber">
    <vt:lpwstr/>
  </property>
  <property fmtid="{D5CDD505-2E9C-101B-9397-08002B2CF9AE}" pid="124" name="FSC#COOELAK@1.1001:IncomingSubject">
    <vt:lpwstr/>
  </property>
  <property fmtid="{D5CDD505-2E9C-101B-9397-08002B2CF9AE}" pid="125" name="FSC#COOELAK@1.1001:ObjBarCode">
    <vt:lpwstr>*COO.2101.102.7.1032856*</vt:lpwstr>
  </property>
  <property fmtid="{D5CDD505-2E9C-101B-9397-08002B2CF9AE}" pid="126" name="FSC#COOELAK@1.1001:Organization">
    <vt:lpwstr/>
  </property>
  <property fmtid="{D5CDD505-2E9C-101B-9397-08002B2CF9AE}" pid="127" name="FSC#COOELAK@1.1001:OU">
    <vt:lpwstr>Lebensmittel und Ernährung, BLV</vt:lpwstr>
  </property>
  <property fmtid="{D5CDD505-2E9C-101B-9397-08002B2CF9AE}" pid="128" name="FSC#COOELAK@1.1001:Owner">
    <vt:lpwstr>Fridez Françoise</vt:lpwstr>
  </property>
  <property fmtid="{D5CDD505-2E9C-101B-9397-08002B2CF9AE}" pid="129" name="FSC#COOELAK@1.1001:OwnerExtension">
    <vt:lpwstr>+41 58 46 67751</vt:lpwstr>
  </property>
  <property fmtid="{D5CDD505-2E9C-101B-9397-08002B2CF9AE}" pid="130" name="FSC#COOELAK@1.1001:OwnerFaxExtension">
    <vt:lpwstr/>
  </property>
  <property fmtid="{D5CDD505-2E9C-101B-9397-08002B2CF9AE}" pid="131" name="FSC#COOELAK@1.1001:Priority">
    <vt:lpwstr> ()</vt:lpwstr>
  </property>
  <property fmtid="{D5CDD505-2E9C-101B-9397-08002B2CF9AE}" pid="132" name="FSC#COOELAK@1.1001:ProcessResponsible">
    <vt:lpwstr/>
  </property>
  <property fmtid="{D5CDD505-2E9C-101B-9397-08002B2CF9AE}" pid="133" name="FSC#COOELAK@1.1001:ProcessResponsibleFax">
    <vt:lpwstr/>
  </property>
  <property fmtid="{D5CDD505-2E9C-101B-9397-08002B2CF9AE}" pid="134" name="FSC#COOELAK@1.1001:ProcessResponsibleMail">
    <vt:lpwstr/>
  </property>
  <property fmtid="{D5CDD505-2E9C-101B-9397-08002B2CF9AE}" pid="135" name="FSC#COOELAK@1.1001:ProcessResponsiblePhone">
    <vt:lpwstr/>
  </property>
  <property fmtid="{D5CDD505-2E9C-101B-9397-08002B2CF9AE}" pid="136" name="FSC#COOELAK@1.1001:RefBarCode">
    <vt:lpwstr>*COO.2101.102.5.1032857*</vt:lpwstr>
  </property>
  <property fmtid="{D5CDD505-2E9C-101B-9397-08002B2CF9AE}" pid="137" name="FSC#COOELAK@1.1001:SettlementApprovedAt">
    <vt:lpwstr/>
  </property>
  <property fmtid="{D5CDD505-2E9C-101B-9397-08002B2CF9AE}" pid="138" name="FSC#COOELAK@1.1001:Subject">
    <vt:lpwstr>Besten Dank fürs Eröffnen des Dossiers</vt:lpwstr>
  </property>
  <property fmtid="{D5CDD505-2E9C-101B-9397-08002B2CF9AE}" pid="139" name="FSC#COOSYSTEM@1.1:Container">
    <vt:lpwstr>COO.2101.102.7.1032856</vt:lpwstr>
  </property>
  <property fmtid="{D5CDD505-2E9C-101B-9397-08002B2CF9AE}" pid="140" name="FSC#EDIBLV@15.1700:FilerespUserPersonTitle">
    <vt:lpwstr/>
  </property>
  <property fmtid="{D5CDD505-2E9C-101B-9397-08002B2CF9AE}" pid="141" name="FSC#EDIBLV@15.1700:GroupTitle">
    <vt:lpwstr>Lebensmittel und Ernährung</vt:lpwstr>
  </property>
  <property fmtid="{D5CDD505-2E9C-101B-9397-08002B2CF9AE}" pid="142" name="FSC#EDIBLV@15.1700:ResponsibleEditorFirstname">
    <vt:lpwstr/>
  </property>
  <property fmtid="{D5CDD505-2E9C-101B-9397-08002B2CF9AE}" pid="143" name="FSC#EDIBLV@15.1700:ResponsibleEditorSurname">
    <vt:lpwstr/>
  </property>
  <property fmtid="{D5CDD505-2E9C-101B-9397-08002B2CF9AE}" pid="144" name="FSC#EDIBLV@15.1700:UserInChargeUserEnvSalutationDE">
    <vt:lpwstr/>
  </property>
  <property fmtid="{D5CDD505-2E9C-101B-9397-08002B2CF9AE}" pid="145" name="FSC#EDIBLV@15.1700:UserInChargeUserEnvSalutationEN">
    <vt:lpwstr/>
  </property>
  <property fmtid="{D5CDD505-2E9C-101B-9397-08002B2CF9AE}" pid="146" name="FSC#EDIBLV@15.1700:UserInChargeUserEnvSalutationFR">
    <vt:lpwstr/>
  </property>
  <property fmtid="{D5CDD505-2E9C-101B-9397-08002B2CF9AE}" pid="147" name="FSC#EDIBLV@15.1700:UserInChargeUserEnvSalutationIT">
    <vt:lpwstr/>
  </property>
  <property fmtid="{D5CDD505-2E9C-101B-9397-08002B2CF9AE}" pid="148" name="FSC#EDIBLV@15.1700:UserInChargeUserFirstname">
    <vt:lpwstr/>
  </property>
  <property fmtid="{D5CDD505-2E9C-101B-9397-08002B2CF9AE}" pid="149" name="FSC#EDIBLV@15.1700:UserInChargeUserName">
    <vt:lpwstr/>
  </property>
  <property fmtid="{D5CDD505-2E9C-101B-9397-08002B2CF9AE}" pid="150" name="FSC#EDIBLV@15.1700:UserInChargeUserTitle">
    <vt:lpwstr/>
  </property>
  <property fmtid="{D5CDD505-2E9C-101B-9397-08002B2CF9AE}" pid="151" name="FSC#EDICFG@15.1700:DossierrefSubFile">
    <vt:lpwstr>2020-05-20/147</vt:lpwstr>
  </property>
  <property fmtid="{D5CDD505-2E9C-101B-9397-08002B2CF9AE}" pid="152" name="FSC#EDICFG@15.1700:FileRespInitials">
    <vt:lpwstr/>
  </property>
  <property fmtid="{D5CDD505-2E9C-101B-9397-08002B2CF9AE}" pid="153" name="FSC#EDICFG@15.1700:FileResponsibleSalutation">
    <vt:lpwstr/>
  </property>
  <property fmtid="{D5CDD505-2E9C-101B-9397-08002B2CF9AE}" pid="154" name="FSC#EDICFG@15.1700:FileRespOrgD">
    <vt:lpwstr>Lebensmittel und Ernährung</vt:lpwstr>
  </property>
  <property fmtid="{D5CDD505-2E9C-101B-9397-08002B2CF9AE}" pid="155" name="FSC#EDICFG@15.1700:FileRespOrgE">
    <vt:lpwstr>Food and Nutrition</vt:lpwstr>
  </property>
  <property fmtid="{D5CDD505-2E9C-101B-9397-08002B2CF9AE}" pid="156" name="FSC#EDICFG@15.1700:FileRespOrgF">
    <vt:lpwstr>Denrées alimentaires et nutrition</vt:lpwstr>
  </property>
  <property fmtid="{D5CDD505-2E9C-101B-9397-08002B2CF9AE}" pid="157" name="FSC#EDICFG@15.1700:FileRespOrgI">
    <vt:lpwstr>Derrate alimentari e nutrizione</vt:lpwstr>
  </property>
  <property fmtid="{D5CDD505-2E9C-101B-9397-08002B2CF9AE}" pid="158" name="FSC#EDICFG@15.1700:SignerLeft">
    <vt:lpwstr/>
  </property>
  <property fmtid="{D5CDD505-2E9C-101B-9397-08002B2CF9AE}" pid="159" name="FSC#EDICFG@15.1700:SignerLeftFunction">
    <vt:lpwstr/>
  </property>
  <property fmtid="{D5CDD505-2E9C-101B-9397-08002B2CF9AE}" pid="160" name="FSC#EDICFG@15.1700:SignerRight">
    <vt:lpwstr/>
  </property>
  <property fmtid="{D5CDD505-2E9C-101B-9397-08002B2CF9AE}" pid="161" name="FSC#EDICFG@15.1700:SignerRightFunction">
    <vt:lpwstr/>
  </property>
  <property fmtid="{D5CDD505-2E9C-101B-9397-08002B2CF9AE}" pid="162" name="FSC#EDICFG@15.1700:UniqueSubFileNumber">
    <vt:lpwstr>20202120-0147</vt:lpwstr>
  </property>
  <property fmtid="{D5CDD505-2E9C-101B-9397-08002B2CF9AE}" pid="163" name="FSC#ELAKGOV@1.1001:PersonalSubjAddress">
    <vt:lpwstr/>
  </property>
  <property fmtid="{D5CDD505-2E9C-101B-9397-08002B2CF9AE}" pid="164" name="FSC#ELAKGOV@1.1001:PersonalSubjFirstName">
    <vt:lpwstr/>
  </property>
  <property fmtid="{D5CDD505-2E9C-101B-9397-08002B2CF9AE}" pid="165" name="FSC#ELAKGOV@1.1001:PersonalSubjGender">
    <vt:lpwstr/>
  </property>
  <property fmtid="{D5CDD505-2E9C-101B-9397-08002B2CF9AE}" pid="166" name="FSC#ELAKGOV@1.1001:PersonalSubjSalutation">
    <vt:lpwstr/>
  </property>
  <property fmtid="{D5CDD505-2E9C-101B-9397-08002B2CF9AE}" pid="167" name="FSC#ELAKGOV@1.1001:PersonalSubjSurName">
    <vt:lpwstr/>
  </property>
  <property fmtid="{D5CDD505-2E9C-101B-9397-08002B2CF9AE}" pid="168" name="FSC#EVDCFG@15.1400:ActualVersionCreatedAt">
    <vt:lpwstr>2020-06-18T07:54:56</vt:lpwstr>
  </property>
  <property fmtid="{D5CDD505-2E9C-101B-9397-08002B2CF9AE}" pid="169" name="FSC#EVDCFG@15.1400:ActualVersionNumber">
    <vt:lpwstr>4</vt:lpwstr>
  </property>
  <property fmtid="{D5CDD505-2E9C-101B-9397-08002B2CF9AE}" pid="170" name="FSC#EVDCFG@15.1400:Address">
    <vt:lpwstr/>
  </property>
  <property fmtid="{D5CDD505-2E9C-101B-9397-08002B2CF9AE}" pid="171" name="FSC#EVDCFG@15.1400:DocumentID">
    <vt:lpwstr>2020-05-20/147</vt:lpwstr>
  </property>
  <property fmtid="{D5CDD505-2E9C-101B-9397-08002B2CF9AE}" pid="172" name="FSC#EVDCFG@15.1400:DossierBarCode">
    <vt:lpwstr/>
  </property>
  <property fmtid="{D5CDD505-2E9C-101B-9397-08002B2CF9AE}" pid="173" name="FSC#EVDCFG@15.1400:Dossierref">
    <vt:lpwstr>314.3/2014/00251</vt:lpwstr>
  </property>
  <property fmtid="{D5CDD505-2E9C-101B-9397-08002B2CF9AE}" pid="174" name="FSC#EVDCFG@15.1400:FileRespEmail">
    <vt:lpwstr/>
  </property>
  <property fmtid="{D5CDD505-2E9C-101B-9397-08002B2CF9AE}" pid="175" name="FSC#EVDCFG@15.1400:FileRespFax">
    <vt:lpwstr/>
  </property>
  <property fmtid="{D5CDD505-2E9C-101B-9397-08002B2CF9AE}" pid="176" name="FSC#EVDCFG@15.1400:FileRespHome">
    <vt:lpwstr/>
  </property>
  <property fmtid="{D5CDD505-2E9C-101B-9397-08002B2CF9AE}" pid="177" name="FSC#EVDCFG@15.1400:FileResponsible">
    <vt:lpwstr/>
  </property>
  <property fmtid="{D5CDD505-2E9C-101B-9397-08002B2CF9AE}" pid="178" name="FSC#EVDCFG@15.1400:FileRespOrg">
    <vt:lpwstr>Lebensmittel und Ernährung</vt:lpwstr>
  </property>
  <property fmtid="{D5CDD505-2E9C-101B-9397-08002B2CF9AE}" pid="179" name="FSC#EVDCFG@15.1400:FileRespOrgHome">
    <vt:lpwstr>Bern-Liebefeld</vt:lpwstr>
  </property>
  <property fmtid="{D5CDD505-2E9C-101B-9397-08002B2CF9AE}" pid="180" name="FSC#EVDCFG@15.1400:FileRespOrgShortname">
    <vt:lpwstr>LME</vt:lpwstr>
  </property>
  <property fmtid="{D5CDD505-2E9C-101B-9397-08002B2CF9AE}" pid="181" name="FSC#EVDCFG@15.1400:FileRespOrgStreet">
    <vt:lpwstr>Schwarzenburgstrasse 155</vt:lpwstr>
  </property>
  <property fmtid="{D5CDD505-2E9C-101B-9397-08002B2CF9AE}" pid="182" name="FSC#EVDCFG@15.1400:FileRespOrgZipCode">
    <vt:lpwstr>3097</vt:lpwstr>
  </property>
  <property fmtid="{D5CDD505-2E9C-101B-9397-08002B2CF9AE}" pid="183" name="FSC#EVDCFG@15.1400:FileRespshortsign">
    <vt:lpwstr/>
  </property>
  <property fmtid="{D5CDD505-2E9C-101B-9397-08002B2CF9AE}" pid="184" name="FSC#EVDCFG@15.1400:FileRespStreet">
    <vt:lpwstr/>
  </property>
  <property fmtid="{D5CDD505-2E9C-101B-9397-08002B2CF9AE}" pid="185" name="FSC#EVDCFG@15.1400:FileRespTel">
    <vt:lpwstr/>
  </property>
  <property fmtid="{D5CDD505-2E9C-101B-9397-08002B2CF9AE}" pid="186" name="FSC#EVDCFG@15.1400:FilerespUserPersonTitle">
    <vt:lpwstr/>
  </property>
  <property fmtid="{D5CDD505-2E9C-101B-9397-08002B2CF9AE}" pid="187" name="FSC#EVDCFG@15.1400:FileRespZipCode">
    <vt:lpwstr/>
  </property>
  <property fmtid="{D5CDD505-2E9C-101B-9397-08002B2CF9AE}" pid="188" name="FSC#EVDCFG@15.1400:OutAttachElectr">
    <vt:lpwstr/>
  </property>
  <property fmtid="{D5CDD505-2E9C-101B-9397-08002B2CF9AE}" pid="189" name="FSC#EVDCFG@15.1400:OutAttachPhysic">
    <vt:lpwstr/>
  </property>
  <property fmtid="{D5CDD505-2E9C-101B-9397-08002B2CF9AE}" pid="190" name="FSC#EVDCFG@15.1400:PositionNumber">
    <vt:lpwstr>314.3</vt:lpwstr>
  </property>
  <property fmtid="{D5CDD505-2E9C-101B-9397-08002B2CF9AE}" pid="191" name="FSC#EVDCFG@15.1400:ResponsibleBureau_DE">
    <vt:lpwstr>BLV</vt:lpwstr>
  </property>
  <property fmtid="{D5CDD505-2E9C-101B-9397-08002B2CF9AE}" pid="192" name="FSC#EVDCFG@15.1400:ResponsibleBureau_EN">
    <vt:lpwstr>BLV</vt:lpwstr>
  </property>
  <property fmtid="{D5CDD505-2E9C-101B-9397-08002B2CF9AE}" pid="193" name="FSC#EVDCFG@15.1400:ResponsibleBureau_FR">
    <vt:lpwstr>BLV</vt:lpwstr>
  </property>
  <property fmtid="{D5CDD505-2E9C-101B-9397-08002B2CF9AE}" pid="194" name="FSC#EVDCFG@15.1400:ResponsibleBureau_IT">
    <vt:lpwstr>COO.2080.99.1.31406</vt:lpwstr>
  </property>
  <property fmtid="{D5CDD505-2E9C-101B-9397-08002B2CF9AE}" pid="195" name="FSC#EVDCFG@15.1400:RespOrgHome2">
    <vt:lpwstr>Berne-Liebefeld</vt:lpwstr>
  </property>
  <property fmtid="{D5CDD505-2E9C-101B-9397-08002B2CF9AE}" pid="196" name="FSC#EVDCFG@15.1400:RespOrgHome3">
    <vt:lpwstr>Berna-Liebefeld</vt:lpwstr>
  </property>
  <property fmtid="{D5CDD505-2E9C-101B-9397-08002B2CF9AE}" pid="197" name="FSC#EVDCFG@15.1400:RespOrgHome4">
    <vt:lpwstr/>
  </property>
  <property fmtid="{D5CDD505-2E9C-101B-9397-08002B2CF9AE}" pid="198" name="FSC#EVDCFG@15.1400:RespOrgStreet2">
    <vt:lpwstr>Schwarzenburgstrasse 155</vt:lpwstr>
  </property>
  <property fmtid="{D5CDD505-2E9C-101B-9397-08002B2CF9AE}" pid="199" name="FSC#EVDCFG@15.1400:RespOrgStreet3">
    <vt:lpwstr>Schwarzenburgstrasse 155</vt:lpwstr>
  </property>
  <property fmtid="{D5CDD505-2E9C-101B-9397-08002B2CF9AE}" pid="200" name="FSC#EVDCFG@15.1400:RespOrgStreet4">
    <vt:lpwstr/>
  </property>
  <property fmtid="{D5CDD505-2E9C-101B-9397-08002B2CF9AE}" pid="201" name="FSC#EVDCFG@15.1400:SalutationEnglish">
    <vt:lpwstr>Food and Nutrition</vt:lpwstr>
  </property>
  <property fmtid="{D5CDD505-2E9C-101B-9397-08002B2CF9AE}" pid="202" name="FSC#EVDCFG@15.1400:SalutationEnglishUser">
    <vt:lpwstr/>
  </property>
  <property fmtid="{D5CDD505-2E9C-101B-9397-08002B2CF9AE}" pid="203" name="FSC#EVDCFG@15.1400:SalutationFrench">
    <vt:lpwstr>Denrées alimentaires et nutrition</vt:lpwstr>
  </property>
  <property fmtid="{D5CDD505-2E9C-101B-9397-08002B2CF9AE}" pid="204" name="FSC#EVDCFG@15.1400:SalutationFrenchUser">
    <vt:lpwstr/>
  </property>
  <property fmtid="{D5CDD505-2E9C-101B-9397-08002B2CF9AE}" pid="205" name="FSC#EVDCFG@15.1400:SalutationGerman">
    <vt:lpwstr>Lebensmittel und Ernährung</vt:lpwstr>
  </property>
  <property fmtid="{D5CDD505-2E9C-101B-9397-08002B2CF9AE}" pid="206" name="FSC#EVDCFG@15.1400:SalutationGermanUser">
    <vt:lpwstr/>
  </property>
  <property fmtid="{D5CDD505-2E9C-101B-9397-08002B2CF9AE}" pid="207" name="FSC#EVDCFG@15.1400:SalutationItalian">
    <vt:lpwstr>Derrate alimentari e nutrizione</vt:lpwstr>
  </property>
  <property fmtid="{D5CDD505-2E9C-101B-9397-08002B2CF9AE}" pid="208" name="FSC#EVDCFG@15.1400:SalutationItalianUser">
    <vt:lpwstr/>
  </property>
  <property fmtid="{D5CDD505-2E9C-101B-9397-08002B2CF9AE}" pid="209" name="FSC#EVDCFG@15.1400:SignAcceptedDraft1">
    <vt:lpwstr/>
  </property>
  <property fmtid="{D5CDD505-2E9C-101B-9397-08002B2CF9AE}" pid="210" name="FSC#EVDCFG@15.1400:SignAcceptedDraft1FR">
    <vt:lpwstr/>
  </property>
  <property fmtid="{D5CDD505-2E9C-101B-9397-08002B2CF9AE}" pid="211" name="FSC#EVDCFG@15.1400:SignAcceptedDraft2">
    <vt:lpwstr/>
  </property>
  <property fmtid="{D5CDD505-2E9C-101B-9397-08002B2CF9AE}" pid="212" name="FSC#EVDCFG@15.1400:SignAcceptedDraft2FR">
    <vt:lpwstr/>
  </property>
  <property fmtid="{D5CDD505-2E9C-101B-9397-08002B2CF9AE}" pid="213" name="FSC#EVDCFG@15.1400:SignApproved1">
    <vt:lpwstr/>
  </property>
  <property fmtid="{D5CDD505-2E9C-101B-9397-08002B2CF9AE}" pid="214" name="FSC#EVDCFG@15.1400:SignApproved1FR">
    <vt:lpwstr/>
  </property>
  <property fmtid="{D5CDD505-2E9C-101B-9397-08002B2CF9AE}" pid="215" name="FSC#EVDCFG@15.1400:SignApproved2">
    <vt:lpwstr/>
  </property>
  <property fmtid="{D5CDD505-2E9C-101B-9397-08002B2CF9AE}" pid="216" name="FSC#EVDCFG@15.1400:SignApproved2FR">
    <vt:lpwstr/>
  </property>
  <property fmtid="{D5CDD505-2E9C-101B-9397-08002B2CF9AE}" pid="217" name="FSC#EVDCFG@15.1400:SubDossierBarCode">
    <vt:lpwstr/>
  </property>
  <property fmtid="{D5CDD505-2E9C-101B-9397-08002B2CF9AE}" pid="218" name="FSC#EVDCFG@15.1400:Subject">
    <vt:lpwstr/>
  </property>
  <property fmtid="{D5CDD505-2E9C-101B-9397-08002B2CF9AE}" pid="219" name="FSC#EVDCFG@15.1400:Title">
    <vt:lpwstr>027 Berichtsvorlage</vt:lpwstr>
  </property>
  <property fmtid="{D5CDD505-2E9C-101B-9397-08002B2CF9AE}" pid="220" name="FSC#EVDCFG@15.1400:UserFunction">
    <vt:lpwstr/>
  </property>
  <property fmtid="{D5CDD505-2E9C-101B-9397-08002B2CF9AE}" pid="221" name="FSC#EVDCFG@15.1400:UserInCharge">
    <vt:lpwstr/>
  </property>
  <property fmtid="{D5CDD505-2E9C-101B-9397-08002B2CF9AE}" pid="222" name="FSC#EVDCFG@15.1400:UserInChargeUserEnvSalutationDE">
    <vt:lpwstr/>
  </property>
  <property fmtid="{D5CDD505-2E9C-101B-9397-08002B2CF9AE}" pid="223" name="FSC#EVDCFG@15.1400:UserInChargeUserEnvSalutationEN">
    <vt:lpwstr/>
  </property>
  <property fmtid="{D5CDD505-2E9C-101B-9397-08002B2CF9AE}" pid="224" name="FSC#EVDCFG@15.1400:UserInChargeUserEnvSalutationFR">
    <vt:lpwstr/>
  </property>
  <property fmtid="{D5CDD505-2E9C-101B-9397-08002B2CF9AE}" pid="225" name="FSC#EVDCFG@15.1400:UserInChargeUserEnvSalutationIT">
    <vt:lpwstr/>
  </property>
  <property fmtid="{D5CDD505-2E9C-101B-9397-08002B2CF9AE}" pid="226" name="FSC#EVDCFG@15.1400:UserInChargeUserFirstname">
    <vt:lpwstr/>
  </property>
  <property fmtid="{D5CDD505-2E9C-101B-9397-08002B2CF9AE}" pid="227" name="FSC#EVDCFG@15.1400:UserInChargeUserName">
    <vt:lpwstr/>
  </property>
  <property fmtid="{D5CDD505-2E9C-101B-9397-08002B2CF9AE}" pid="228" name="FSC#EVDCFG@15.1400:UserInChargeUserTitle">
    <vt:lpwstr/>
  </property>
  <property fmtid="{D5CDD505-2E9C-101B-9397-08002B2CF9AE}" pid="229" name="FSC#FSCFOLIO@1.1001:docpropproject">
    <vt:lpwstr/>
  </property>
</Properties>
</file>