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D85" w:rsidRPr="003C66AC" w:rsidRDefault="007E0681" w:rsidP="00123C3C">
      <w:pPr>
        <w:rPr>
          <w:b/>
          <w:sz w:val="40"/>
        </w:rPr>
      </w:pPr>
      <w:bookmarkStart w:id="0" w:name="_GoBack"/>
      <w:bookmarkEnd w:id="0"/>
      <w:r w:rsidRPr="003C66AC">
        <w:rPr>
          <w:b/>
          <w:sz w:val="40"/>
        </w:rPr>
        <w:t>Fragenkatalog</w:t>
      </w:r>
      <w:r w:rsidR="0091617F">
        <w:rPr>
          <w:b/>
          <w:sz w:val="40"/>
        </w:rPr>
        <w:t xml:space="preserve"> </w:t>
      </w:r>
      <w:r w:rsidR="00450D85" w:rsidRPr="003C66AC">
        <w:rPr>
          <w:b/>
          <w:sz w:val="40"/>
        </w:rPr>
        <w:t>für Betriebsinspektionen bei Ausbruchsabklärungen</w:t>
      </w:r>
    </w:p>
    <w:p w:rsidR="00450D85" w:rsidRDefault="00450D85" w:rsidP="00123C3C">
      <w:r>
        <w:t>(</w:t>
      </w:r>
      <w:r w:rsidRPr="00450D85">
        <w:rPr>
          <w:i/>
        </w:rPr>
        <w:t xml:space="preserve">Quelle: </w:t>
      </w:r>
      <w:r w:rsidR="00457B1C">
        <w:rPr>
          <w:i/>
        </w:rPr>
        <w:t xml:space="preserve">Bundesinstitut für Risikobewertung </w:t>
      </w:r>
      <w:r w:rsidRPr="00450D85">
        <w:rPr>
          <w:i/>
        </w:rPr>
        <w:t>BfR, Ausbruchsabklärung entlang der Lebensmittelkette, Stand 2016, modifiziert</w:t>
      </w:r>
      <w:r>
        <w:t xml:space="preserve">). </w:t>
      </w:r>
    </w:p>
    <w:p w:rsidR="00450D85" w:rsidRDefault="00450D85" w:rsidP="00450D85">
      <w:pPr>
        <w:pStyle w:val="Default"/>
        <w:rPr>
          <w:sz w:val="22"/>
          <w:szCs w:val="22"/>
        </w:rPr>
      </w:pPr>
    </w:p>
    <w:p w:rsidR="005912E6" w:rsidRPr="00374A76" w:rsidRDefault="005912E6" w:rsidP="005912E6">
      <w:pPr>
        <w:pStyle w:val="TextCDB"/>
        <w:spacing w:after="0"/>
        <w:rPr>
          <w:b/>
          <w:sz w:val="20"/>
          <w:szCs w:val="20"/>
          <w:lang w:val="de-CH"/>
        </w:rPr>
      </w:pPr>
      <w:r w:rsidRPr="00374A76">
        <w:rPr>
          <w:b/>
          <w:sz w:val="20"/>
          <w:szCs w:val="20"/>
          <w:lang w:val="de-CH"/>
        </w:rPr>
        <w:t>Stand: Februar 2020</w:t>
      </w:r>
    </w:p>
    <w:p w:rsidR="005912E6" w:rsidRDefault="005912E6" w:rsidP="00450D85">
      <w:pPr>
        <w:pStyle w:val="Default"/>
        <w:rPr>
          <w:sz w:val="22"/>
          <w:szCs w:val="22"/>
        </w:rPr>
      </w:pPr>
    </w:p>
    <w:p w:rsidR="00450D85" w:rsidRPr="008C6B79" w:rsidRDefault="0072530B" w:rsidP="00450D8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Anwendung: </w:t>
      </w:r>
      <w:r w:rsidR="00450D85" w:rsidRPr="008C6B79">
        <w:rPr>
          <w:sz w:val="20"/>
          <w:szCs w:val="20"/>
        </w:rPr>
        <w:t>Bei der Durchführung einer Betriebsinspektion anlässlich eines Verda</w:t>
      </w:r>
      <w:r>
        <w:rPr>
          <w:sz w:val="20"/>
          <w:szCs w:val="20"/>
        </w:rPr>
        <w:t>chts auf einen lebens</w:t>
      </w:r>
      <w:r w:rsidR="00450D85" w:rsidRPr="008C6B79">
        <w:rPr>
          <w:sz w:val="20"/>
          <w:szCs w:val="20"/>
        </w:rPr>
        <w:t>mittelbedingten Krankheitsausbruch können – je nach Betri</w:t>
      </w:r>
      <w:r w:rsidR="007E0681">
        <w:rPr>
          <w:sz w:val="20"/>
          <w:szCs w:val="20"/>
        </w:rPr>
        <w:t>ebsart und Betriebsgröße – nach</w:t>
      </w:r>
      <w:r w:rsidR="00450D85" w:rsidRPr="008C6B79">
        <w:rPr>
          <w:sz w:val="20"/>
          <w:szCs w:val="20"/>
        </w:rPr>
        <w:t xml:space="preserve">folgende Fragen hilfreich sein. </w:t>
      </w:r>
      <w:r w:rsidR="000F488B">
        <w:rPr>
          <w:sz w:val="20"/>
          <w:szCs w:val="20"/>
        </w:rPr>
        <w:t xml:space="preserve">Es ist nicht Ziel die Fragen einzeln alle abzuarbeiten, vielmehr stellen diese einen Rahmen dar um die Situation den </w:t>
      </w:r>
      <w:r w:rsidR="007E0681">
        <w:rPr>
          <w:sz w:val="20"/>
          <w:szCs w:val="20"/>
        </w:rPr>
        <w:t>Umständen</w:t>
      </w:r>
      <w:r w:rsidR="000F488B">
        <w:rPr>
          <w:sz w:val="20"/>
          <w:szCs w:val="20"/>
        </w:rPr>
        <w:t xml:space="preserve"> e</w:t>
      </w:r>
      <w:r w:rsidR="007C5106">
        <w:rPr>
          <w:sz w:val="20"/>
          <w:szCs w:val="20"/>
        </w:rPr>
        <w:t>ntsprechend erfassen zu können.</w:t>
      </w:r>
    </w:p>
    <w:sdt>
      <w:sdtPr>
        <w:rPr>
          <w:rFonts w:eastAsia="Calibri" w:cs="Times New Roman"/>
          <w:b w:val="0"/>
          <w:sz w:val="20"/>
          <w:szCs w:val="22"/>
          <w:lang w:val="de-DE"/>
        </w:rPr>
        <w:id w:val="-577817959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FA0FD6" w:rsidRDefault="00FA0FD6">
          <w:pPr>
            <w:pStyle w:val="En-ttedetabledesmatires"/>
          </w:pPr>
          <w:r>
            <w:rPr>
              <w:lang w:val="de-DE"/>
            </w:rPr>
            <w:t>Inhalt</w:t>
          </w:r>
        </w:p>
        <w:p w:rsidR="0091617F" w:rsidRDefault="00FA0FD6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3728709" w:history="1">
            <w:r w:rsidR="0091617F" w:rsidRPr="00EA5374">
              <w:rPr>
                <w:rStyle w:val="Lienhypertexte"/>
                <w:noProof/>
              </w:rPr>
              <w:t>1</w:t>
            </w:r>
            <w:r w:rsidR="0091617F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91617F" w:rsidRPr="00EA5374">
              <w:rPr>
                <w:rStyle w:val="Lienhypertexte"/>
                <w:noProof/>
              </w:rPr>
              <w:t>Wen befragen?</w:t>
            </w:r>
            <w:r w:rsidR="0091617F">
              <w:rPr>
                <w:noProof/>
                <w:webHidden/>
              </w:rPr>
              <w:tab/>
            </w:r>
            <w:r w:rsidR="0091617F">
              <w:rPr>
                <w:noProof/>
                <w:webHidden/>
              </w:rPr>
              <w:fldChar w:fldCharType="begin"/>
            </w:r>
            <w:r w:rsidR="0091617F">
              <w:rPr>
                <w:noProof/>
                <w:webHidden/>
              </w:rPr>
              <w:instrText xml:space="preserve"> PAGEREF _Toc43728709 \h </w:instrText>
            </w:r>
            <w:r w:rsidR="0091617F">
              <w:rPr>
                <w:noProof/>
                <w:webHidden/>
              </w:rPr>
            </w:r>
            <w:r w:rsidR="0091617F">
              <w:rPr>
                <w:noProof/>
                <w:webHidden/>
              </w:rPr>
              <w:fldChar w:fldCharType="separate"/>
            </w:r>
            <w:r w:rsidR="0091617F">
              <w:rPr>
                <w:noProof/>
                <w:webHidden/>
              </w:rPr>
              <w:t>2</w:t>
            </w:r>
            <w:r w:rsidR="0091617F">
              <w:rPr>
                <w:noProof/>
                <w:webHidden/>
              </w:rPr>
              <w:fldChar w:fldCharType="end"/>
            </w:r>
          </w:hyperlink>
        </w:p>
        <w:p w:rsidR="0091617F" w:rsidRDefault="00810895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728710" w:history="1">
            <w:r w:rsidR="0091617F" w:rsidRPr="00EA5374">
              <w:rPr>
                <w:rStyle w:val="Lienhypertexte"/>
                <w:noProof/>
              </w:rPr>
              <w:t>2</w:t>
            </w:r>
            <w:r w:rsidR="0091617F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91617F" w:rsidRPr="00EA5374">
              <w:rPr>
                <w:rStyle w:val="Lienhypertexte"/>
                <w:noProof/>
              </w:rPr>
              <w:t>Fragen zu bereits durchgeführten Maßnahmen des Lebensmittelunternehmens</w:t>
            </w:r>
            <w:r w:rsidR="0091617F">
              <w:rPr>
                <w:noProof/>
                <w:webHidden/>
              </w:rPr>
              <w:tab/>
            </w:r>
            <w:r w:rsidR="0091617F">
              <w:rPr>
                <w:noProof/>
                <w:webHidden/>
              </w:rPr>
              <w:fldChar w:fldCharType="begin"/>
            </w:r>
            <w:r w:rsidR="0091617F">
              <w:rPr>
                <w:noProof/>
                <w:webHidden/>
              </w:rPr>
              <w:instrText xml:space="preserve"> PAGEREF _Toc43728710 \h </w:instrText>
            </w:r>
            <w:r w:rsidR="0091617F">
              <w:rPr>
                <w:noProof/>
                <w:webHidden/>
              </w:rPr>
            </w:r>
            <w:r w:rsidR="0091617F">
              <w:rPr>
                <w:noProof/>
                <w:webHidden/>
              </w:rPr>
              <w:fldChar w:fldCharType="separate"/>
            </w:r>
            <w:r w:rsidR="0091617F">
              <w:rPr>
                <w:noProof/>
                <w:webHidden/>
              </w:rPr>
              <w:t>2</w:t>
            </w:r>
            <w:r w:rsidR="0091617F">
              <w:rPr>
                <w:noProof/>
                <w:webHidden/>
              </w:rPr>
              <w:fldChar w:fldCharType="end"/>
            </w:r>
          </w:hyperlink>
        </w:p>
        <w:p w:rsidR="0091617F" w:rsidRDefault="00810895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728711" w:history="1">
            <w:r w:rsidR="0091617F" w:rsidRPr="00EA5374">
              <w:rPr>
                <w:rStyle w:val="Lienhypertexte"/>
                <w:noProof/>
              </w:rPr>
              <w:t>3</w:t>
            </w:r>
            <w:r w:rsidR="0091617F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91617F" w:rsidRPr="00EA5374">
              <w:rPr>
                <w:rStyle w:val="Lienhypertexte"/>
                <w:noProof/>
              </w:rPr>
              <w:t>Fragen zum Tagesablauf:</w:t>
            </w:r>
            <w:r w:rsidR="0091617F">
              <w:rPr>
                <w:noProof/>
                <w:webHidden/>
              </w:rPr>
              <w:tab/>
            </w:r>
            <w:r w:rsidR="0091617F">
              <w:rPr>
                <w:noProof/>
                <w:webHidden/>
              </w:rPr>
              <w:fldChar w:fldCharType="begin"/>
            </w:r>
            <w:r w:rsidR="0091617F">
              <w:rPr>
                <w:noProof/>
                <w:webHidden/>
              </w:rPr>
              <w:instrText xml:space="preserve"> PAGEREF _Toc43728711 \h </w:instrText>
            </w:r>
            <w:r w:rsidR="0091617F">
              <w:rPr>
                <w:noProof/>
                <w:webHidden/>
              </w:rPr>
            </w:r>
            <w:r w:rsidR="0091617F">
              <w:rPr>
                <w:noProof/>
                <w:webHidden/>
              </w:rPr>
              <w:fldChar w:fldCharType="separate"/>
            </w:r>
            <w:r w:rsidR="0091617F">
              <w:rPr>
                <w:noProof/>
                <w:webHidden/>
              </w:rPr>
              <w:t>2</w:t>
            </w:r>
            <w:r w:rsidR="0091617F">
              <w:rPr>
                <w:noProof/>
                <w:webHidden/>
              </w:rPr>
              <w:fldChar w:fldCharType="end"/>
            </w:r>
          </w:hyperlink>
        </w:p>
        <w:p w:rsidR="0091617F" w:rsidRDefault="00810895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728712" w:history="1">
            <w:r w:rsidR="0091617F" w:rsidRPr="00EA5374">
              <w:rPr>
                <w:rStyle w:val="Lienhypertexte"/>
                <w:noProof/>
              </w:rPr>
              <w:t>4</w:t>
            </w:r>
            <w:r w:rsidR="0091617F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91617F" w:rsidRPr="00EA5374">
              <w:rPr>
                <w:rStyle w:val="Lienhypertexte"/>
                <w:noProof/>
              </w:rPr>
              <w:t>Fragen zum Personal</w:t>
            </w:r>
            <w:r w:rsidR="0091617F">
              <w:rPr>
                <w:noProof/>
                <w:webHidden/>
              </w:rPr>
              <w:tab/>
            </w:r>
            <w:r w:rsidR="0091617F">
              <w:rPr>
                <w:noProof/>
                <w:webHidden/>
              </w:rPr>
              <w:fldChar w:fldCharType="begin"/>
            </w:r>
            <w:r w:rsidR="0091617F">
              <w:rPr>
                <w:noProof/>
                <w:webHidden/>
              </w:rPr>
              <w:instrText xml:space="preserve"> PAGEREF _Toc43728712 \h </w:instrText>
            </w:r>
            <w:r w:rsidR="0091617F">
              <w:rPr>
                <w:noProof/>
                <w:webHidden/>
              </w:rPr>
            </w:r>
            <w:r w:rsidR="0091617F">
              <w:rPr>
                <w:noProof/>
                <w:webHidden/>
              </w:rPr>
              <w:fldChar w:fldCharType="separate"/>
            </w:r>
            <w:r w:rsidR="0091617F">
              <w:rPr>
                <w:noProof/>
                <w:webHidden/>
              </w:rPr>
              <w:t>3</w:t>
            </w:r>
            <w:r w:rsidR="0091617F">
              <w:rPr>
                <w:noProof/>
                <w:webHidden/>
              </w:rPr>
              <w:fldChar w:fldCharType="end"/>
            </w:r>
          </w:hyperlink>
        </w:p>
        <w:p w:rsidR="0091617F" w:rsidRDefault="00810895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728713" w:history="1">
            <w:r w:rsidR="0091617F" w:rsidRPr="00EA5374">
              <w:rPr>
                <w:rStyle w:val="Lienhypertexte"/>
                <w:noProof/>
              </w:rPr>
              <w:t>5</w:t>
            </w:r>
            <w:r w:rsidR="0091617F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91617F" w:rsidRPr="00EA5374">
              <w:rPr>
                <w:rStyle w:val="Lienhypertexte"/>
                <w:noProof/>
              </w:rPr>
              <w:t>Fragen zum verdächtigen Lebensmittel</w:t>
            </w:r>
            <w:r w:rsidR="0091617F">
              <w:rPr>
                <w:noProof/>
                <w:webHidden/>
              </w:rPr>
              <w:tab/>
            </w:r>
            <w:r w:rsidR="0091617F">
              <w:rPr>
                <w:noProof/>
                <w:webHidden/>
              </w:rPr>
              <w:fldChar w:fldCharType="begin"/>
            </w:r>
            <w:r w:rsidR="0091617F">
              <w:rPr>
                <w:noProof/>
                <w:webHidden/>
              </w:rPr>
              <w:instrText xml:space="preserve"> PAGEREF _Toc43728713 \h </w:instrText>
            </w:r>
            <w:r w:rsidR="0091617F">
              <w:rPr>
                <w:noProof/>
                <w:webHidden/>
              </w:rPr>
            </w:r>
            <w:r w:rsidR="0091617F">
              <w:rPr>
                <w:noProof/>
                <w:webHidden/>
              </w:rPr>
              <w:fldChar w:fldCharType="separate"/>
            </w:r>
            <w:r w:rsidR="0091617F">
              <w:rPr>
                <w:noProof/>
                <w:webHidden/>
              </w:rPr>
              <w:t>3</w:t>
            </w:r>
            <w:r w:rsidR="0091617F">
              <w:rPr>
                <w:noProof/>
                <w:webHidden/>
              </w:rPr>
              <w:fldChar w:fldCharType="end"/>
            </w:r>
          </w:hyperlink>
        </w:p>
        <w:p w:rsidR="0091617F" w:rsidRDefault="00810895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728714" w:history="1">
            <w:r w:rsidR="0091617F" w:rsidRPr="00EA5374">
              <w:rPr>
                <w:rStyle w:val="Lienhypertexte"/>
                <w:noProof/>
              </w:rPr>
              <w:t>6</w:t>
            </w:r>
            <w:r w:rsidR="0091617F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91617F" w:rsidRPr="00EA5374">
              <w:rPr>
                <w:rStyle w:val="Lienhypertexte"/>
                <w:noProof/>
              </w:rPr>
              <w:t>Fragen zu verarbeiteten Zutaten</w:t>
            </w:r>
            <w:r w:rsidR="0091617F">
              <w:rPr>
                <w:noProof/>
                <w:webHidden/>
              </w:rPr>
              <w:tab/>
            </w:r>
            <w:r w:rsidR="0091617F">
              <w:rPr>
                <w:noProof/>
                <w:webHidden/>
              </w:rPr>
              <w:fldChar w:fldCharType="begin"/>
            </w:r>
            <w:r w:rsidR="0091617F">
              <w:rPr>
                <w:noProof/>
                <w:webHidden/>
              </w:rPr>
              <w:instrText xml:space="preserve"> PAGEREF _Toc43728714 \h </w:instrText>
            </w:r>
            <w:r w:rsidR="0091617F">
              <w:rPr>
                <w:noProof/>
                <w:webHidden/>
              </w:rPr>
            </w:r>
            <w:r w:rsidR="0091617F">
              <w:rPr>
                <w:noProof/>
                <w:webHidden/>
              </w:rPr>
              <w:fldChar w:fldCharType="separate"/>
            </w:r>
            <w:r w:rsidR="0091617F">
              <w:rPr>
                <w:noProof/>
                <w:webHidden/>
              </w:rPr>
              <w:t>4</w:t>
            </w:r>
            <w:r w:rsidR="0091617F">
              <w:rPr>
                <w:noProof/>
                <w:webHidden/>
              </w:rPr>
              <w:fldChar w:fldCharType="end"/>
            </w:r>
          </w:hyperlink>
        </w:p>
        <w:p w:rsidR="0091617F" w:rsidRDefault="00810895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728715" w:history="1">
            <w:r w:rsidR="0091617F" w:rsidRPr="00EA5374">
              <w:rPr>
                <w:rStyle w:val="Lienhypertexte"/>
                <w:noProof/>
              </w:rPr>
              <w:t>7</w:t>
            </w:r>
            <w:r w:rsidR="0091617F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91617F" w:rsidRPr="00EA5374">
              <w:rPr>
                <w:rStyle w:val="Lienhypertexte"/>
                <w:noProof/>
              </w:rPr>
              <w:t>Fragen zur Selbstkontrolle (inkl. HACCP-Konzept)</w:t>
            </w:r>
            <w:r w:rsidR="0091617F">
              <w:rPr>
                <w:noProof/>
                <w:webHidden/>
              </w:rPr>
              <w:tab/>
            </w:r>
            <w:r w:rsidR="0091617F">
              <w:rPr>
                <w:noProof/>
                <w:webHidden/>
              </w:rPr>
              <w:fldChar w:fldCharType="begin"/>
            </w:r>
            <w:r w:rsidR="0091617F">
              <w:rPr>
                <w:noProof/>
                <w:webHidden/>
              </w:rPr>
              <w:instrText xml:space="preserve"> PAGEREF _Toc43728715 \h </w:instrText>
            </w:r>
            <w:r w:rsidR="0091617F">
              <w:rPr>
                <w:noProof/>
                <w:webHidden/>
              </w:rPr>
            </w:r>
            <w:r w:rsidR="0091617F">
              <w:rPr>
                <w:noProof/>
                <w:webHidden/>
              </w:rPr>
              <w:fldChar w:fldCharType="separate"/>
            </w:r>
            <w:r w:rsidR="0091617F">
              <w:rPr>
                <w:noProof/>
                <w:webHidden/>
              </w:rPr>
              <w:t>4</w:t>
            </w:r>
            <w:r w:rsidR="0091617F">
              <w:rPr>
                <w:noProof/>
                <w:webHidden/>
              </w:rPr>
              <w:fldChar w:fldCharType="end"/>
            </w:r>
          </w:hyperlink>
        </w:p>
        <w:p w:rsidR="0091617F" w:rsidRDefault="00810895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728716" w:history="1">
            <w:r w:rsidR="0091617F" w:rsidRPr="00EA5374">
              <w:rPr>
                <w:rStyle w:val="Lienhypertexte"/>
                <w:noProof/>
              </w:rPr>
              <w:t>8</w:t>
            </w:r>
            <w:r w:rsidR="0091617F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91617F" w:rsidRPr="00EA5374">
              <w:rPr>
                <w:rStyle w:val="Lienhypertexte"/>
                <w:noProof/>
              </w:rPr>
              <w:t>Fragen zur Wareneingangskontrolle und zur Lagerhaltung</w:t>
            </w:r>
            <w:r w:rsidR="0091617F">
              <w:rPr>
                <w:noProof/>
                <w:webHidden/>
              </w:rPr>
              <w:tab/>
            </w:r>
            <w:r w:rsidR="0091617F">
              <w:rPr>
                <w:noProof/>
                <w:webHidden/>
              </w:rPr>
              <w:fldChar w:fldCharType="begin"/>
            </w:r>
            <w:r w:rsidR="0091617F">
              <w:rPr>
                <w:noProof/>
                <w:webHidden/>
              </w:rPr>
              <w:instrText xml:space="preserve"> PAGEREF _Toc43728716 \h </w:instrText>
            </w:r>
            <w:r w:rsidR="0091617F">
              <w:rPr>
                <w:noProof/>
                <w:webHidden/>
              </w:rPr>
            </w:r>
            <w:r w:rsidR="0091617F">
              <w:rPr>
                <w:noProof/>
                <w:webHidden/>
              </w:rPr>
              <w:fldChar w:fldCharType="separate"/>
            </w:r>
            <w:r w:rsidR="0091617F">
              <w:rPr>
                <w:noProof/>
                <w:webHidden/>
              </w:rPr>
              <w:t>5</w:t>
            </w:r>
            <w:r w:rsidR="0091617F">
              <w:rPr>
                <w:noProof/>
                <w:webHidden/>
              </w:rPr>
              <w:fldChar w:fldCharType="end"/>
            </w:r>
          </w:hyperlink>
        </w:p>
        <w:p w:rsidR="0091617F" w:rsidRDefault="00810895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728717" w:history="1">
            <w:r w:rsidR="0091617F" w:rsidRPr="00EA5374">
              <w:rPr>
                <w:rStyle w:val="Lienhypertexte"/>
                <w:noProof/>
              </w:rPr>
              <w:t>9</w:t>
            </w:r>
            <w:r w:rsidR="0091617F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91617F" w:rsidRPr="00EA5374">
              <w:rPr>
                <w:rStyle w:val="Lienhypertexte"/>
                <w:noProof/>
              </w:rPr>
              <w:t>Fragen zu Temperaturkontrollen</w:t>
            </w:r>
            <w:r w:rsidR="0091617F">
              <w:rPr>
                <w:noProof/>
                <w:webHidden/>
              </w:rPr>
              <w:tab/>
            </w:r>
            <w:r w:rsidR="0091617F">
              <w:rPr>
                <w:noProof/>
                <w:webHidden/>
              </w:rPr>
              <w:fldChar w:fldCharType="begin"/>
            </w:r>
            <w:r w:rsidR="0091617F">
              <w:rPr>
                <w:noProof/>
                <w:webHidden/>
              </w:rPr>
              <w:instrText xml:space="preserve"> PAGEREF _Toc43728717 \h </w:instrText>
            </w:r>
            <w:r w:rsidR="0091617F">
              <w:rPr>
                <w:noProof/>
                <w:webHidden/>
              </w:rPr>
            </w:r>
            <w:r w:rsidR="0091617F">
              <w:rPr>
                <w:noProof/>
                <w:webHidden/>
              </w:rPr>
              <w:fldChar w:fldCharType="separate"/>
            </w:r>
            <w:r w:rsidR="0091617F">
              <w:rPr>
                <w:noProof/>
                <w:webHidden/>
              </w:rPr>
              <w:t>5</w:t>
            </w:r>
            <w:r w:rsidR="0091617F">
              <w:rPr>
                <w:noProof/>
                <w:webHidden/>
              </w:rPr>
              <w:fldChar w:fldCharType="end"/>
            </w:r>
          </w:hyperlink>
        </w:p>
        <w:p w:rsidR="0091617F" w:rsidRDefault="00810895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728718" w:history="1">
            <w:r w:rsidR="0091617F" w:rsidRPr="00EA5374">
              <w:rPr>
                <w:rStyle w:val="Lienhypertexte"/>
                <w:noProof/>
              </w:rPr>
              <w:t>10</w:t>
            </w:r>
            <w:r w:rsidR="0091617F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91617F" w:rsidRPr="00EA5374">
              <w:rPr>
                <w:rStyle w:val="Lienhypertexte"/>
                <w:noProof/>
              </w:rPr>
              <w:t>Fragen zur Betriebs- und Produktionshygiene</w:t>
            </w:r>
            <w:r w:rsidR="0091617F">
              <w:rPr>
                <w:noProof/>
                <w:webHidden/>
              </w:rPr>
              <w:tab/>
            </w:r>
            <w:r w:rsidR="0091617F">
              <w:rPr>
                <w:noProof/>
                <w:webHidden/>
              </w:rPr>
              <w:fldChar w:fldCharType="begin"/>
            </w:r>
            <w:r w:rsidR="0091617F">
              <w:rPr>
                <w:noProof/>
                <w:webHidden/>
              </w:rPr>
              <w:instrText xml:space="preserve"> PAGEREF _Toc43728718 \h </w:instrText>
            </w:r>
            <w:r w:rsidR="0091617F">
              <w:rPr>
                <w:noProof/>
                <w:webHidden/>
              </w:rPr>
            </w:r>
            <w:r w:rsidR="0091617F">
              <w:rPr>
                <w:noProof/>
                <w:webHidden/>
              </w:rPr>
              <w:fldChar w:fldCharType="separate"/>
            </w:r>
            <w:r w:rsidR="0091617F">
              <w:rPr>
                <w:noProof/>
                <w:webHidden/>
              </w:rPr>
              <w:t>6</w:t>
            </w:r>
            <w:r w:rsidR="0091617F">
              <w:rPr>
                <w:noProof/>
                <w:webHidden/>
              </w:rPr>
              <w:fldChar w:fldCharType="end"/>
            </w:r>
          </w:hyperlink>
        </w:p>
        <w:p w:rsidR="0091617F" w:rsidRDefault="00810895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728719" w:history="1">
            <w:r w:rsidR="0091617F" w:rsidRPr="00EA5374">
              <w:rPr>
                <w:rStyle w:val="Lienhypertexte"/>
                <w:noProof/>
              </w:rPr>
              <w:t>11</w:t>
            </w:r>
            <w:r w:rsidR="0091617F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91617F" w:rsidRPr="00EA5374">
              <w:rPr>
                <w:rStyle w:val="Lienhypertexte"/>
                <w:noProof/>
              </w:rPr>
              <w:t>Fragen zur Personalhygiene</w:t>
            </w:r>
            <w:r w:rsidR="0091617F">
              <w:rPr>
                <w:noProof/>
                <w:webHidden/>
              </w:rPr>
              <w:tab/>
            </w:r>
            <w:r w:rsidR="0091617F">
              <w:rPr>
                <w:noProof/>
                <w:webHidden/>
              </w:rPr>
              <w:fldChar w:fldCharType="begin"/>
            </w:r>
            <w:r w:rsidR="0091617F">
              <w:rPr>
                <w:noProof/>
                <w:webHidden/>
              </w:rPr>
              <w:instrText xml:space="preserve"> PAGEREF _Toc43728719 \h </w:instrText>
            </w:r>
            <w:r w:rsidR="0091617F">
              <w:rPr>
                <w:noProof/>
                <w:webHidden/>
              </w:rPr>
            </w:r>
            <w:r w:rsidR="0091617F">
              <w:rPr>
                <w:noProof/>
                <w:webHidden/>
              </w:rPr>
              <w:fldChar w:fldCharType="separate"/>
            </w:r>
            <w:r w:rsidR="0091617F">
              <w:rPr>
                <w:noProof/>
                <w:webHidden/>
              </w:rPr>
              <w:t>6</w:t>
            </w:r>
            <w:r w:rsidR="0091617F">
              <w:rPr>
                <w:noProof/>
                <w:webHidden/>
              </w:rPr>
              <w:fldChar w:fldCharType="end"/>
            </w:r>
          </w:hyperlink>
        </w:p>
        <w:p w:rsidR="0091617F" w:rsidRDefault="00810895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728720" w:history="1">
            <w:r w:rsidR="0091617F" w:rsidRPr="00EA5374">
              <w:rPr>
                <w:rStyle w:val="Lienhypertexte"/>
                <w:noProof/>
              </w:rPr>
              <w:t>12</w:t>
            </w:r>
            <w:r w:rsidR="0091617F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91617F" w:rsidRPr="00EA5374">
              <w:rPr>
                <w:rStyle w:val="Lienhypertexte"/>
                <w:noProof/>
              </w:rPr>
              <w:t>Fragen zu Reinigungs- und Desinfektionsmaßnahmen</w:t>
            </w:r>
            <w:r w:rsidR="0091617F">
              <w:rPr>
                <w:noProof/>
                <w:webHidden/>
              </w:rPr>
              <w:tab/>
            </w:r>
            <w:r w:rsidR="0091617F">
              <w:rPr>
                <w:noProof/>
                <w:webHidden/>
              </w:rPr>
              <w:fldChar w:fldCharType="begin"/>
            </w:r>
            <w:r w:rsidR="0091617F">
              <w:rPr>
                <w:noProof/>
                <w:webHidden/>
              </w:rPr>
              <w:instrText xml:space="preserve"> PAGEREF _Toc43728720 \h </w:instrText>
            </w:r>
            <w:r w:rsidR="0091617F">
              <w:rPr>
                <w:noProof/>
                <w:webHidden/>
              </w:rPr>
            </w:r>
            <w:r w:rsidR="0091617F">
              <w:rPr>
                <w:noProof/>
                <w:webHidden/>
              </w:rPr>
              <w:fldChar w:fldCharType="separate"/>
            </w:r>
            <w:r w:rsidR="0091617F">
              <w:rPr>
                <w:noProof/>
                <w:webHidden/>
              </w:rPr>
              <w:t>7</w:t>
            </w:r>
            <w:r w:rsidR="0091617F">
              <w:rPr>
                <w:noProof/>
                <w:webHidden/>
              </w:rPr>
              <w:fldChar w:fldCharType="end"/>
            </w:r>
          </w:hyperlink>
        </w:p>
        <w:p w:rsidR="0091617F" w:rsidRDefault="00810895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728721" w:history="1">
            <w:r w:rsidR="0091617F" w:rsidRPr="00EA5374">
              <w:rPr>
                <w:rStyle w:val="Lienhypertexte"/>
                <w:noProof/>
              </w:rPr>
              <w:t>13</w:t>
            </w:r>
            <w:r w:rsidR="0091617F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91617F" w:rsidRPr="00EA5374">
              <w:rPr>
                <w:rStyle w:val="Lienhypertexte"/>
                <w:noProof/>
              </w:rPr>
              <w:t>Fragen zu mikrobiologischen Lebensmitteluntersuchungen</w:t>
            </w:r>
            <w:r w:rsidR="0091617F">
              <w:rPr>
                <w:noProof/>
                <w:webHidden/>
              </w:rPr>
              <w:tab/>
            </w:r>
            <w:r w:rsidR="0091617F">
              <w:rPr>
                <w:noProof/>
                <w:webHidden/>
              </w:rPr>
              <w:fldChar w:fldCharType="begin"/>
            </w:r>
            <w:r w:rsidR="0091617F">
              <w:rPr>
                <w:noProof/>
                <w:webHidden/>
              </w:rPr>
              <w:instrText xml:space="preserve"> PAGEREF _Toc43728721 \h </w:instrText>
            </w:r>
            <w:r w:rsidR="0091617F">
              <w:rPr>
                <w:noProof/>
                <w:webHidden/>
              </w:rPr>
            </w:r>
            <w:r w:rsidR="0091617F">
              <w:rPr>
                <w:noProof/>
                <w:webHidden/>
              </w:rPr>
              <w:fldChar w:fldCharType="separate"/>
            </w:r>
            <w:r w:rsidR="0091617F">
              <w:rPr>
                <w:noProof/>
                <w:webHidden/>
              </w:rPr>
              <w:t>7</w:t>
            </w:r>
            <w:r w:rsidR="0091617F">
              <w:rPr>
                <w:noProof/>
                <w:webHidden/>
              </w:rPr>
              <w:fldChar w:fldCharType="end"/>
            </w:r>
          </w:hyperlink>
        </w:p>
        <w:p w:rsidR="0091617F" w:rsidRDefault="00810895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728722" w:history="1">
            <w:r w:rsidR="0091617F" w:rsidRPr="00EA5374">
              <w:rPr>
                <w:rStyle w:val="Lienhypertexte"/>
                <w:noProof/>
              </w:rPr>
              <w:t>14</w:t>
            </w:r>
            <w:r w:rsidR="0091617F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91617F" w:rsidRPr="00EA5374">
              <w:rPr>
                <w:rStyle w:val="Lienhypertexte"/>
                <w:noProof/>
              </w:rPr>
              <w:t>Fragen zum Schädlingsmonitoring und zur Schädlingsbekämpfung</w:t>
            </w:r>
            <w:r w:rsidR="0091617F">
              <w:rPr>
                <w:noProof/>
                <w:webHidden/>
              </w:rPr>
              <w:tab/>
            </w:r>
            <w:r w:rsidR="0091617F">
              <w:rPr>
                <w:noProof/>
                <w:webHidden/>
              </w:rPr>
              <w:fldChar w:fldCharType="begin"/>
            </w:r>
            <w:r w:rsidR="0091617F">
              <w:rPr>
                <w:noProof/>
                <w:webHidden/>
              </w:rPr>
              <w:instrText xml:space="preserve"> PAGEREF _Toc43728722 \h </w:instrText>
            </w:r>
            <w:r w:rsidR="0091617F">
              <w:rPr>
                <w:noProof/>
                <w:webHidden/>
              </w:rPr>
            </w:r>
            <w:r w:rsidR="0091617F">
              <w:rPr>
                <w:noProof/>
                <w:webHidden/>
              </w:rPr>
              <w:fldChar w:fldCharType="separate"/>
            </w:r>
            <w:r w:rsidR="0091617F">
              <w:rPr>
                <w:noProof/>
                <w:webHidden/>
              </w:rPr>
              <w:t>8</w:t>
            </w:r>
            <w:r w:rsidR="0091617F">
              <w:rPr>
                <w:noProof/>
                <w:webHidden/>
              </w:rPr>
              <w:fldChar w:fldCharType="end"/>
            </w:r>
          </w:hyperlink>
        </w:p>
        <w:p w:rsidR="0091617F" w:rsidRDefault="00810895">
          <w:pPr>
            <w:pStyle w:val="TM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b w:val="0"/>
              <w:noProof/>
              <w:sz w:val="22"/>
              <w:lang w:val="en-US"/>
            </w:rPr>
          </w:pPr>
          <w:hyperlink w:anchor="_Toc43728723" w:history="1">
            <w:r w:rsidR="0091617F" w:rsidRPr="00EA5374">
              <w:rPr>
                <w:rStyle w:val="Lienhypertexte"/>
                <w:noProof/>
              </w:rPr>
              <w:t>15</w:t>
            </w:r>
            <w:r w:rsidR="0091617F">
              <w:rPr>
                <w:rFonts w:asciiTheme="minorHAnsi" w:eastAsiaTheme="minorEastAsia" w:hAnsiTheme="minorHAnsi" w:cstheme="minorBidi"/>
                <w:b w:val="0"/>
                <w:noProof/>
                <w:sz w:val="22"/>
                <w:lang w:val="en-US"/>
              </w:rPr>
              <w:tab/>
            </w:r>
            <w:r w:rsidR="0091617F" w:rsidRPr="00EA5374">
              <w:rPr>
                <w:rStyle w:val="Lienhypertexte"/>
                <w:noProof/>
              </w:rPr>
              <w:t>Fragen zum Lebensmitteltransport</w:t>
            </w:r>
            <w:r w:rsidR="0091617F">
              <w:rPr>
                <w:noProof/>
                <w:webHidden/>
              </w:rPr>
              <w:tab/>
            </w:r>
            <w:r w:rsidR="0091617F">
              <w:rPr>
                <w:noProof/>
                <w:webHidden/>
              </w:rPr>
              <w:fldChar w:fldCharType="begin"/>
            </w:r>
            <w:r w:rsidR="0091617F">
              <w:rPr>
                <w:noProof/>
                <w:webHidden/>
              </w:rPr>
              <w:instrText xml:space="preserve"> PAGEREF _Toc43728723 \h </w:instrText>
            </w:r>
            <w:r w:rsidR="0091617F">
              <w:rPr>
                <w:noProof/>
                <w:webHidden/>
              </w:rPr>
            </w:r>
            <w:r w:rsidR="0091617F">
              <w:rPr>
                <w:noProof/>
                <w:webHidden/>
              </w:rPr>
              <w:fldChar w:fldCharType="separate"/>
            </w:r>
            <w:r w:rsidR="0091617F">
              <w:rPr>
                <w:noProof/>
                <w:webHidden/>
              </w:rPr>
              <w:t>8</w:t>
            </w:r>
            <w:r w:rsidR="0091617F">
              <w:rPr>
                <w:noProof/>
                <w:webHidden/>
              </w:rPr>
              <w:fldChar w:fldCharType="end"/>
            </w:r>
          </w:hyperlink>
        </w:p>
        <w:p w:rsidR="00FA0FD6" w:rsidRDefault="00FA0FD6">
          <w:r>
            <w:rPr>
              <w:b/>
              <w:bCs/>
              <w:lang w:val="de-DE"/>
            </w:rPr>
            <w:fldChar w:fldCharType="end"/>
          </w:r>
        </w:p>
      </w:sdtContent>
    </w:sdt>
    <w:p w:rsidR="00FA0FD6" w:rsidRDefault="00FA0FD6">
      <w:pPr>
        <w:spacing w:line="240" w:lineRule="auto"/>
        <w:rPr>
          <w:rFonts w:cs="Arial"/>
          <w:color w:val="000000"/>
          <w:szCs w:val="20"/>
          <w:lang w:eastAsia="de-CH"/>
        </w:rPr>
      </w:pPr>
      <w:r>
        <w:rPr>
          <w:szCs w:val="20"/>
        </w:rPr>
        <w:br w:type="page"/>
      </w:r>
    </w:p>
    <w:p w:rsidR="00450D85" w:rsidRPr="008C6B79" w:rsidRDefault="00450D85" w:rsidP="007C5106">
      <w:pPr>
        <w:pStyle w:val="Titre1"/>
        <w:tabs>
          <w:tab w:val="clear" w:pos="964"/>
          <w:tab w:val="num" w:pos="709"/>
        </w:tabs>
      </w:pPr>
      <w:bookmarkStart w:id="1" w:name="_Toc43728709"/>
      <w:r w:rsidRPr="008C6B79">
        <w:lastRenderedPageBreak/>
        <w:t xml:space="preserve">Wen </w:t>
      </w:r>
      <w:r w:rsidRPr="001A5776">
        <w:t>befragen</w:t>
      </w:r>
      <w:r w:rsidR="001A5776">
        <w:t>?</w:t>
      </w:r>
      <w:bookmarkEnd w:id="1"/>
    </w:p>
    <w:p w:rsidR="00450D85" w:rsidRPr="008C6B79" w:rsidRDefault="00450D85" w:rsidP="00AE3520">
      <w:pPr>
        <w:pStyle w:val="Default"/>
        <w:numPr>
          <w:ilvl w:val="0"/>
          <w:numId w:val="17"/>
        </w:numPr>
        <w:spacing w:after="5"/>
        <w:rPr>
          <w:sz w:val="20"/>
          <w:szCs w:val="20"/>
        </w:rPr>
      </w:pPr>
      <w:r w:rsidRPr="008C6B79">
        <w:rPr>
          <w:sz w:val="20"/>
          <w:szCs w:val="20"/>
        </w:rPr>
        <w:t xml:space="preserve">die für das Lebensmittelunternehmen verantwortliche(n) Person(en) </w:t>
      </w:r>
    </w:p>
    <w:p w:rsidR="00450D85" w:rsidRPr="008C6B79" w:rsidRDefault="00450D85" w:rsidP="00AE3520">
      <w:pPr>
        <w:pStyle w:val="Default"/>
        <w:numPr>
          <w:ilvl w:val="0"/>
          <w:numId w:val="17"/>
        </w:numPr>
        <w:spacing w:after="5"/>
        <w:rPr>
          <w:sz w:val="20"/>
          <w:szCs w:val="20"/>
        </w:rPr>
      </w:pPr>
      <w:r w:rsidRPr="008C6B79">
        <w:rPr>
          <w:sz w:val="20"/>
          <w:szCs w:val="20"/>
        </w:rPr>
        <w:t xml:space="preserve">die HACCP-Beauftragten </w:t>
      </w:r>
    </w:p>
    <w:p w:rsidR="00450D85" w:rsidRPr="008C6B79" w:rsidRDefault="00450D85" w:rsidP="00AE3520">
      <w:pPr>
        <w:pStyle w:val="Default"/>
        <w:numPr>
          <w:ilvl w:val="0"/>
          <w:numId w:val="17"/>
        </w:numPr>
        <w:spacing w:after="5"/>
        <w:rPr>
          <w:sz w:val="20"/>
          <w:szCs w:val="20"/>
        </w:rPr>
      </w:pPr>
      <w:r w:rsidRPr="008C6B79">
        <w:rPr>
          <w:sz w:val="20"/>
          <w:szCs w:val="20"/>
        </w:rPr>
        <w:t xml:space="preserve">für das Herstellen/Behandeln/Inverkehrbringen des verdächtigen Lebensmittels verantwortliche(n) Person(en) </w:t>
      </w:r>
    </w:p>
    <w:p w:rsidR="00450D85" w:rsidRPr="008C6B79" w:rsidRDefault="00450D85" w:rsidP="00AE3520">
      <w:pPr>
        <w:pStyle w:val="Default"/>
        <w:numPr>
          <w:ilvl w:val="0"/>
          <w:numId w:val="17"/>
        </w:numPr>
        <w:spacing w:after="5"/>
        <w:rPr>
          <w:sz w:val="20"/>
          <w:szCs w:val="20"/>
        </w:rPr>
      </w:pPr>
      <w:r w:rsidRPr="008C6B79">
        <w:rPr>
          <w:sz w:val="20"/>
          <w:szCs w:val="20"/>
        </w:rPr>
        <w:t xml:space="preserve">die Person(en), die beim Herstellen/Behandeln/Inverkehrbringen des verdächtigen Lebensmittels beteiligt war(en) </w:t>
      </w:r>
    </w:p>
    <w:p w:rsidR="00450D85" w:rsidRPr="008C6B79" w:rsidRDefault="00450D85" w:rsidP="00AE3520">
      <w:pPr>
        <w:pStyle w:val="Default"/>
        <w:numPr>
          <w:ilvl w:val="0"/>
          <w:numId w:val="17"/>
        </w:numPr>
        <w:spacing w:after="5"/>
        <w:rPr>
          <w:sz w:val="20"/>
          <w:szCs w:val="20"/>
        </w:rPr>
      </w:pPr>
      <w:r w:rsidRPr="008C6B79">
        <w:rPr>
          <w:sz w:val="20"/>
          <w:szCs w:val="20"/>
        </w:rPr>
        <w:t xml:space="preserve">die Person(en), die beim Herstellen/Behandeln/Inverkehrbringen des verdächtigen Lebensmittels für die CCP-Überwachung zuständig war(en) </w:t>
      </w:r>
    </w:p>
    <w:p w:rsidR="00450D85" w:rsidRPr="008C6B79" w:rsidRDefault="00450D85" w:rsidP="00AE3520">
      <w:pPr>
        <w:pStyle w:val="Default"/>
        <w:numPr>
          <w:ilvl w:val="0"/>
          <w:numId w:val="17"/>
        </w:numPr>
        <w:spacing w:after="5"/>
        <w:rPr>
          <w:sz w:val="20"/>
          <w:szCs w:val="20"/>
        </w:rPr>
      </w:pPr>
      <w:r w:rsidRPr="008C6B79">
        <w:rPr>
          <w:sz w:val="20"/>
          <w:szCs w:val="20"/>
        </w:rPr>
        <w:t xml:space="preserve">die Person(en), die für die Wareneingangskontrollen der Zutaten des verdächtigen Lebensmittels zuständig war(en) </w:t>
      </w:r>
    </w:p>
    <w:p w:rsidR="00450D85" w:rsidRPr="008C6B79" w:rsidRDefault="00450D85" w:rsidP="00AE3520">
      <w:pPr>
        <w:pStyle w:val="Default"/>
        <w:numPr>
          <w:ilvl w:val="0"/>
          <w:numId w:val="17"/>
        </w:numPr>
        <w:rPr>
          <w:sz w:val="20"/>
          <w:szCs w:val="20"/>
        </w:rPr>
      </w:pPr>
      <w:r w:rsidRPr="008C6B79">
        <w:rPr>
          <w:sz w:val="20"/>
          <w:szCs w:val="20"/>
        </w:rPr>
        <w:t>die Person(en), die für die Lagerung des verdächti</w:t>
      </w:r>
      <w:r w:rsidR="008C6B79">
        <w:rPr>
          <w:sz w:val="20"/>
          <w:szCs w:val="20"/>
        </w:rPr>
        <w:t>gen Lebensmittels und dessen Zu</w:t>
      </w:r>
      <w:r w:rsidRPr="008C6B79">
        <w:rPr>
          <w:sz w:val="20"/>
          <w:szCs w:val="20"/>
        </w:rPr>
        <w:t xml:space="preserve">taten verantwortlich war(en) </w:t>
      </w:r>
    </w:p>
    <w:p w:rsidR="001A5776" w:rsidRPr="00FA0FD6" w:rsidRDefault="00450D85" w:rsidP="0091617F">
      <w:pPr>
        <w:pStyle w:val="Titre1"/>
        <w:tabs>
          <w:tab w:val="clear" w:pos="964"/>
          <w:tab w:val="num" w:pos="709"/>
        </w:tabs>
      </w:pPr>
      <w:bookmarkStart w:id="2" w:name="_Toc43728710"/>
      <w:r w:rsidRPr="00FA0FD6">
        <w:t>Fragen zu berei</w:t>
      </w:r>
      <w:r w:rsidR="007C5106">
        <w:t>ts durchgeführten Maßnahmen des</w:t>
      </w:r>
      <w:r w:rsidR="0091617F">
        <w:t xml:space="preserve"> </w:t>
      </w:r>
      <w:r w:rsidRPr="00FA0FD6">
        <w:t>Lebensmittelunternehmens</w:t>
      </w:r>
      <w:bookmarkEnd w:id="2"/>
    </w:p>
    <w:p w:rsidR="00450D85" w:rsidRPr="0091617F" w:rsidRDefault="00450D85" w:rsidP="0091617F">
      <w:pPr>
        <w:pStyle w:val="Paragraphedeliste"/>
        <w:numPr>
          <w:ilvl w:val="0"/>
          <w:numId w:val="32"/>
        </w:numPr>
        <w:rPr>
          <w:b/>
        </w:rPr>
      </w:pPr>
      <w:bookmarkStart w:id="3" w:name="_Toc30415855"/>
      <w:bookmarkStart w:id="4" w:name="_Toc30429093"/>
      <w:bookmarkStart w:id="5" w:name="_Toc34228384"/>
      <w:r w:rsidRPr="001A5776">
        <w:t>Informierte der Lebensmittelunternehmer unverzüglich nach Bekanntwerden einer möglichen Gesundheitsgefahr die zuständige Behörde und, falls ja, wann?</w:t>
      </w:r>
      <w:bookmarkEnd w:id="3"/>
      <w:bookmarkEnd w:id="4"/>
      <w:bookmarkEnd w:id="5"/>
      <w:r w:rsidRPr="001A5776">
        <w:t xml:space="preserve"> </w:t>
      </w:r>
    </w:p>
    <w:p w:rsidR="00450D85" w:rsidRPr="008C6B79" w:rsidRDefault="00450D85" w:rsidP="00AE3520">
      <w:pPr>
        <w:pStyle w:val="Default"/>
        <w:numPr>
          <w:ilvl w:val="0"/>
          <w:numId w:val="18"/>
        </w:numPr>
        <w:spacing w:after="5"/>
        <w:rPr>
          <w:sz w:val="20"/>
          <w:szCs w:val="20"/>
        </w:rPr>
      </w:pPr>
      <w:r w:rsidRPr="008C6B79">
        <w:rPr>
          <w:sz w:val="20"/>
          <w:szCs w:val="20"/>
        </w:rPr>
        <w:t xml:space="preserve">Wurde das verdächtige Lebensmittel vom Markt genommen und, falls ja, wann und auf welcher Stufe? </w:t>
      </w:r>
    </w:p>
    <w:p w:rsidR="00450D85" w:rsidRPr="008C6B79" w:rsidRDefault="00450D85" w:rsidP="00AE3520">
      <w:pPr>
        <w:pStyle w:val="Default"/>
        <w:numPr>
          <w:ilvl w:val="0"/>
          <w:numId w:val="18"/>
        </w:numPr>
        <w:spacing w:after="5"/>
        <w:rPr>
          <w:sz w:val="20"/>
          <w:szCs w:val="20"/>
        </w:rPr>
      </w:pPr>
      <w:r w:rsidRPr="008C6B79">
        <w:rPr>
          <w:sz w:val="20"/>
          <w:szCs w:val="20"/>
        </w:rPr>
        <w:t xml:space="preserve">Fand eine effektive und genaue Unterrichtung der Konsumentinnen und Konsumenten statt und, falls ja, wann und wie? </w:t>
      </w:r>
    </w:p>
    <w:p w:rsidR="008C6B79" w:rsidRPr="008C6B79" w:rsidRDefault="008C6B79" w:rsidP="00AE3520">
      <w:pPr>
        <w:pStyle w:val="Default"/>
        <w:numPr>
          <w:ilvl w:val="0"/>
          <w:numId w:val="18"/>
        </w:numPr>
        <w:spacing w:after="5"/>
        <w:rPr>
          <w:sz w:val="20"/>
          <w:szCs w:val="20"/>
        </w:rPr>
      </w:pPr>
      <w:r w:rsidRPr="008C6B79">
        <w:rPr>
          <w:sz w:val="20"/>
          <w:szCs w:val="20"/>
        </w:rPr>
        <w:t xml:space="preserve">Existieren Rückstellmuster oder </w:t>
      </w:r>
      <w:r>
        <w:rPr>
          <w:sz w:val="20"/>
          <w:szCs w:val="20"/>
        </w:rPr>
        <w:t>Resten von Zutaten und Speisen des fraglichen Zeitraums?</w:t>
      </w:r>
    </w:p>
    <w:p w:rsidR="00450D85" w:rsidRPr="008C6B79" w:rsidRDefault="00450D85" w:rsidP="00AE3520">
      <w:pPr>
        <w:pStyle w:val="Default"/>
        <w:numPr>
          <w:ilvl w:val="0"/>
          <w:numId w:val="18"/>
        </w:numPr>
        <w:spacing w:after="5"/>
        <w:rPr>
          <w:sz w:val="20"/>
          <w:szCs w:val="20"/>
        </w:rPr>
      </w:pPr>
      <w:r w:rsidRPr="008C6B79">
        <w:rPr>
          <w:sz w:val="20"/>
          <w:szCs w:val="20"/>
        </w:rPr>
        <w:t xml:space="preserve">Wurde die Zweckbestimmung des verdächtigen Lebensmittels geändert und, falls ja, wann und wie? </w:t>
      </w:r>
    </w:p>
    <w:p w:rsidR="00450D85" w:rsidRPr="008C6B79" w:rsidRDefault="00450D85" w:rsidP="00AE3520">
      <w:pPr>
        <w:pStyle w:val="Default"/>
        <w:numPr>
          <w:ilvl w:val="0"/>
          <w:numId w:val="18"/>
        </w:numPr>
        <w:rPr>
          <w:sz w:val="20"/>
          <w:szCs w:val="20"/>
        </w:rPr>
      </w:pPr>
      <w:r w:rsidRPr="008C6B79">
        <w:rPr>
          <w:sz w:val="20"/>
          <w:szCs w:val="20"/>
        </w:rPr>
        <w:t xml:space="preserve">Fanden weitere freiwillige Maßnahmen statt und, falls ja, wann und welche? </w:t>
      </w:r>
    </w:p>
    <w:p w:rsidR="00450D85" w:rsidRPr="001A5776" w:rsidRDefault="00450D85" w:rsidP="007C5106">
      <w:pPr>
        <w:pStyle w:val="Titre1"/>
        <w:tabs>
          <w:tab w:val="clear" w:pos="964"/>
          <w:tab w:val="num" w:pos="709"/>
        </w:tabs>
      </w:pPr>
      <w:bookmarkStart w:id="6" w:name="_Toc43728711"/>
      <w:r w:rsidRPr="001A5776">
        <w:t>Fragen zum Tagesablauf</w:t>
      </w:r>
      <w:bookmarkEnd w:id="6"/>
    </w:p>
    <w:p w:rsidR="00450D85" w:rsidRPr="008C6B79" w:rsidRDefault="00450D85" w:rsidP="00AE3520">
      <w:pPr>
        <w:pStyle w:val="Default"/>
        <w:numPr>
          <w:ilvl w:val="0"/>
          <w:numId w:val="19"/>
        </w:numPr>
        <w:spacing w:after="5"/>
        <w:rPr>
          <w:sz w:val="20"/>
          <w:szCs w:val="20"/>
        </w:rPr>
      </w:pPr>
      <w:r w:rsidRPr="008C6B79">
        <w:rPr>
          <w:sz w:val="20"/>
          <w:szCs w:val="20"/>
        </w:rPr>
        <w:t xml:space="preserve">Gab es in den vergangenen Monaten Baumaßnahmen im Betrieb und, falls ja, wann, wo und welcher Art? </w:t>
      </w:r>
    </w:p>
    <w:p w:rsidR="00450D85" w:rsidRPr="008C6B79" w:rsidRDefault="00450D85" w:rsidP="00AE3520">
      <w:pPr>
        <w:pStyle w:val="Default"/>
        <w:numPr>
          <w:ilvl w:val="0"/>
          <w:numId w:val="19"/>
        </w:numPr>
        <w:spacing w:after="5"/>
        <w:rPr>
          <w:sz w:val="20"/>
          <w:szCs w:val="20"/>
        </w:rPr>
      </w:pPr>
      <w:r w:rsidRPr="008C6B79">
        <w:rPr>
          <w:sz w:val="20"/>
          <w:szCs w:val="20"/>
        </w:rPr>
        <w:t>Wie verläuft ein gewöhnlicher Produktionstag, vo</w:t>
      </w:r>
      <w:r w:rsidR="001A5776">
        <w:rPr>
          <w:sz w:val="20"/>
          <w:szCs w:val="20"/>
        </w:rPr>
        <w:t>n wann bis wann sind Pausen ein</w:t>
      </w:r>
      <w:r w:rsidRPr="008C6B79">
        <w:rPr>
          <w:sz w:val="20"/>
          <w:szCs w:val="20"/>
        </w:rPr>
        <w:t xml:space="preserve">geplant? </w:t>
      </w:r>
    </w:p>
    <w:p w:rsidR="00450D85" w:rsidRPr="008C6B79" w:rsidRDefault="00450D85" w:rsidP="00AE3520">
      <w:pPr>
        <w:pStyle w:val="Default"/>
        <w:numPr>
          <w:ilvl w:val="0"/>
          <w:numId w:val="19"/>
        </w:numPr>
        <w:spacing w:after="5"/>
        <w:rPr>
          <w:sz w:val="20"/>
          <w:szCs w:val="20"/>
        </w:rPr>
      </w:pPr>
      <w:r w:rsidRPr="008C6B79">
        <w:rPr>
          <w:sz w:val="20"/>
          <w:szCs w:val="20"/>
        </w:rPr>
        <w:t>Gab es in der Zeit vor dem Ausbruchsgeschehen</w:t>
      </w:r>
      <w:r w:rsidR="001A5776">
        <w:rPr>
          <w:sz w:val="20"/>
          <w:szCs w:val="20"/>
        </w:rPr>
        <w:t xml:space="preserve"> irgendwelche ungewöhnlichen Ar</w:t>
      </w:r>
      <w:r w:rsidRPr="008C6B79">
        <w:rPr>
          <w:sz w:val="20"/>
          <w:szCs w:val="20"/>
        </w:rPr>
        <w:t xml:space="preserve">beitsbedingungen? </w:t>
      </w:r>
    </w:p>
    <w:p w:rsidR="00450D85" w:rsidRPr="008C6B79" w:rsidRDefault="00450D85" w:rsidP="00AE3520">
      <w:pPr>
        <w:pStyle w:val="Default"/>
        <w:numPr>
          <w:ilvl w:val="0"/>
          <w:numId w:val="19"/>
        </w:numPr>
        <w:spacing w:after="5"/>
        <w:rPr>
          <w:sz w:val="20"/>
          <w:szCs w:val="20"/>
        </w:rPr>
      </w:pPr>
      <w:r w:rsidRPr="008C6B79">
        <w:rPr>
          <w:sz w:val="20"/>
          <w:szCs w:val="20"/>
        </w:rPr>
        <w:t xml:space="preserve">Gab es </w:t>
      </w:r>
      <w:r w:rsidR="001A5776">
        <w:rPr>
          <w:sz w:val="20"/>
          <w:szCs w:val="20"/>
        </w:rPr>
        <w:t>im Zeitraum</w:t>
      </w:r>
      <w:r w:rsidRPr="008C6B79">
        <w:rPr>
          <w:sz w:val="20"/>
          <w:szCs w:val="20"/>
        </w:rPr>
        <w:t xml:space="preserve"> des Herstellens/Behandelns/Inverk</w:t>
      </w:r>
      <w:r w:rsidR="001A5776">
        <w:rPr>
          <w:sz w:val="20"/>
          <w:szCs w:val="20"/>
        </w:rPr>
        <w:t>ehrbringens des verdächtigen Le</w:t>
      </w:r>
      <w:r w:rsidRPr="008C6B79">
        <w:rPr>
          <w:sz w:val="20"/>
          <w:szCs w:val="20"/>
        </w:rPr>
        <w:t>bensmittels irgendwelche ungewöhnlichen Arbeitsbedingungen</w:t>
      </w:r>
      <w:r w:rsidR="001A5776">
        <w:rPr>
          <w:sz w:val="20"/>
          <w:szCs w:val="20"/>
        </w:rPr>
        <w:t xml:space="preserve"> (z.B. weniger Personal, erkranktes Personal, defekte Maschinen und Anlagen</w:t>
      </w:r>
      <w:r w:rsidRPr="008C6B79">
        <w:rPr>
          <w:sz w:val="20"/>
          <w:szCs w:val="20"/>
        </w:rPr>
        <w:t xml:space="preserve">? </w:t>
      </w:r>
    </w:p>
    <w:p w:rsidR="00450D85" w:rsidRPr="008C6B79" w:rsidRDefault="00450D85" w:rsidP="00AE3520">
      <w:pPr>
        <w:pStyle w:val="Default"/>
        <w:numPr>
          <w:ilvl w:val="0"/>
          <w:numId w:val="19"/>
        </w:numPr>
        <w:spacing w:after="5"/>
        <w:rPr>
          <w:sz w:val="20"/>
          <w:szCs w:val="20"/>
        </w:rPr>
      </w:pPr>
      <w:r w:rsidRPr="008C6B79">
        <w:rPr>
          <w:sz w:val="20"/>
          <w:szCs w:val="20"/>
        </w:rPr>
        <w:t xml:space="preserve">Trafen an diesem Tag alle Lieferungen pünktlich ein? </w:t>
      </w:r>
    </w:p>
    <w:p w:rsidR="00450D85" w:rsidRPr="008C6B79" w:rsidRDefault="00450D85" w:rsidP="00AE3520">
      <w:pPr>
        <w:pStyle w:val="Default"/>
        <w:numPr>
          <w:ilvl w:val="0"/>
          <w:numId w:val="19"/>
        </w:numPr>
        <w:spacing w:after="5"/>
        <w:rPr>
          <w:sz w:val="20"/>
          <w:szCs w:val="20"/>
        </w:rPr>
      </w:pPr>
      <w:r w:rsidRPr="008C6B79">
        <w:rPr>
          <w:sz w:val="20"/>
          <w:szCs w:val="20"/>
        </w:rPr>
        <w:t>Wurden an diesem Tag ungewöhnlich</w:t>
      </w:r>
      <w:r w:rsidR="001A5776">
        <w:rPr>
          <w:sz w:val="20"/>
          <w:szCs w:val="20"/>
        </w:rPr>
        <w:t>e Mengen an Lebensmitteln herge</w:t>
      </w:r>
      <w:r w:rsidRPr="008C6B79">
        <w:rPr>
          <w:sz w:val="20"/>
          <w:szCs w:val="20"/>
        </w:rPr>
        <w:t>stellt/behandelt, sodass es z. B. aufgrund der Meng</w:t>
      </w:r>
      <w:r w:rsidR="001A5776">
        <w:rPr>
          <w:sz w:val="20"/>
          <w:szCs w:val="20"/>
        </w:rPr>
        <w:t>e zu einer unzureichenden Erhit</w:t>
      </w:r>
      <w:r w:rsidRPr="008C6B79">
        <w:rPr>
          <w:sz w:val="20"/>
          <w:szCs w:val="20"/>
        </w:rPr>
        <w:t xml:space="preserve">zung der Lebensmittel oder zu geringen Konservierungsstoffgehalten gekommen sein kann? </w:t>
      </w:r>
    </w:p>
    <w:p w:rsidR="00450D85" w:rsidRPr="008C6B79" w:rsidRDefault="00450D85" w:rsidP="00AE3520">
      <w:pPr>
        <w:pStyle w:val="Default"/>
        <w:numPr>
          <w:ilvl w:val="0"/>
          <w:numId w:val="19"/>
        </w:numPr>
        <w:rPr>
          <w:sz w:val="20"/>
          <w:szCs w:val="20"/>
        </w:rPr>
      </w:pPr>
      <w:r w:rsidRPr="008C6B79">
        <w:rPr>
          <w:sz w:val="20"/>
          <w:szCs w:val="20"/>
        </w:rPr>
        <w:t xml:space="preserve">Gab es an diesem Tag besondere Arbeitsaufträge bzw. ein besonderes Ereignis? </w:t>
      </w:r>
    </w:p>
    <w:p w:rsidR="007C5106" w:rsidRDefault="007C5106">
      <w:pPr>
        <w:spacing w:line="240" w:lineRule="auto"/>
        <w:rPr>
          <w:rFonts w:cs="Arial"/>
          <w:szCs w:val="20"/>
          <w:lang w:eastAsia="de-CH"/>
        </w:rPr>
      </w:pPr>
      <w:r>
        <w:rPr>
          <w:szCs w:val="20"/>
        </w:rPr>
        <w:br w:type="page"/>
      </w:r>
    </w:p>
    <w:p w:rsidR="00450D85" w:rsidRPr="008C6B79" w:rsidRDefault="00450D85" w:rsidP="007C5106">
      <w:pPr>
        <w:pStyle w:val="Titre1"/>
        <w:tabs>
          <w:tab w:val="clear" w:pos="964"/>
          <w:tab w:val="num" w:pos="709"/>
        </w:tabs>
      </w:pPr>
      <w:bookmarkStart w:id="7" w:name="_Toc43728712"/>
      <w:r w:rsidRPr="008C6B79">
        <w:lastRenderedPageBreak/>
        <w:t>Fragen zum Personal</w:t>
      </w:r>
      <w:bookmarkEnd w:id="7"/>
    </w:p>
    <w:p w:rsidR="00450D85" w:rsidRDefault="00450D85" w:rsidP="00AE3520">
      <w:pPr>
        <w:pStyle w:val="Default"/>
        <w:numPr>
          <w:ilvl w:val="0"/>
          <w:numId w:val="20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War zum Zeitpunkt des Herstellens/Behandelns/Inverkehrbringens des verdächtigen Lebensmittels für jeden Verfahrensschritt ausre</w:t>
      </w:r>
      <w:r w:rsidR="001A5776">
        <w:rPr>
          <w:color w:val="auto"/>
          <w:sz w:val="20"/>
          <w:szCs w:val="20"/>
        </w:rPr>
        <w:t>ichend Personal im Betrieb anwe</w:t>
      </w:r>
      <w:r w:rsidRPr="008C6B79">
        <w:rPr>
          <w:color w:val="auto"/>
          <w:sz w:val="20"/>
          <w:szCs w:val="20"/>
        </w:rPr>
        <w:t xml:space="preserve">send? (komplette Personalliste mit Namen und Funktionen geben lassen) </w:t>
      </w:r>
    </w:p>
    <w:p w:rsidR="000F488B" w:rsidRDefault="000F488B" w:rsidP="00AE3520">
      <w:pPr>
        <w:pStyle w:val="Default"/>
        <w:numPr>
          <w:ilvl w:val="0"/>
          <w:numId w:val="20"/>
        </w:numPr>
        <w:spacing w:after="7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Wer war für welche Prozessschritte zuständig. (Erfassen der Herstellung mit den zugehörigen Personen; Befragung derselben zur Herstellung). </w:t>
      </w:r>
    </w:p>
    <w:p w:rsidR="000F488B" w:rsidRPr="008C6B79" w:rsidRDefault="000F488B" w:rsidP="00AE3520">
      <w:pPr>
        <w:pStyle w:val="Default"/>
        <w:numPr>
          <w:ilvl w:val="0"/>
          <w:numId w:val="20"/>
        </w:numPr>
        <w:spacing w:after="7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Waren Personen während der Produktion krank, fühlten sich krank? </w:t>
      </w:r>
    </w:p>
    <w:p w:rsidR="00450D85" w:rsidRPr="008C6B79" w:rsidRDefault="00450D85" w:rsidP="00AE3520">
      <w:pPr>
        <w:pStyle w:val="Default"/>
        <w:numPr>
          <w:ilvl w:val="0"/>
          <w:numId w:val="20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Wer war in den Wochen zuvor </w:t>
      </w:r>
      <w:r w:rsidR="001A5776" w:rsidRPr="008C6B79">
        <w:rPr>
          <w:color w:val="auto"/>
          <w:sz w:val="20"/>
          <w:szCs w:val="20"/>
        </w:rPr>
        <w:t>krankgemeldet</w:t>
      </w:r>
      <w:r w:rsidRPr="008C6B79">
        <w:rPr>
          <w:color w:val="auto"/>
          <w:sz w:val="20"/>
          <w:szCs w:val="20"/>
        </w:rPr>
        <w:t xml:space="preserve">? (Anwesenheitsliste des Personals geben lassen mit Abwesenheitsgründen ggf. seit Beginn des Bezugszeitraumes der Zutaten, mindestens aber der letzten 4 Wochen) </w:t>
      </w:r>
    </w:p>
    <w:p w:rsidR="00450D85" w:rsidRPr="008C6B79" w:rsidRDefault="00450D85" w:rsidP="00AE3520">
      <w:pPr>
        <w:pStyle w:val="Default"/>
        <w:numPr>
          <w:ilvl w:val="0"/>
          <w:numId w:val="20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Was waren bekannte Ursachen/Symptome der Erkrankungen? </w:t>
      </w:r>
    </w:p>
    <w:p w:rsidR="00450D85" w:rsidRPr="008C6B79" w:rsidRDefault="00450D85" w:rsidP="00AE3520">
      <w:pPr>
        <w:pStyle w:val="Default"/>
        <w:numPr>
          <w:ilvl w:val="0"/>
          <w:numId w:val="20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War irgendjemand, auch im Umfeld der Beschäfti</w:t>
      </w:r>
      <w:r w:rsidR="001A5776">
        <w:rPr>
          <w:color w:val="auto"/>
          <w:sz w:val="20"/>
          <w:szCs w:val="20"/>
        </w:rPr>
        <w:t>gten</w:t>
      </w:r>
      <w:r w:rsidR="000F488B">
        <w:rPr>
          <w:color w:val="auto"/>
          <w:sz w:val="20"/>
          <w:szCs w:val="20"/>
        </w:rPr>
        <w:t xml:space="preserve"> (Familienangehörige wie Kinder, betreute Personen etc.)</w:t>
      </w:r>
      <w:r w:rsidR="001A5776">
        <w:rPr>
          <w:color w:val="auto"/>
          <w:sz w:val="20"/>
          <w:szCs w:val="20"/>
        </w:rPr>
        <w:t>, während des Bezugszeitrau</w:t>
      </w:r>
      <w:r w:rsidRPr="008C6B79">
        <w:rPr>
          <w:color w:val="auto"/>
          <w:sz w:val="20"/>
          <w:szCs w:val="20"/>
        </w:rPr>
        <w:t xml:space="preserve">mes krank? </w:t>
      </w:r>
    </w:p>
    <w:p w:rsidR="00450D85" w:rsidRPr="008C6B79" w:rsidRDefault="00450D85" w:rsidP="00AE3520">
      <w:pPr>
        <w:pStyle w:val="Default"/>
        <w:numPr>
          <w:ilvl w:val="0"/>
          <w:numId w:val="20"/>
        </w:numPr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Wann wurde die letzte Personalschulung durchgeführt? (Nachweise prüfen) </w:t>
      </w:r>
    </w:p>
    <w:p w:rsidR="00450D85" w:rsidRPr="008C6B79" w:rsidRDefault="00450D85" w:rsidP="007C5106">
      <w:pPr>
        <w:pStyle w:val="Titre1"/>
        <w:tabs>
          <w:tab w:val="clear" w:pos="964"/>
          <w:tab w:val="num" w:pos="709"/>
        </w:tabs>
      </w:pPr>
      <w:bookmarkStart w:id="8" w:name="_Toc43728713"/>
      <w:r w:rsidRPr="008C6B79">
        <w:t>Fragen zum verdächtigen Lebensmittel</w:t>
      </w:r>
      <w:bookmarkEnd w:id="8"/>
    </w:p>
    <w:p w:rsidR="00450D85" w:rsidRPr="008C6B79" w:rsidRDefault="00450D85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Wie ist das verdächtige Lebensmittel gekennzeichnet? (Handelsname, MHD/Verbrauchsdatum, Los-Kennzeichnung/Chargennummer, EAN-Code36</w:t>
      </w:r>
      <w:r w:rsidR="000F488B">
        <w:rPr>
          <w:rStyle w:val="Appelnotedebasdep"/>
          <w:color w:val="auto"/>
          <w:sz w:val="20"/>
          <w:szCs w:val="20"/>
        </w:rPr>
        <w:footnoteReference w:id="1"/>
      </w:r>
      <w:r w:rsidR="000F488B">
        <w:rPr>
          <w:color w:val="auto"/>
          <w:sz w:val="20"/>
          <w:szCs w:val="20"/>
        </w:rPr>
        <w:t>, Zulas</w:t>
      </w:r>
      <w:r w:rsidRPr="008C6B79">
        <w:rPr>
          <w:color w:val="auto"/>
          <w:sz w:val="20"/>
          <w:szCs w:val="20"/>
        </w:rPr>
        <w:t xml:space="preserve">sungsnummer, Verarbeitungsart, gekennzeichnete Informationen zur Reduzierung einer Gesundheitsgefahr) </w:t>
      </w:r>
    </w:p>
    <w:p w:rsidR="00450D85" w:rsidRPr="008C6B79" w:rsidRDefault="00450D85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Von wem wurde das verdächtige Lebensmittel bezogen? (Lieferschein kopieren) </w:t>
      </w:r>
    </w:p>
    <w:p w:rsidR="00450D85" w:rsidRPr="008C6B79" w:rsidRDefault="00450D85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Wie ist der vorgesehene Verwendungszweck des verdächtigen Lebensmittels? (z. B. Privathaushalt, Catering, sofortiger Verzehr, für empfindliche Verbrauchergruppen) </w:t>
      </w:r>
    </w:p>
    <w:p w:rsidR="00450D85" w:rsidRPr="008C6B79" w:rsidRDefault="00450D85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Wie groß ist das Versorgungsgebiet des Lebensmitt</w:t>
      </w:r>
      <w:r w:rsidR="000F488B">
        <w:rPr>
          <w:color w:val="auto"/>
          <w:sz w:val="20"/>
          <w:szCs w:val="20"/>
        </w:rPr>
        <w:t>elunternehmens? (Filialen, Spei</w:t>
      </w:r>
      <w:r w:rsidRPr="008C6B79">
        <w:rPr>
          <w:color w:val="auto"/>
          <w:sz w:val="20"/>
          <w:szCs w:val="20"/>
        </w:rPr>
        <w:t xml:space="preserve">seausgabestellen, Großhandel, </w:t>
      </w:r>
      <w:r w:rsidR="000F488B">
        <w:rPr>
          <w:color w:val="auto"/>
          <w:sz w:val="20"/>
          <w:szCs w:val="20"/>
        </w:rPr>
        <w:t>Detail</w:t>
      </w:r>
      <w:r w:rsidRPr="008C6B79">
        <w:rPr>
          <w:color w:val="auto"/>
          <w:sz w:val="20"/>
          <w:szCs w:val="20"/>
        </w:rPr>
        <w:t xml:space="preserve">handel etc.) </w:t>
      </w:r>
    </w:p>
    <w:p w:rsidR="00450D85" w:rsidRPr="008C6B79" w:rsidRDefault="00450D85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Wann wurde das verdächtige Lebensmittel produziert? </w:t>
      </w:r>
    </w:p>
    <w:p w:rsidR="00450D85" w:rsidRPr="008C6B79" w:rsidRDefault="00450D85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In welchem Zeitraum kann das verdächtige Lebensmittel mit dem Agens kontaminiert worden sein? (Produktionszeitraum) </w:t>
      </w:r>
    </w:p>
    <w:p w:rsidR="00450D85" w:rsidRPr="008C6B79" w:rsidRDefault="00450D85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Wann endet die längste Haltbarkeitsfrist des im Produktionszeitraum hergestellten Lebensmittels? </w:t>
      </w:r>
    </w:p>
    <w:p w:rsidR="00450D85" w:rsidRPr="008C6B79" w:rsidRDefault="00450D85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Könnten auch andere Lebensmittel mit dem Agens kontaminiert sein? </w:t>
      </w:r>
    </w:p>
    <w:p w:rsidR="00450D85" w:rsidRPr="008C6B79" w:rsidRDefault="00450D85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Befinden sich noch Teile der im Produktionszeitraum hergestellten Charge(n) des verdächtigen Lebensmittels im Betrieb? (ggf. sicherstellen und beproben) </w:t>
      </w:r>
    </w:p>
    <w:p w:rsidR="007C5106" w:rsidRDefault="00450D85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Wie wurde das verdächtige Lebensmittel hergestellt? (Überprüf</w:t>
      </w:r>
      <w:r w:rsidR="007C5106">
        <w:rPr>
          <w:color w:val="auto"/>
          <w:sz w:val="20"/>
          <w:szCs w:val="20"/>
        </w:rPr>
        <w:t>ung der</w:t>
      </w:r>
    </w:p>
    <w:p w:rsidR="00450D85" w:rsidRPr="008C6B79" w:rsidRDefault="00450D85" w:rsidP="007C5106">
      <w:pPr>
        <w:pStyle w:val="Default"/>
        <w:spacing w:after="7"/>
        <w:ind w:left="720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Rezepturen/Spezifikationen/Produktionsprotokolle sowie</w:t>
      </w:r>
      <w:r w:rsidR="000F488B">
        <w:rPr>
          <w:color w:val="auto"/>
          <w:sz w:val="20"/>
          <w:szCs w:val="20"/>
        </w:rPr>
        <w:t xml:space="preserve"> der Speisekarten/Menüpläne/Pro</w:t>
      </w:r>
      <w:r w:rsidRPr="008C6B79">
        <w:rPr>
          <w:color w:val="auto"/>
          <w:sz w:val="20"/>
          <w:szCs w:val="20"/>
        </w:rPr>
        <w:t xml:space="preserve">duktionsaufträge etc., </w:t>
      </w:r>
      <w:r w:rsidR="000F488B">
        <w:rPr>
          <w:color w:val="auto"/>
          <w:sz w:val="20"/>
          <w:szCs w:val="20"/>
        </w:rPr>
        <w:t>Erfassen der Temperatur Zeit Relationen</w:t>
      </w:r>
      <w:r w:rsidRPr="008C6B79">
        <w:rPr>
          <w:color w:val="auto"/>
          <w:sz w:val="20"/>
          <w:szCs w:val="20"/>
        </w:rPr>
        <w:t xml:space="preserve">) </w:t>
      </w:r>
    </w:p>
    <w:p w:rsidR="00450D85" w:rsidRPr="008C6B79" w:rsidRDefault="00450D85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Gab es Änderungen</w:t>
      </w:r>
      <w:r w:rsidR="000F488B">
        <w:rPr>
          <w:color w:val="auto"/>
          <w:sz w:val="20"/>
          <w:szCs w:val="20"/>
        </w:rPr>
        <w:t>/Abweichungen</w:t>
      </w:r>
      <w:r w:rsidRPr="008C6B79">
        <w:rPr>
          <w:color w:val="auto"/>
          <w:sz w:val="20"/>
          <w:szCs w:val="20"/>
        </w:rPr>
        <w:t xml:space="preserve"> der Rezepturen/Spezifikationen im Produktionszeitraum? </w:t>
      </w:r>
    </w:p>
    <w:p w:rsidR="00450D85" w:rsidRPr="008C6B79" w:rsidRDefault="00450D85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Wie lange dauerte das Herstellen/Behandeln des verdächtigen Lebensmittels</w:t>
      </w:r>
      <w:r w:rsidR="000F488B">
        <w:rPr>
          <w:color w:val="auto"/>
          <w:sz w:val="20"/>
          <w:szCs w:val="20"/>
        </w:rPr>
        <w:t xml:space="preserve"> (z.B. Erfassen der Temperatur Zeit Relationen)</w:t>
      </w:r>
      <w:r w:rsidRPr="008C6B79">
        <w:rPr>
          <w:color w:val="auto"/>
          <w:sz w:val="20"/>
          <w:szCs w:val="20"/>
        </w:rPr>
        <w:t xml:space="preserve">? </w:t>
      </w:r>
    </w:p>
    <w:p w:rsidR="00450D85" w:rsidRPr="008C6B79" w:rsidRDefault="00450D85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Bei welchen Temperaturen fand die Herstellung</w:t>
      </w:r>
      <w:r w:rsidR="000F488B">
        <w:rPr>
          <w:color w:val="auto"/>
          <w:sz w:val="20"/>
          <w:szCs w:val="20"/>
        </w:rPr>
        <w:t>/Behandlung des verdächtigen Le</w:t>
      </w:r>
      <w:r w:rsidRPr="008C6B79">
        <w:rPr>
          <w:color w:val="auto"/>
          <w:sz w:val="20"/>
          <w:szCs w:val="20"/>
        </w:rPr>
        <w:t xml:space="preserve">bensmittels statt? </w:t>
      </w:r>
    </w:p>
    <w:p w:rsidR="00450D85" w:rsidRPr="008C6B79" w:rsidRDefault="00450D85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Fand ggf. eine ausreichende Erhitzung des verdächt</w:t>
      </w:r>
      <w:r w:rsidR="000F488B">
        <w:rPr>
          <w:color w:val="auto"/>
          <w:sz w:val="20"/>
          <w:szCs w:val="20"/>
        </w:rPr>
        <w:t>igen Lebensmittels statt, um pa</w:t>
      </w:r>
      <w:r w:rsidRPr="008C6B79">
        <w:rPr>
          <w:color w:val="auto"/>
          <w:sz w:val="20"/>
          <w:szCs w:val="20"/>
        </w:rPr>
        <w:t xml:space="preserve">thogene Agenzien auf ein vertretbares Maß zu reduzieren (Zeit/Temperatur-Kombi-nation)? </w:t>
      </w:r>
    </w:p>
    <w:p w:rsidR="00450D85" w:rsidRPr="008C6B79" w:rsidRDefault="00450D85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Fand bei der Herstellung/Behandlung des verdächtigen Lebensmittels eine Messung der Kerntemperatur statt und wurde das Messergebnis dokumentiert? </w:t>
      </w:r>
    </w:p>
    <w:p w:rsidR="00450D85" w:rsidRPr="008C6B79" w:rsidRDefault="000F488B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Ist der </w:t>
      </w:r>
      <w:r w:rsidR="00450D85" w:rsidRPr="008C6B79">
        <w:rPr>
          <w:color w:val="auto"/>
          <w:sz w:val="20"/>
          <w:szCs w:val="20"/>
        </w:rPr>
        <w:t>pH-Wert des verdächtigen Lebensmittels</w:t>
      </w:r>
      <w:r>
        <w:rPr>
          <w:color w:val="auto"/>
          <w:sz w:val="20"/>
          <w:szCs w:val="20"/>
        </w:rPr>
        <w:t xml:space="preserve"> bekannt, wird dieser allenfalls</w:t>
      </w:r>
      <w:r w:rsidR="00450D85" w:rsidRPr="008C6B79">
        <w:rPr>
          <w:color w:val="auto"/>
          <w:sz w:val="20"/>
          <w:szCs w:val="20"/>
        </w:rPr>
        <w:t xml:space="preserve"> regelmäßig bestimmt? </w:t>
      </w:r>
    </w:p>
    <w:p w:rsidR="00450D85" w:rsidRPr="008C6B79" w:rsidRDefault="000F488B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Ist </w:t>
      </w:r>
      <w:r w:rsidR="00450D85" w:rsidRPr="008C6B79">
        <w:rPr>
          <w:color w:val="auto"/>
          <w:sz w:val="20"/>
          <w:szCs w:val="20"/>
        </w:rPr>
        <w:t xml:space="preserve">die Wasseraktivität (aw-Wert) des verdächtigen Lebensmittels </w:t>
      </w:r>
      <w:r>
        <w:rPr>
          <w:color w:val="auto"/>
          <w:sz w:val="20"/>
          <w:szCs w:val="20"/>
        </w:rPr>
        <w:t>bekannt, wird dieser allenfalls regelmäßig be</w:t>
      </w:r>
      <w:r w:rsidR="00450D85" w:rsidRPr="008C6B79">
        <w:rPr>
          <w:color w:val="auto"/>
          <w:sz w:val="20"/>
          <w:szCs w:val="20"/>
        </w:rPr>
        <w:t xml:space="preserve">stimmt? </w:t>
      </w:r>
    </w:p>
    <w:p w:rsidR="00450D85" w:rsidRPr="008C6B79" w:rsidRDefault="00450D85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Liegen Ergebnisse weiterer Messungen vor (z. B. Konservierungsstoffgehalte)? </w:t>
      </w:r>
    </w:p>
    <w:p w:rsidR="00450D85" w:rsidRPr="008C6B79" w:rsidRDefault="00450D85" w:rsidP="00AE3520">
      <w:pPr>
        <w:pStyle w:val="Default"/>
        <w:numPr>
          <w:ilvl w:val="0"/>
          <w:numId w:val="21"/>
        </w:numPr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Wo und wie lagern Lebensmittel im laufenden Prod</w:t>
      </w:r>
      <w:r w:rsidR="000F488B">
        <w:rPr>
          <w:color w:val="auto"/>
          <w:sz w:val="20"/>
          <w:szCs w:val="20"/>
        </w:rPr>
        <w:t>uktionsprozess, während das Per</w:t>
      </w:r>
      <w:r w:rsidRPr="008C6B79">
        <w:rPr>
          <w:color w:val="auto"/>
          <w:sz w:val="20"/>
          <w:szCs w:val="20"/>
        </w:rPr>
        <w:t xml:space="preserve">sonal Pause macht? </w:t>
      </w:r>
    </w:p>
    <w:p w:rsidR="00450D85" w:rsidRPr="008C6B79" w:rsidRDefault="00450D85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Wie wurde das verdächtige Lebensmittel nach der Herstellung/Behandlung bis zur tatsächlichen Abgabe gelagert (bestand Rekontaminationsgefahr)? </w:t>
      </w:r>
    </w:p>
    <w:p w:rsidR="00450D85" w:rsidRPr="008C6B79" w:rsidRDefault="00450D85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lastRenderedPageBreak/>
        <w:t>Wie viel Zeit verging nach der Herstellung/Behand</w:t>
      </w:r>
      <w:r w:rsidR="007E0681">
        <w:rPr>
          <w:color w:val="auto"/>
          <w:sz w:val="20"/>
          <w:szCs w:val="20"/>
        </w:rPr>
        <w:t>lung des verdächtigen Lebensmit</w:t>
      </w:r>
      <w:r w:rsidRPr="008C6B79">
        <w:rPr>
          <w:color w:val="auto"/>
          <w:sz w:val="20"/>
          <w:szCs w:val="20"/>
        </w:rPr>
        <w:t xml:space="preserve">tels bis zu seiner Kühlung? </w:t>
      </w:r>
    </w:p>
    <w:p w:rsidR="00450D85" w:rsidRPr="008C6B79" w:rsidRDefault="00450D85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Wurde das verdächtige Lebensmittel nachweislich </w:t>
      </w:r>
      <w:r w:rsidR="007E0681">
        <w:rPr>
          <w:color w:val="auto"/>
          <w:sz w:val="20"/>
          <w:szCs w:val="20"/>
        </w:rPr>
        <w:t>bei einer ausreichenden Tempera</w:t>
      </w:r>
      <w:r w:rsidRPr="008C6B79">
        <w:rPr>
          <w:color w:val="auto"/>
          <w:sz w:val="20"/>
          <w:szCs w:val="20"/>
        </w:rPr>
        <w:t xml:space="preserve">tur warm gehalten (mindestens 65 °C)? </w:t>
      </w:r>
    </w:p>
    <w:p w:rsidR="00450D85" w:rsidRPr="008C6B79" w:rsidRDefault="00450D85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Wie lange wurde das verdäc</w:t>
      </w:r>
      <w:r w:rsidR="007E0681">
        <w:rPr>
          <w:color w:val="auto"/>
          <w:sz w:val="20"/>
          <w:szCs w:val="20"/>
        </w:rPr>
        <w:t>htige Lebensmittel warm</w:t>
      </w:r>
      <w:r w:rsidRPr="008C6B79">
        <w:rPr>
          <w:color w:val="auto"/>
          <w:sz w:val="20"/>
          <w:szCs w:val="20"/>
        </w:rPr>
        <w:t>gehalten</w:t>
      </w:r>
      <w:r w:rsidR="007E0681">
        <w:rPr>
          <w:color w:val="auto"/>
          <w:sz w:val="20"/>
          <w:szCs w:val="20"/>
        </w:rPr>
        <w:t xml:space="preserve"> (Erfassen der Temperatur / Zeit Korrelation) </w:t>
      </w:r>
      <w:r w:rsidRPr="008C6B79">
        <w:rPr>
          <w:color w:val="auto"/>
          <w:sz w:val="20"/>
          <w:szCs w:val="20"/>
        </w:rPr>
        <w:t xml:space="preserve">? </w:t>
      </w:r>
    </w:p>
    <w:p w:rsidR="00450D85" w:rsidRPr="008C6B79" w:rsidRDefault="00450D85" w:rsidP="00AE3520">
      <w:pPr>
        <w:pStyle w:val="Default"/>
        <w:numPr>
          <w:ilvl w:val="0"/>
          <w:numId w:val="2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An wen wurde das verdächtige Lebensmittel abgegeben? (Liste der Empfänger geben lassen, ggf. auch für einen Rückruf/eine Information d</w:t>
      </w:r>
      <w:r w:rsidR="007E0681">
        <w:rPr>
          <w:color w:val="auto"/>
          <w:sz w:val="20"/>
          <w:szCs w:val="20"/>
        </w:rPr>
        <w:t>er Öffentlichkeit und einen Ver</w:t>
      </w:r>
      <w:r w:rsidRPr="008C6B79">
        <w:rPr>
          <w:color w:val="auto"/>
          <w:sz w:val="20"/>
          <w:szCs w:val="20"/>
        </w:rPr>
        <w:t xml:space="preserve">gleich der Verteilung des Produktes mit der Verteilung erkrankter Personen = „Epi-Rückverfolgung“) </w:t>
      </w:r>
    </w:p>
    <w:p w:rsidR="00450D85" w:rsidRPr="007C5106" w:rsidRDefault="00450D85" w:rsidP="00450D85">
      <w:pPr>
        <w:pStyle w:val="Default"/>
        <w:numPr>
          <w:ilvl w:val="0"/>
          <w:numId w:val="21"/>
        </w:numPr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Wie wurde das verdächtige Lebensmittel bei der Abgabe behandelt (bestand Rekonta</w:t>
      </w:r>
      <w:r w:rsidR="007C5106">
        <w:rPr>
          <w:color w:val="auto"/>
          <w:sz w:val="20"/>
          <w:szCs w:val="20"/>
        </w:rPr>
        <w:t>-</w:t>
      </w:r>
      <w:r w:rsidRPr="008C6B79">
        <w:rPr>
          <w:color w:val="auto"/>
          <w:sz w:val="20"/>
          <w:szCs w:val="20"/>
        </w:rPr>
        <w:t>m</w:t>
      </w:r>
      <w:r w:rsidR="007C5106">
        <w:rPr>
          <w:color w:val="auto"/>
          <w:sz w:val="20"/>
          <w:szCs w:val="20"/>
        </w:rPr>
        <w:t>inationsgefahr)?</w:t>
      </w:r>
    </w:p>
    <w:p w:rsidR="00450D85" w:rsidRPr="008C6B79" w:rsidRDefault="00450D85" w:rsidP="007C5106">
      <w:pPr>
        <w:pStyle w:val="Titre1"/>
        <w:tabs>
          <w:tab w:val="clear" w:pos="964"/>
          <w:tab w:val="num" w:pos="709"/>
        </w:tabs>
      </w:pPr>
      <w:bookmarkStart w:id="9" w:name="_Toc43728714"/>
      <w:r w:rsidRPr="008C6B79">
        <w:t>Fragen zu verarbeiteten Zutaten</w:t>
      </w:r>
      <w:bookmarkEnd w:id="9"/>
    </w:p>
    <w:p w:rsidR="00450D85" w:rsidRDefault="00450D85" w:rsidP="007C5106">
      <w:pPr>
        <w:pStyle w:val="Default"/>
        <w:ind w:left="709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(Überprüfung aller im Betrieb vorhandenen Zutaten des verdächtigen Leben</w:t>
      </w:r>
      <w:r w:rsidR="007E0681">
        <w:rPr>
          <w:color w:val="auto"/>
          <w:sz w:val="20"/>
          <w:szCs w:val="20"/>
        </w:rPr>
        <w:t>smittels, mög</w:t>
      </w:r>
      <w:r w:rsidRPr="008C6B79">
        <w:rPr>
          <w:color w:val="auto"/>
          <w:sz w:val="20"/>
          <w:szCs w:val="20"/>
        </w:rPr>
        <w:t>lichst die Chargen, die auch im verdächtigen Lebens</w:t>
      </w:r>
      <w:r w:rsidR="007C5106">
        <w:rPr>
          <w:color w:val="auto"/>
          <w:sz w:val="20"/>
          <w:szCs w:val="20"/>
        </w:rPr>
        <w:t>mittel verarbeitet worden sind)</w:t>
      </w:r>
    </w:p>
    <w:p w:rsidR="007C5106" w:rsidRPr="008C6B79" w:rsidRDefault="007C5106" w:rsidP="007C5106">
      <w:pPr>
        <w:pStyle w:val="Default"/>
        <w:ind w:left="709"/>
        <w:rPr>
          <w:color w:val="auto"/>
          <w:sz w:val="20"/>
          <w:szCs w:val="20"/>
        </w:rPr>
      </w:pPr>
    </w:p>
    <w:p w:rsidR="00450D85" w:rsidRPr="008C6B79" w:rsidRDefault="00450D85" w:rsidP="00AE3520">
      <w:pPr>
        <w:pStyle w:val="Default"/>
        <w:numPr>
          <w:ilvl w:val="0"/>
          <w:numId w:val="22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Welche Zutaten wurden in dem verdächtigen Leben</w:t>
      </w:r>
      <w:r w:rsidR="007E0681">
        <w:rPr>
          <w:color w:val="auto"/>
          <w:sz w:val="20"/>
          <w:szCs w:val="20"/>
        </w:rPr>
        <w:t>smittel verarbeitet? (Handelsna</w:t>
      </w:r>
      <w:r w:rsidRPr="008C6B79">
        <w:rPr>
          <w:color w:val="auto"/>
          <w:sz w:val="20"/>
          <w:szCs w:val="20"/>
        </w:rPr>
        <w:t xml:space="preserve">me, MHD/Verbrauchsdatum, Los-Kennzeichnung/Chargennummer, EAN-Code, Zu-lassungsnummer, Verarbeitungsart, gekennzeichnete Informationen zur Reduzierung einer Gesundheitsgefahr) </w:t>
      </w:r>
    </w:p>
    <w:p w:rsidR="00450D85" w:rsidRPr="008C6B79" w:rsidRDefault="00450D85" w:rsidP="00AE3520">
      <w:pPr>
        <w:pStyle w:val="Default"/>
        <w:numPr>
          <w:ilvl w:val="0"/>
          <w:numId w:val="22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Von wem wurde(n) diese Zutat(en) bezogen? (</w:t>
      </w:r>
      <w:r w:rsidR="007E0681">
        <w:rPr>
          <w:color w:val="auto"/>
          <w:sz w:val="20"/>
          <w:szCs w:val="20"/>
        </w:rPr>
        <w:t>Dokumentation der Wareneingangs</w:t>
      </w:r>
      <w:r w:rsidRPr="008C6B79">
        <w:rPr>
          <w:color w:val="auto"/>
          <w:sz w:val="20"/>
          <w:szCs w:val="20"/>
        </w:rPr>
        <w:t xml:space="preserve">kontrolle prüfen und Lieferscheine kopieren) </w:t>
      </w:r>
    </w:p>
    <w:p w:rsidR="00450D85" w:rsidRPr="008C6B79" w:rsidRDefault="00450D85" w:rsidP="00AE3520">
      <w:pPr>
        <w:pStyle w:val="Default"/>
        <w:numPr>
          <w:ilvl w:val="0"/>
          <w:numId w:val="22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Wie wurden die Zutaten des verdächtigen Lebensmittels angeliefert? (z. B. Art der Verpackung, Lieferfahrzeug) </w:t>
      </w:r>
    </w:p>
    <w:p w:rsidR="00450D85" w:rsidRPr="008C6B79" w:rsidRDefault="00450D85" w:rsidP="00AE3520">
      <w:pPr>
        <w:pStyle w:val="Default"/>
        <w:numPr>
          <w:ilvl w:val="0"/>
          <w:numId w:val="22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Was befand sich noch auf dem Lieferfahrzeug? </w:t>
      </w:r>
    </w:p>
    <w:p w:rsidR="00450D85" w:rsidRPr="008C6B79" w:rsidRDefault="00450D85" w:rsidP="00AE3520">
      <w:pPr>
        <w:pStyle w:val="Default"/>
        <w:numPr>
          <w:ilvl w:val="0"/>
          <w:numId w:val="22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Welche Zutat könnte mit dem verdächtigen Agens kontaminiert gewesen sein? </w:t>
      </w:r>
    </w:p>
    <w:p w:rsidR="00450D85" w:rsidRPr="008C6B79" w:rsidRDefault="00450D85" w:rsidP="00AE3520">
      <w:pPr>
        <w:pStyle w:val="Default"/>
        <w:numPr>
          <w:ilvl w:val="0"/>
          <w:numId w:val="22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In welchem Zeitraum sind die im verdächtigen Lebensmittel verarbeiteten Chargen der Zutaten bezogen worden? (Bezugszeitraum) </w:t>
      </w:r>
    </w:p>
    <w:p w:rsidR="00450D85" w:rsidRPr="008C6B79" w:rsidRDefault="00450D85" w:rsidP="00AE3520">
      <w:pPr>
        <w:pStyle w:val="Default"/>
        <w:numPr>
          <w:ilvl w:val="0"/>
          <w:numId w:val="22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In welchem Zeitraum war eine Kontamination der Zutaten mit pathogenen Agenzien im kontrollierten Betrieb möglich? (z. B. nach dem </w:t>
      </w:r>
      <w:r w:rsidR="007E0681">
        <w:rPr>
          <w:color w:val="auto"/>
          <w:sz w:val="20"/>
          <w:szCs w:val="20"/>
        </w:rPr>
        <w:t>Öffnen von hermetisch verschlos</w:t>
      </w:r>
      <w:r w:rsidRPr="008C6B79">
        <w:rPr>
          <w:color w:val="auto"/>
          <w:sz w:val="20"/>
          <w:szCs w:val="20"/>
        </w:rPr>
        <w:t xml:space="preserve">senen Fertigpackungen = Kontaminationszeitraum) </w:t>
      </w:r>
    </w:p>
    <w:p w:rsidR="00450D85" w:rsidRPr="008C6B79" w:rsidRDefault="00450D85" w:rsidP="00AE3520">
      <w:pPr>
        <w:pStyle w:val="Default"/>
        <w:numPr>
          <w:ilvl w:val="0"/>
          <w:numId w:val="22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Wo und wie sind die Zutaten des verdächtigen Lebensmittels gelagert worden? </w:t>
      </w:r>
    </w:p>
    <w:p w:rsidR="00450D85" w:rsidRPr="008C6B79" w:rsidRDefault="00450D85" w:rsidP="00AE3520">
      <w:pPr>
        <w:pStyle w:val="Default"/>
        <w:numPr>
          <w:ilvl w:val="0"/>
          <w:numId w:val="22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Wurden die notwendigen Lagertemperaturen eingehalten? (Aufzeichnungen prüfen) </w:t>
      </w:r>
    </w:p>
    <w:p w:rsidR="00450D85" w:rsidRPr="008C6B79" w:rsidRDefault="00450D85" w:rsidP="00AE3520">
      <w:pPr>
        <w:pStyle w:val="Default"/>
        <w:numPr>
          <w:ilvl w:val="0"/>
          <w:numId w:val="22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Wann, wo, wie und von wem sind diese Zutaten </w:t>
      </w:r>
      <w:r w:rsidR="007E0681">
        <w:rPr>
          <w:color w:val="auto"/>
          <w:sz w:val="20"/>
          <w:szCs w:val="20"/>
        </w:rPr>
        <w:t>behandelt worden, bevor das ver</w:t>
      </w:r>
      <w:r w:rsidRPr="008C6B79">
        <w:rPr>
          <w:color w:val="auto"/>
          <w:sz w:val="20"/>
          <w:szCs w:val="20"/>
        </w:rPr>
        <w:t xml:space="preserve">dächtige Lebensmittel hergestellt/behandelt worden ist? (z. B. mischen, marinieren) </w:t>
      </w:r>
    </w:p>
    <w:p w:rsidR="00450D85" w:rsidRPr="008C6B79" w:rsidRDefault="00450D85" w:rsidP="00AE3520">
      <w:pPr>
        <w:pStyle w:val="Default"/>
        <w:numPr>
          <w:ilvl w:val="0"/>
          <w:numId w:val="22"/>
        </w:numPr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Wie viel Zeit verging zwischen der Entnahme der Zutaten aus</w:t>
      </w:r>
      <w:r w:rsidR="007E0681">
        <w:rPr>
          <w:color w:val="auto"/>
          <w:sz w:val="20"/>
          <w:szCs w:val="20"/>
        </w:rPr>
        <w:t xml:space="preserve"> der fachgerechten La</w:t>
      </w:r>
      <w:r w:rsidRPr="008C6B79">
        <w:rPr>
          <w:color w:val="auto"/>
          <w:sz w:val="20"/>
          <w:szCs w:val="20"/>
        </w:rPr>
        <w:t xml:space="preserve">gerung bis zur Herstellung/Behandlung des verdächtigen Lebensmittels? </w:t>
      </w:r>
    </w:p>
    <w:p w:rsidR="00450D85" w:rsidRPr="008C6B79" w:rsidRDefault="00450D85" w:rsidP="007C5106">
      <w:pPr>
        <w:pStyle w:val="Titre1"/>
        <w:tabs>
          <w:tab w:val="clear" w:pos="964"/>
          <w:tab w:val="num" w:pos="709"/>
        </w:tabs>
      </w:pPr>
      <w:bookmarkStart w:id="10" w:name="_Toc43728715"/>
      <w:r w:rsidRPr="008C6B79">
        <w:t xml:space="preserve">Fragen </w:t>
      </w:r>
      <w:r w:rsidR="001A5776">
        <w:t>zur Selbstkontrolle</w:t>
      </w:r>
      <w:r w:rsidRPr="008C6B79">
        <w:t xml:space="preserve"> (inkl. HACCP-Konzept)</w:t>
      </w:r>
      <w:bookmarkEnd w:id="10"/>
    </w:p>
    <w:p w:rsidR="007E0681" w:rsidRDefault="00450D85" w:rsidP="00AE3520">
      <w:pPr>
        <w:pStyle w:val="Default"/>
        <w:numPr>
          <w:ilvl w:val="0"/>
          <w:numId w:val="23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Existiert </w:t>
      </w:r>
      <w:r w:rsidR="007E0681">
        <w:rPr>
          <w:color w:val="auto"/>
          <w:sz w:val="20"/>
          <w:szCs w:val="20"/>
        </w:rPr>
        <w:t>ein Selbstkontrollkonzept?</w:t>
      </w:r>
    </w:p>
    <w:p w:rsidR="007E0681" w:rsidRDefault="007E0681" w:rsidP="00AE3520">
      <w:pPr>
        <w:pStyle w:val="Default"/>
        <w:numPr>
          <w:ilvl w:val="0"/>
          <w:numId w:val="23"/>
        </w:numPr>
        <w:spacing w:after="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Umfasst dieses alle wesentlichen Elemente nach der Lebensmittel- und Gebrauchsgegenständeverordnung (LGV, SR 817.02))? </w:t>
      </w:r>
    </w:p>
    <w:p w:rsidR="007E0681" w:rsidRDefault="00450D85" w:rsidP="00AE3520">
      <w:pPr>
        <w:pStyle w:val="Default"/>
        <w:numPr>
          <w:ilvl w:val="0"/>
          <w:numId w:val="23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Ist ein internes Rückverfolgbarkeitssystem etabliert? </w:t>
      </w:r>
    </w:p>
    <w:p w:rsidR="00450D85" w:rsidRPr="007E0681" w:rsidRDefault="007E0681" w:rsidP="00AE3520">
      <w:pPr>
        <w:pStyle w:val="Default"/>
        <w:numPr>
          <w:ilvl w:val="0"/>
          <w:numId w:val="23"/>
        </w:numPr>
        <w:spacing w:after="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Existieren Fliess</w:t>
      </w:r>
      <w:r w:rsidR="00450D85" w:rsidRPr="007E0681">
        <w:rPr>
          <w:color w:val="auto"/>
          <w:sz w:val="20"/>
          <w:szCs w:val="20"/>
        </w:rPr>
        <w:t>schemata, Verfahrensanweisung</w:t>
      </w:r>
      <w:r>
        <w:rPr>
          <w:color w:val="auto"/>
          <w:sz w:val="20"/>
          <w:szCs w:val="20"/>
        </w:rPr>
        <w:t>en</w:t>
      </w:r>
      <w:r w:rsidR="00450D85" w:rsidRPr="007E0681">
        <w:rPr>
          <w:color w:val="auto"/>
          <w:sz w:val="20"/>
          <w:szCs w:val="20"/>
        </w:rPr>
        <w:t xml:space="preserve"> oder andere Unterlagen, die das Herstellen/Behandeln/Inverkehrbringen des verdä</w:t>
      </w:r>
      <w:r>
        <w:rPr>
          <w:color w:val="auto"/>
          <w:sz w:val="20"/>
          <w:szCs w:val="20"/>
        </w:rPr>
        <w:t>chtigen Lebensmittels be</w:t>
      </w:r>
      <w:r w:rsidR="00450D85" w:rsidRPr="007E0681">
        <w:rPr>
          <w:color w:val="auto"/>
          <w:sz w:val="20"/>
          <w:szCs w:val="20"/>
        </w:rPr>
        <w:t xml:space="preserve">schreiben? (kopieren bzw. ermitteln) </w:t>
      </w:r>
    </w:p>
    <w:p w:rsidR="00450D85" w:rsidRPr="008C6B79" w:rsidRDefault="00450D85" w:rsidP="00AE3520">
      <w:pPr>
        <w:pStyle w:val="Default"/>
        <w:numPr>
          <w:ilvl w:val="0"/>
          <w:numId w:val="23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Existiert eine Beschreibung des genauen Ablaufes der einzelnen Prozess-Schritte? (kopieren bzw. ermitteln) </w:t>
      </w:r>
    </w:p>
    <w:p w:rsidR="007E0681" w:rsidRDefault="00450D85" w:rsidP="00AE3520">
      <w:pPr>
        <w:pStyle w:val="Default"/>
        <w:numPr>
          <w:ilvl w:val="0"/>
          <w:numId w:val="23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Fand für alle Prozess-Schritte eine Gefahrenanalyse statt? </w:t>
      </w:r>
    </w:p>
    <w:p w:rsidR="00450D85" w:rsidRPr="007E0681" w:rsidRDefault="00450D85" w:rsidP="00AE3520">
      <w:pPr>
        <w:pStyle w:val="Default"/>
        <w:numPr>
          <w:ilvl w:val="0"/>
          <w:numId w:val="23"/>
        </w:numPr>
        <w:spacing w:after="7"/>
        <w:rPr>
          <w:color w:val="auto"/>
          <w:sz w:val="20"/>
          <w:szCs w:val="20"/>
        </w:rPr>
      </w:pPr>
      <w:r w:rsidRPr="007E0681">
        <w:rPr>
          <w:color w:val="auto"/>
          <w:sz w:val="20"/>
          <w:szCs w:val="20"/>
        </w:rPr>
        <w:t xml:space="preserve">Wer hat die Gefahrenanalyse durchgeführt? </w:t>
      </w:r>
    </w:p>
    <w:p w:rsidR="00450D85" w:rsidRPr="008C6B79" w:rsidRDefault="00450D85" w:rsidP="00AE3520">
      <w:pPr>
        <w:pStyle w:val="Default"/>
        <w:numPr>
          <w:ilvl w:val="0"/>
          <w:numId w:val="23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Wurden dabei alle Gefahren identifiziert und bewertet? </w:t>
      </w:r>
    </w:p>
    <w:p w:rsidR="00450D85" w:rsidRPr="008C6B79" w:rsidRDefault="00450D85" w:rsidP="00AE3520">
      <w:pPr>
        <w:pStyle w:val="Default"/>
        <w:numPr>
          <w:ilvl w:val="0"/>
          <w:numId w:val="23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Wurden dabei alle CCPs erkannt? </w:t>
      </w:r>
    </w:p>
    <w:p w:rsidR="00450D85" w:rsidRPr="008C6B79" w:rsidRDefault="00450D85" w:rsidP="00AE3520">
      <w:pPr>
        <w:pStyle w:val="Default"/>
        <w:numPr>
          <w:ilvl w:val="0"/>
          <w:numId w:val="23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Wurden für alle CCPs ausreichende Grenzwerte festgelegt, um eine Eliminierung bzw. ausreichende Reduzierung von pathogenen Agenzien sicherzustellen? </w:t>
      </w:r>
    </w:p>
    <w:p w:rsidR="00450D85" w:rsidRPr="008C6B79" w:rsidRDefault="00450D85" w:rsidP="00AE3520">
      <w:pPr>
        <w:pStyle w:val="Default"/>
        <w:numPr>
          <w:ilvl w:val="0"/>
          <w:numId w:val="23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Sind ausreichende Verfahren zur Überwachung der CCPs eingerichtet? </w:t>
      </w:r>
    </w:p>
    <w:p w:rsidR="00450D85" w:rsidRPr="008C6B79" w:rsidRDefault="00450D85" w:rsidP="00AE3520">
      <w:pPr>
        <w:pStyle w:val="Default"/>
        <w:numPr>
          <w:ilvl w:val="0"/>
          <w:numId w:val="23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Sind bei den Verfahren zur Überwachung der CCPs ausreichende K</w:t>
      </w:r>
      <w:r w:rsidR="007C5106">
        <w:rPr>
          <w:color w:val="auto"/>
          <w:sz w:val="20"/>
          <w:szCs w:val="20"/>
        </w:rPr>
        <w:t>ontrollfrequenzen eingerichtet?</w:t>
      </w:r>
    </w:p>
    <w:p w:rsidR="00450D85" w:rsidRPr="008C6B79" w:rsidRDefault="00450D85" w:rsidP="00AE3520">
      <w:pPr>
        <w:pStyle w:val="Default"/>
        <w:numPr>
          <w:ilvl w:val="0"/>
          <w:numId w:val="23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Wurden geeignete Korrekturmaßnahmen für den Fall einer Grenzwertüberschreitung festgelegt? </w:t>
      </w:r>
      <w:r w:rsidR="007E0681">
        <w:rPr>
          <w:color w:val="auto"/>
          <w:sz w:val="20"/>
          <w:szCs w:val="20"/>
        </w:rPr>
        <w:t xml:space="preserve">Kamen solche in der Vergangenheit vor und wie wurde darauf reagiert? </w:t>
      </w:r>
    </w:p>
    <w:p w:rsidR="00450D85" w:rsidRPr="008C6B79" w:rsidRDefault="00450D85" w:rsidP="00AE3520">
      <w:pPr>
        <w:pStyle w:val="Default"/>
        <w:numPr>
          <w:ilvl w:val="0"/>
          <w:numId w:val="23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Wer ist verantwortlich für die CCP-Überwachung? </w:t>
      </w:r>
    </w:p>
    <w:p w:rsidR="00450D85" w:rsidRPr="008C6B79" w:rsidRDefault="00450D85" w:rsidP="00AE3520">
      <w:pPr>
        <w:pStyle w:val="Default"/>
        <w:numPr>
          <w:ilvl w:val="0"/>
          <w:numId w:val="23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Wird die Überwachung der CCPs ausreichend dokumentiert? </w:t>
      </w:r>
    </w:p>
    <w:p w:rsidR="00450D85" w:rsidRPr="008C6B79" w:rsidRDefault="00450D85" w:rsidP="00AE3520">
      <w:pPr>
        <w:pStyle w:val="Default"/>
        <w:numPr>
          <w:ilvl w:val="0"/>
          <w:numId w:val="23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Wer führt die übrigen </w:t>
      </w:r>
      <w:r w:rsidR="00A4319E">
        <w:rPr>
          <w:color w:val="auto"/>
          <w:sz w:val="20"/>
          <w:szCs w:val="20"/>
        </w:rPr>
        <w:t>Selbst</w:t>
      </w:r>
      <w:r w:rsidRPr="008C6B79">
        <w:rPr>
          <w:color w:val="auto"/>
          <w:sz w:val="20"/>
          <w:szCs w:val="20"/>
        </w:rPr>
        <w:t>kontrollen durch, und wer überwacht deren</w:t>
      </w:r>
      <w:r w:rsidR="00A4319E">
        <w:rPr>
          <w:color w:val="auto"/>
          <w:sz w:val="20"/>
          <w:szCs w:val="20"/>
        </w:rPr>
        <w:t xml:space="preserve"> Dokumentati</w:t>
      </w:r>
      <w:r w:rsidRPr="008C6B79">
        <w:rPr>
          <w:color w:val="auto"/>
          <w:sz w:val="20"/>
          <w:szCs w:val="20"/>
        </w:rPr>
        <w:t xml:space="preserve">on? (Dokumente prüfen) </w:t>
      </w:r>
    </w:p>
    <w:p w:rsidR="00450D85" w:rsidRPr="008C6B79" w:rsidRDefault="00450D85" w:rsidP="00AE3520">
      <w:pPr>
        <w:pStyle w:val="Default"/>
        <w:numPr>
          <w:ilvl w:val="0"/>
          <w:numId w:val="23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Wird das </w:t>
      </w:r>
      <w:r w:rsidR="00A4319E">
        <w:rPr>
          <w:color w:val="auto"/>
          <w:sz w:val="20"/>
          <w:szCs w:val="20"/>
        </w:rPr>
        <w:t>Selbstkontrollkonzept</w:t>
      </w:r>
      <w:r w:rsidRPr="008C6B79">
        <w:rPr>
          <w:color w:val="auto"/>
          <w:sz w:val="20"/>
          <w:szCs w:val="20"/>
        </w:rPr>
        <w:t xml:space="preserve"> in ausreichender Weise regelmäßig verifiziert? </w:t>
      </w:r>
    </w:p>
    <w:p w:rsidR="00450D85" w:rsidRPr="008C6B79" w:rsidRDefault="00450D85" w:rsidP="00AE3520">
      <w:pPr>
        <w:pStyle w:val="Default"/>
        <w:numPr>
          <w:ilvl w:val="0"/>
          <w:numId w:val="23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Wird das </w:t>
      </w:r>
      <w:r w:rsidR="00A4319E">
        <w:rPr>
          <w:color w:val="auto"/>
          <w:sz w:val="20"/>
          <w:szCs w:val="20"/>
        </w:rPr>
        <w:t>Selbstkontrollkonzept</w:t>
      </w:r>
      <w:r w:rsidR="00A4319E" w:rsidRPr="008C6B79">
        <w:rPr>
          <w:color w:val="auto"/>
          <w:sz w:val="20"/>
          <w:szCs w:val="20"/>
        </w:rPr>
        <w:t xml:space="preserve"> </w:t>
      </w:r>
      <w:r w:rsidRPr="008C6B79">
        <w:rPr>
          <w:color w:val="auto"/>
          <w:sz w:val="20"/>
          <w:szCs w:val="20"/>
        </w:rPr>
        <w:t xml:space="preserve">erforderlichenfalls überarbeitet? </w:t>
      </w:r>
    </w:p>
    <w:p w:rsidR="00450D85" w:rsidRPr="008C6B79" w:rsidRDefault="00450D85" w:rsidP="00AE3520">
      <w:pPr>
        <w:pStyle w:val="Default"/>
        <w:numPr>
          <w:ilvl w:val="0"/>
          <w:numId w:val="23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Wurde das </w:t>
      </w:r>
      <w:r w:rsidR="00A4319E">
        <w:rPr>
          <w:color w:val="auto"/>
          <w:sz w:val="20"/>
          <w:szCs w:val="20"/>
        </w:rPr>
        <w:t>Selbstkontrollkonzept</w:t>
      </w:r>
      <w:r w:rsidR="00A4319E" w:rsidRPr="008C6B79">
        <w:rPr>
          <w:color w:val="auto"/>
          <w:sz w:val="20"/>
          <w:szCs w:val="20"/>
        </w:rPr>
        <w:t xml:space="preserve"> </w:t>
      </w:r>
      <w:r w:rsidRPr="008C6B79">
        <w:rPr>
          <w:color w:val="auto"/>
          <w:sz w:val="20"/>
          <w:szCs w:val="20"/>
        </w:rPr>
        <w:t xml:space="preserve">im Produktions-/Bezugszeitraum geändert? </w:t>
      </w:r>
    </w:p>
    <w:p w:rsidR="00450D85" w:rsidRPr="008C6B79" w:rsidRDefault="00450D85" w:rsidP="00AE3520">
      <w:pPr>
        <w:pStyle w:val="Default"/>
        <w:numPr>
          <w:ilvl w:val="0"/>
          <w:numId w:val="23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Werden branchenspezifische Leitlinien angewendet und, falls ja, welche? </w:t>
      </w:r>
    </w:p>
    <w:p w:rsidR="00450D85" w:rsidRPr="008C6B79" w:rsidRDefault="00450D85" w:rsidP="00AE3520">
      <w:pPr>
        <w:pStyle w:val="Default"/>
        <w:numPr>
          <w:ilvl w:val="0"/>
          <w:numId w:val="23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Wurden bei der letzten amtlichen Kontrolle Mängel f</w:t>
      </w:r>
      <w:r w:rsidR="00A4319E">
        <w:rPr>
          <w:color w:val="auto"/>
          <w:sz w:val="20"/>
          <w:szCs w:val="20"/>
        </w:rPr>
        <w:t>estgestellt und wurden diese in</w:t>
      </w:r>
      <w:r w:rsidRPr="008C6B79">
        <w:rPr>
          <w:color w:val="auto"/>
          <w:sz w:val="20"/>
          <w:szCs w:val="20"/>
        </w:rPr>
        <w:t xml:space="preserve">zwischen beseitigt? (Dokumentation der Mängelbeseitigung einsehen) </w:t>
      </w:r>
    </w:p>
    <w:p w:rsidR="00450D85" w:rsidRPr="008C6B79" w:rsidRDefault="00450D85" w:rsidP="00AE3520">
      <w:pPr>
        <w:pStyle w:val="Default"/>
        <w:numPr>
          <w:ilvl w:val="0"/>
          <w:numId w:val="23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Finden interne/externe Audits statt? (z. B. Im Rahmen der Zertifizie</w:t>
      </w:r>
      <w:r w:rsidR="00A4319E">
        <w:rPr>
          <w:color w:val="auto"/>
          <w:sz w:val="20"/>
          <w:szCs w:val="20"/>
        </w:rPr>
        <w:t xml:space="preserve">rung; ggf. Doku-mente einsehen). Wurden durch diese Mängel festgestellt und Empfehlungen formuliert? </w:t>
      </w:r>
    </w:p>
    <w:p w:rsidR="00450D85" w:rsidRPr="008C6B79" w:rsidRDefault="00450D85" w:rsidP="00AE3520">
      <w:pPr>
        <w:pStyle w:val="Default"/>
        <w:numPr>
          <w:ilvl w:val="0"/>
          <w:numId w:val="23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Gibt es Unterlagen zum Beschwerdemanagement? </w:t>
      </w:r>
    </w:p>
    <w:p w:rsidR="00450D85" w:rsidRPr="008C6B79" w:rsidRDefault="00450D85" w:rsidP="00AE3520">
      <w:pPr>
        <w:pStyle w:val="Default"/>
        <w:numPr>
          <w:ilvl w:val="0"/>
          <w:numId w:val="23"/>
        </w:numPr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Sind </w:t>
      </w:r>
      <w:r w:rsidR="00A4319E">
        <w:rPr>
          <w:color w:val="auto"/>
          <w:sz w:val="20"/>
          <w:szCs w:val="20"/>
        </w:rPr>
        <w:t xml:space="preserve">(interne oder externe) </w:t>
      </w:r>
      <w:r w:rsidRPr="008C6B79">
        <w:rPr>
          <w:color w:val="auto"/>
          <w:sz w:val="20"/>
          <w:szCs w:val="20"/>
        </w:rPr>
        <w:t xml:space="preserve">Beschwerden zum verdächtigen Lebensmittel/anderen Produkten bekannt? </w:t>
      </w:r>
    </w:p>
    <w:p w:rsidR="00450D85" w:rsidRPr="008C6B79" w:rsidRDefault="00450D85" w:rsidP="007C5106">
      <w:pPr>
        <w:pStyle w:val="Titre1"/>
        <w:tabs>
          <w:tab w:val="clear" w:pos="964"/>
          <w:tab w:val="num" w:pos="709"/>
        </w:tabs>
      </w:pPr>
      <w:bookmarkStart w:id="11" w:name="_Toc43728716"/>
      <w:r w:rsidRPr="008C6B79">
        <w:t>Fragen zur Wareneingangskontrolle und zur Lagerhaltung</w:t>
      </w:r>
      <w:bookmarkEnd w:id="11"/>
    </w:p>
    <w:p w:rsidR="00450D85" w:rsidRPr="008C6B79" w:rsidRDefault="00450D85" w:rsidP="00AE3520">
      <w:pPr>
        <w:pStyle w:val="Default"/>
        <w:numPr>
          <w:ilvl w:val="0"/>
          <w:numId w:val="24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Werden Wareneingangskontrollen durchgeführt? (ggf. vorführen lassen</w:t>
      </w:r>
      <w:r w:rsidR="00A4319E">
        <w:rPr>
          <w:color w:val="auto"/>
          <w:sz w:val="20"/>
          <w:szCs w:val="20"/>
        </w:rPr>
        <w:t>, Dokumentation prüfen</w:t>
      </w:r>
      <w:r w:rsidRPr="008C6B79">
        <w:rPr>
          <w:color w:val="auto"/>
          <w:sz w:val="20"/>
          <w:szCs w:val="20"/>
        </w:rPr>
        <w:t xml:space="preserve">) </w:t>
      </w:r>
    </w:p>
    <w:p w:rsidR="00450D85" w:rsidRPr="008C6B79" w:rsidRDefault="00450D85" w:rsidP="00AE3520">
      <w:pPr>
        <w:pStyle w:val="Default"/>
        <w:numPr>
          <w:ilvl w:val="0"/>
          <w:numId w:val="24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Welche Punkte werden routinemäßig bei der Wareneingangskontrolle überprüft und dokumentiert? </w:t>
      </w:r>
      <w:r w:rsidR="00A4319E">
        <w:rPr>
          <w:color w:val="auto"/>
          <w:sz w:val="20"/>
          <w:szCs w:val="20"/>
        </w:rPr>
        <w:t>Was passiert bei Nichteinhaltung gegebener Spezifikationen?</w:t>
      </w:r>
    </w:p>
    <w:p w:rsidR="00450D85" w:rsidRPr="008C6B79" w:rsidRDefault="00450D85" w:rsidP="00AE3520">
      <w:pPr>
        <w:pStyle w:val="Default"/>
        <w:numPr>
          <w:ilvl w:val="0"/>
          <w:numId w:val="24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Findet eine regelmäßige Lieferantenauswertung statt? (ggf. Ergebnisse der Zulieferer der Zutaten des verdächtigen Lebensmittels kopieren) </w:t>
      </w:r>
    </w:p>
    <w:p w:rsidR="00450D85" w:rsidRPr="008C6B79" w:rsidRDefault="00450D85" w:rsidP="00AE3520">
      <w:pPr>
        <w:pStyle w:val="Default"/>
        <w:numPr>
          <w:ilvl w:val="0"/>
          <w:numId w:val="24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Finden regelmäßig Kontrollen der Haltbarkeitsfristen von Zutaten/Lebensmitteln statt? </w:t>
      </w:r>
    </w:p>
    <w:p w:rsidR="00450D85" w:rsidRPr="008C6B79" w:rsidRDefault="00450D85" w:rsidP="00AE3520">
      <w:pPr>
        <w:pStyle w:val="Default"/>
        <w:numPr>
          <w:ilvl w:val="0"/>
          <w:numId w:val="24"/>
        </w:numPr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Gibt es eine Verfahrensanweisung zum Umgang mit Lebensmitteln mit abgelaufener Haltbarkeitsfrist (ggf. differenziert nach MHD und Verbrauchsdatum)? </w:t>
      </w:r>
    </w:p>
    <w:p w:rsidR="00450D85" w:rsidRPr="008C6B79" w:rsidRDefault="00450D85" w:rsidP="007C5106">
      <w:pPr>
        <w:pStyle w:val="Titre1"/>
        <w:tabs>
          <w:tab w:val="clear" w:pos="964"/>
          <w:tab w:val="num" w:pos="709"/>
        </w:tabs>
      </w:pPr>
      <w:bookmarkStart w:id="12" w:name="_Toc43728717"/>
      <w:r w:rsidRPr="008C6B79">
        <w:t>Fragen zu Temperaturkontrollen</w:t>
      </w:r>
      <w:bookmarkEnd w:id="12"/>
    </w:p>
    <w:p w:rsidR="00450D85" w:rsidRPr="008C6B79" w:rsidRDefault="00450D85" w:rsidP="00AE3520">
      <w:pPr>
        <w:pStyle w:val="Default"/>
        <w:numPr>
          <w:ilvl w:val="0"/>
          <w:numId w:val="25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Finden bei allen Kühl-/(Tief-)Gefriereinrichtungen</w:t>
      </w:r>
      <w:r w:rsidR="00A4319E">
        <w:rPr>
          <w:color w:val="auto"/>
          <w:sz w:val="20"/>
          <w:szCs w:val="20"/>
        </w:rPr>
        <w:t xml:space="preserve"> täglich Messungen der Lagertem</w:t>
      </w:r>
      <w:r w:rsidRPr="008C6B79">
        <w:rPr>
          <w:color w:val="auto"/>
          <w:sz w:val="20"/>
          <w:szCs w:val="20"/>
        </w:rPr>
        <w:t xml:space="preserve">peraturen statt? </w:t>
      </w:r>
    </w:p>
    <w:p w:rsidR="00450D85" w:rsidRPr="008C6B79" w:rsidRDefault="00450D85" w:rsidP="00AE3520">
      <w:pPr>
        <w:pStyle w:val="Default"/>
        <w:numPr>
          <w:ilvl w:val="0"/>
          <w:numId w:val="25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Werden die Messergebnisse täglich dokumentiert? </w:t>
      </w:r>
    </w:p>
    <w:p w:rsidR="00450D85" w:rsidRPr="008C6B79" w:rsidRDefault="00450D85" w:rsidP="00AE3520">
      <w:pPr>
        <w:pStyle w:val="Default"/>
        <w:numPr>
          <w:ilvl w:val="0"/>
          <w:numId w:val="25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Werden z. B. bei elektronischer Dokumentation die Messergebnisse täglich eingesehen? </w:t>
      </w:r>
    </w:p>
    <w:p w:rsidR="00450D85" w:rsidRPr="008C6B79" w:rsidRDefault="00450D85" w:rsidP="00AE3520">
      <w:pPr>
        <w:pStyle w:val="Default"/>
        <w:numPr>
          <w:ilvl w:val="0"/>
          <w:numId w:val="25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Sind die festgelegten Soll- und Warntemperaturen angemessen? </w:t>
      </w:r>
    </w:p>
    <w:p w:rsidR="00450D85" w:rsidRPr="008C6B79" w:rsidRDefault="00450D85" w:rsidP="00AE3520">
      <w:pPr>
        <w:pStyle w:val="Default"/>
        <w:numPr>
          <w:ilvl w:val="0"/>
          <w:numId w:val="25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Gibt es ein elektronisches Warnsystem? </w:t>
      </w:r>
    </w:p>
    <w:p w:rsidR="00450D85" w:rsidRPr="008C6B79" w:rsidRDefault="00450D85" w:rsidP="00AE3520">
      <w:pPr>
        <w:pStyle w:val="Default"/>
        <w:numPr>
          <w:ilvl w:val="0"/>
          <w:numId w:val="25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Wird die Funktionsfähigkeit des elektronischen Warnsystems regelmäßig überprüft? </w:t>
      </w:r>
    </w:p>
    <w:p w:rsidR="00450D85" w:rsidRPr="008C6B79" w:rsidRDefault="00450D85" w:rsidP="00AE3520">
      <w:pPr>
        <w:pStyle w:val="Default"/>
        <w:numPr>
          <w:ilvl w:val="0"/>
          <w:numId w:val="25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Findet die Messung der Temperaturen auf Höhe der Lebensmittel statt (oder z. B. im Luftstrom)? </w:t>
      </w:r>
    </w:p>
    <w:p w:rsidR="007C5106" w:rsidRDefault="00450D85" w:rsidP="00AE3520">
      <w:pPr>
        <w:pStyle w:val="Default"/>
        <w:numPr>
          <w:ilvl w:val="0"/>
          <w:numId w:val="25"/>
        </w:numPr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Können die Ergebnisse der betrieblichen T</w:t>
      </w:r>
      <w:r w:rsidR="007C5106">
        <w:rPr>
          <w:color w:val="auto"/>
          <w:sz w:val="20"/>
          <w:szCs w:val="20"/>
        </w:rPr>
        <w:t xml:space="preserve">emperaturmessung durch amtliche </w:t>
      </w:r>
    </w:p>
    <w:p w:rsidR="00450D85" w:rsidRPr="008C6B79" w:rsidRDefault="007C5106" w:rsidP="007C5106">
      <w:pPr>
        <w:pStyle w:val="Default"/>
        <w:ind w:left="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Tem</w:t>
      </w:r>
      <w:r w:rsidR="00450D85" w:rsidRPr="008C6B79">
        <w:rPr>
          <w:color w:val="auto"/>
          <w:sz w:val="20"/>
          <w:szCs w:val="20"/>
        </w:rPr>
        <w:t xml:space="preserve">peraturmessungen bestätigt werden? </w:t>
      </w:r>
    </w:p>
    <w:p w:rsidR="00450D85" w:rsidRPr="008C6B79" w:rsidRDefault="00450D85" w:rsidP="00AE3520">
      <w:pPr>
        <w:pStyle w:val="Default"/>
        <w:numPr>
          <w:ilvl w:val="0"/>
          <w:numId w:val="25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Gab es Abweichungen im fraglichen Zeitraum und,</w:t>
      </w:r>
      <w:r w:rsidR="00A4319E">
        <w:rPr>
          <w:color w:val="auto"/>
          <w:sz w:val="20"/>
          <w:szCs w:val="20"/>
        </w:rPr>
        <w:t xml:space="preserve"> falls ja, welche Maßnahmen wur</w:t>
      </w:r>
      <w:r w:rsidRPr="008C6B79">
        <w:rPr>
          <w:color w:val="auto"/>
          <w:sz w:val="20"/>
          <w:szCs w:val="20"/>
        </w:rPr>
        <w:t xml:space="preserve">den eingeleitet? (Dokumente einsehen) </w:t>
      </w:r>
    </w:p>
    <w:p w:rsidR="00450D85" w:rsidRPr="008C6B79" w:rsidRDefault="00450D85" w:rsidP="00AE3520">
      <w:pPr>
        <w:pStyle w:val="Default"/>
        <w:numPr>
          <w:ilvl w:val="0"/>
          <w:numId w:val="25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Gibt es eine Verfahrensanweisung zum fachgerechten Abkühlen von Lebensmitteln? </w:t>
      </w:r>
    </w:p>
    <w:p w:rsidR="00450D85" w:rsidRPr="008C6B79" w:rsidRDefault="00450D85" w:rsidP="00AE3520">
      <w:pPr>
        <w:pStyle w:val="Default"/>
        <w:numPr>
          <w:ilvl w:val="0"/>
          <w:numId w:val="25"/>
        </w:numPr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Wo und wie werden portionierte, kalt auszugebende Lebensmittel zwischengelagert? </w:t>
      </w:r>
    </w:p>
    <w:p w:rsidR="007C5106" w:rsidRDefault="007C5106">
      <w:pPr>
        <w:spacing w:line="240" w:lineRule="auto"/>
        <w:rPr>
          <w:rFonts w:cs="Arial"/>
          <w:szCs w:val="20"/>
          <w:lang w:eastAsia="de-CH"/>
        </w:rPr>
      </w:pPr>
      <w:r>
        <w:rPr>
          <w:szCs w:val="20"/>
        </w:rPr>
        <w:br w:type="page"/>
      </w:r>
    </w:p>
    <w:p w:rsidR="00450D85" w:rsidRPr="008C6B79" w:rsidRDefault="00450D85" w:rsidP="007C5106">
      <w:pPr>
        <w:pStyle w:val="Titre1"/>
        <w:tabs>
          <w:tab w:val="clear" w:pos="964"/>
          <w:tab w:val="num" w:pos="709"/>
        </w:tabs>
      </w:pPr>
      <w:bookmarkStart w:id="13" w:name="_Toc43728718"/>
      <w:r w:rsidRPr="008C6B79">
        <w:t>Fragen zur Betriebs- und Produktionshygiene</w:t>
      </w:r>
      <w:bookmarkEnd w:id="13"/>
    </w:p>
    <w:p w:rsidR="00450D85" w:rsidRPr="008C6B79" w:rsidRDefault="00450D85" w:rsidP="00AE3520">
      <w:pPr>
        <w:pStyle w:val="Default"/>
        <w:numPr>
          <w:ilvl w:val="0"/>
          <w:numId w:val="26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Ist der Betrieb ausreichend vor Kontamination von der Umwelt geschützt (z. B. bei Nachbarbetrieben, die hygienisch bedenkliche Arbeiten ausführen)? </w:t>
      </w:r>
    </w:p>
    <w:p w:rsidR="00450D85" w:rsidRPr="00A4319E" w:rsidRDefault="00450D85" w:rsidP="00AE3520">
      <w:pPr>
        <w:pStyle w:val="Default"/>
        <w:numPr>
          <w:ilvl w:val="0"/>
          <w:numId w:val="26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Besteht in Bereichen, in denen mit offenen Lebens</w:t>
      </w:r>
      <w:r w:rsidR="00A4319E">
        <w:rPr>
          <w:color w:val="auto"/>
          <w:sz w:val="20"/>
          <w:szCs w:val="20"/>
        </w:rPr>
        <w:t>mitteln umgegangen wird, die Ge</w:t>
      </w:r>
      <w:r w:rsidRPr="008C6B79">
        <w:rPr>
          <w:color w:val="auto"/>
          <w:sz w:val="20"/>
          <w:szCs w:val="20"/>
        </w:rPr>
        <w:t xml:space="preserve">fahr, dass sich pathogene Agenzien ansammeln können (z. B. </w:t>
      </w:r>
      <w:r w:rsidR="00A4319E">
        <w:rPr>
          <w:color w:val="auto"/>
          <w:sz w:val="20"/>
          <w:szCs w:val="20"/>
        </w:rPr>
        <w:t>Abflussrinnen, Förderbänder etc.</w:t>
      </w:r>
      <w:r w:rsidRPr="00A4319E">
        <w:rPr>
          <w:color w:val="auto"/>
          <w:sz w:val="20"/>
          <w:szCs w:val="20"/>
        </w:rPr>
        <w:t xml:space="preserve">)? </w:t>
      </w:r>
    </w:p>
    <w:p w:rsidR="00450D85" w:rsidRPr="008C6B79" w:rsidRDefault="00450D85" w:rsidP="00AE3520">
      <w:pPr>
        <w:pStyle w:val="Default"/>
        <w:numPr>
          <w:ilvl w:val="0"/>
          <w:numId w:val="26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Finden sich ältere Schmutzansammlungen (v. a. in </w:t>
      </w:r>
      <w:r w:rsidR="00A4319E">
        <w:rPr>
          <w:color w:val="auto"/>
          <w:sz w:val="20"/>
          <w:szCs w:val="20"/>
        </w:rPr>
        <w:t>Bereichen, in denen das verdäch</w:t>
      </w:r>
      <w:r w:rsidRPr="008C6B79">
        <w:rPr>
          <w:color w:val="auto"/>
          <w:sz w:val="20"/>
          <w:szCs w:val="20"/>
        </w:rPr>
        <w:t xml:space="preserve">tige Lebensmittel/seine Zutaten hergestellt/behandelt werden)? </w:t>
      </w:r>
    </w:p>
    <w:p w:rsidR="00450D85" w:rsidRPr="008C6B79" w:rsidRDefault="00450D85" w:rsidP="00AE3520">
      <w:pPr>
        <w:pStyle w:val="Default"/>
        <w:numPr>
          <w:ilvl w:val="0"/>
          <w:numId w:val="26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Sind reiner und unreiner Bereich grundsätzlich ausreichend getrennt? </w:t>
      </w:r>
    </w:p>
    <w:p w:rsidR="00450D85" w:rsidRPr="008C6B79" w:rsidRDefault="00450D85" w:rsidP="00AE3520">
      <w:pPr>
        <w:pStyle w:val="Default"/>
        <w:numPr>
          <w:ilvl w:val="0"/>
          <w:numId w:val="26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Kreuzen sich die Wege zwischen reinem und unreinem Bereich? </w:t>
      </w:r>
    </w:p>
    <w:p w:rsidR="00450D85" w:rsidRPr="008C6B79" w:rsidRDefault="00450D85" w:rsidP="00AE3520">
      <w:pPr>
        <w:pStyle w:val="Default"/>
        <w:numPr>
          <w:ilvl w:val="0"/>
          <w:numId w:val="26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Wie wird mit Lebensmitteln umgegangen, die beson</w:t>
      </w:r>
      <w:r w:rsidR="00A4319E">
        <w:rPr>
          <w:color w:val="auto"/>
          <w:sz w:val="20"/>
          <w:szCs w:val="20"/>
        </w:rPr>
        <w:t>ders häufig mit pathogenen Agen</w:t>
      </w:r>
      <w:r w:rsidRPr="008C6B79">
        <w:rPr>
          <w:color w:val="auto"/>
          <w:sz w:val="20"/>
          <w:szCs w:val="20"/>
        </w:rPr>
        <w:t>zien kontaminiert sind, beispielsweise Hühnereier, rohes Fleisch</w:t>
      </w:r>
      <w:r w:rsidR="00A4319E">
        <w:rPr>
          <w:color w:val="auto"/>
          <w:sz w:val="20"/>
          <w:szCs w:val="20"/>
        </w:rPr>
        <w:t>, Fische und Meeresfrüchte</w:t>
      </w:r>
      <w:r w:rsidRPr="008C6B79">
        <w:rPr>
          <w:color w:val="auto"/>
          <w:sz w:val="20"/>
          <w:szCs w:val="20"/>
        </w:rPr>
        <w:t xml:space="preserve"> </w:t>
      </w:r>
      <w:r w:rsidR="00A4319E">
        <w:rPr>
          <w:color w:val="auto"/>
          <w:sz w:val="20"/>
          <w:szCs w:val="20"/>
        </w:rPr>
        <w:t>sowie</w:t>
      </w:r>
      <w:r w:rsidRPr="008C6B79">
        <w:rPr>
          <w:color w:val="auto"/>
          <w:sz w:val="20"/>
          <w:szCs w:val="20"/>
        </w:rPr>
        <w:t xml:space="preserve"> Geflügel? </w:t>
      </w:r>
    </w:p>
    <w:p w:rsidR="00450D85" w:rsidRPr="008C6B79" w:rsidRDefault="00450D85" w:rsidP="00AE3520">
      <w:pPr>
        <w:pStyle w:val="Default"/>
        <w:numPr>
          <w:ilvl w:val="0"/>
          <w:numId w:val="26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Wo und wie werden tiefgefrorenes Fleisch und Geflügel aufgetaut? </w:t>
      </w:r>
    </w:p>
    <w:p w:rsidR="00450D85" w:rsidRPr="008C6B79" w:rsidRDefault="00450D85" w:rsidP="00AE3520">
      <w:pPr>
        <w:pStyle w:val="Default"/>
        <w:numPr>
          <w:ilvl w:val="0"/>
          <w:numId w:val="26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Wo und wie wird das Auftauwasser entsorgt? </w:t>
      </w:r>
    </w:p>
    <w:p w:rsidR="00450D85" w:rsidRPr="008C6B79" w:rsidRDefault="00450D85" w:rsidP="00AE3520">
      <w:pPr>
        <w:pStyle w:val="Default"/>
        <w:numPr>
          <w:ilvl w:val="0"/>
          <w:numId w:val="26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Gibt es separate Arbeitsbereiche und -geräte für besonders sensible Lebensmittel (z. B. Eiaufschlagplatz, separate Arbeitsgeräte für Geflügel)? </w:t>
      </w:r>
    </w:p>
    <w:p w:rsidR="00450D85" w:rsidRPr="008C6B79" w:rsidRDefault="00450D85" w:rsidP="00AE3520">
      <w:pPr>
        <w:pStyle w:val="Default"/>
        <w:numPr>
          <w:ilvl w:val="0"/>
          <w:numId w:val="26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Sind Arbeitsflächen/Geräte/Ausrüstungsgegens</w:t>
      </w:r>
      <w:r w:rsidR="00A4319E">
        <w:rPr>
          <w:color w:val="auto"/>
          <w:sz w:val="20"/>
          <w:szCs w:val="20"/>
        </w:rPr>
        <w:t>tände so beschaffen und instand</w:t>
      </w:r>
      <w:r w:rsidRPr="008C6B79">
        <w:rPr>
          <w:color w:val="auto"/>
          <w:sz w:val="20"/>
          <w:szCs w:val="20"/>
        </w:rPr>
        <w:t xml:space="preserve">gehalten, dass sie leicht reinigungsfähig und desinfizierbar sind? </w:t>
      </w:r>
    </w:p>
    <w:p w:rsidR="00450D85" w:rsidRPr="008C6B79" w:rsidRDefault="00450D85" w:rsidP="00AE3520">
      <w:pPr>
        <w:pStyle w:val="Default"/>
        <w:numPr>
          <w:ilvl w:val="0"/>
          <w:numId w:val="26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Welche Arbeitsflächen/Geräte/Ausrüstungsgegen</w:t>
      </w:r>
      <w:r w:rsidR="00A4319E">
        <w:rPr>
          <w:color w:val="auto"/>
          <w:sz w:val="20"/>
          <w:szCs w:val="20"/>
        </w:rPr>
        <w:t>stände haben Kontakt zu dem ver</w:t>
      </w:r>
      <w:r w:rsidRPr="008C6B79">
        <w:rPr>
          <w:color w:val="auto"/>
          <w:sz w:val="20"/>
          <w:szCs w:val="20"/>
        </w:rPr>
        <w:t xml:space="preserve">dächtigen Lebensmittel und seinen Zutaten? </w:t>
      </w:r>
    </w:p>
    <w:p w:rsidR="00450D85" w:rsidRPr="008C6B79" w:rsidRDefault="00450D85" w:rsidP="00AE3520">
      <w:pPr>
        <w:pStyle w:val="Default"/>
        <w:numPr>
          <w:ilvl w:val="0"/>
          <w:numId w:val="26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Welche anderen Arbeitsgänge werden auf denselben Arbeitsflächen/mit denselben Geräten durchgeführt, auf/mit denen auch das verdächtige Lebensmittel und dessen Zutaten verarbeitet worden sind? </w:t>
      </w:r>
    </w:p>
    <w:p w:rsidR="00450D85" w:rsidRPr="008C6B79" w:rsidRDefault="00450D85" w:rsidP="00AE3520">
      <w:pPr>
        <w:pStyle w:val="Default"/>
        <w:numPr>
          <w:ilvl w:val="0"/>
          <w:numId w:val="26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Welche anderen Kontaminationsmöglichk</w:t>
      </w:r>
      <w:r w:rsidR="00A4319E">
        <w:rPr>
          <w:color w:val="auto"/>
          <w:sz w:val="20"/>
          <w:szCs w:val="20"/>
        </w:rPr>
        <w:t>eiten bestehen bei der Herstell</w:t>
      </w:r>
      <w:r w:rsidRPr="008C6B79">
        <w:rPr>
          <w:color w:val="auto"/>
          <w:sz w:val="20"/>
          <w:szCs w:val="20"/>
        </w:rPr>
        <w:t xml:space="preserve">ung/Behandlung des verdächtigen Lebensmittels? </w:t>
      </w:r>
    </w:p>
    <w:p w:rsidR="00450D85" w:rsidRPr="008C6B79" w:rsidRDefault="00450D85" w:rsidP="00AE3520">
      <w:pPr>
        <w:pStyle w:val="Default"/>
        <w:numPr>
          <w:ilvl w:val="0"/>
          <w:numId w:val="26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Hatten das verdächtige Lebensmittel bzw. dessen Zutaten ausschließlich Kontakt zu lebensmittelechten, gereinigten und erforderlichenfalls desinfizierten Materialien? </w:t>
      </w:r>
    </w:p>
    <w:p w:rsidR="00450D85" w:rsidRPr="008C6B79" w:rsidRDefault="00450D85" w:rsidP="00AE3520">
      <w:pPr>
        <w:pStyle w:val="Default"/>
        <w:numPr>
          <w:ilvl w:val="0"/>
          <w:numId w:val="26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Sind ausreichend Wasserzapfstellen vorhanden? </w:t>
      </w:r>
    </w:p>
    <w:p w:rsidR="00450D85" w:rsidRPr="008C6B79" w:rsidRDefault="00450D85" w:rsidP="00AE3520">
      <w:pPr>
        <w:pStyle w:val="Default"/>
        <w:numPr>
          <w:ilvl w:val="0"/>
          <w:numId w:val="26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Findet sich Kondenswasser an Orten, an denen es Lebensmittel kontaminieren kann? </w:t>
      </w:r>
    </w:p>
    <w:p w:rsidR="00450D85" w:rsidRPr="008C6B79" w:rsidRDefault="00450D85" w:rsidP="00AE3520">
      <w:pPr>
        <w:pStyle w:val="Default"/>
        <w:numPr>
          <w:ilvl w:val="0"/>
          <w:numId w:val="26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Gibt es Maßnahmen zur Reduzierung von Kondenswasserbildung? </w:t>
      </w:r>
    </w:p>
    <w:p w:rsidR="00450D85" w:rsidRPr="008C6B79" w:rsidRDefault="00450D85" w:rsidP="00AE3520">
      <w:pPr>
        <w:pStyle w:val="Default"/>
        <w:numPr>
          <w:ilvl w:val="0"/>
          <w:numId w:val="26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Wird Abwasser auf dem kürzesten Weg über geeignete Leitungen abgeführt? </w:t>
      </w:r>
    </w:p>
    <w:p w:rsidR="00450D85" w:rsidRPr="008C6B79" w:rsidRDefault="00450D85" w:rsidP="00AE3520">
      <w:pPr>
        <w:pStyle w:val="Default"/>
        <w:numPr>
          <w:ilvl w:val="0"/>
          <w:numId w:val="26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Wie wird mit </w:t>
      </w:r>
      <w:r w:rsidR="00A4319E">
        <w:rPr>
          <w:color w:val="auto"/>
          <w:sz w:val="20"/>
          <w:szCs w:val="20"/>
        </w:rPr>
        <w:t xml:space="preserve">Resten, Rework, </w:t>
      </w:r>
      <w:r w:rsidRPr="008C6B79">
        <w:rPr>
          <w:color w:val="auto"/>
          <w:sz w:val="20"/>
          <w:szCs w:val="20"/>
        </w:rPr>
        <w:t xml:space="preserve">Retouren, wiederverarbeiteten oder </w:t>
      </w:r>
      <w:r w:rsidR="00A4319E">
        <w:rPr>
          <w:color w:val="auto"/>
          <w:sz w:val="20"/>
          <w:szCs w:val="20"/>
        </w:rPr>
        <w:t>überschüssigen Lebensmitteln um</w:t>
      </w:r>
      <w:r w:rsidRPr="008C6B79">
        <w:rPr>
          <w:color w:val="auto"/>
          <w:sz w:val="20"/>
          <w:szCs w:val="20"/>
        </w:rPr>
        <w:t xml:space="preserve">gegangen? </w:t>
      </w:r>
    </w:p>
    <w:p w:rsidR="00450D85" w:rsidRPr="008C6B79" w:rsidRDefault="00450D85" w:rsidP="00AE3520">
      <w:pPr>
        <w:pStyle w:val="Default"/>
        <w:numPr>
          <w:ilvl w:val="0"/>
          <w:numId w:val="26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Welche Systeme zur Abfallaufbewahrung und -entsorgung gibt es? (</w:t>
      </w:r>
      <w:r w:rsidR="00A4319E">
        <w:rPr>
          <w:color w:val="auto"/>
          <w:sz w:val="20"/>
          <w:szCs w:val="20"/>
        </w:rPr>
        <w:t>Abfall</w:t>
      </w:r>
      <w:r w:rsidRPr="008C6B79">
        <w:rPr>
          <w:color w:val="auto"/>
          <w:sz w:val="20"/>
          <w:szCs w:val="20"/>
        </w:rPr>
        <w:t xml:space="preserve">behälter und Lagerräume inspizieren, ggf. Verträge und Abholscheine von Entsorgern einsehen) </w:t>
      </w:r>
    </w:p>
    <w:p w:rsidR="00450D85" w:rsidRPr="008C6B79" w:rsidRDefault="00450D85" w:rsidP="00AE3520">
      <w:pPr>
        <w:pStyle w:val="Default"/>
        <w:numPr>
          <w:ilvl w:val="0"/>
          <w:numId w:val="26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Wie wird mit Lebensmittelabfällen verfahren? </w:t>
      </w:r>
    </w:p>
    <w:p w:rsidR="00450D85" w:rsidRPr="008C6B79" w:rsidRDefault="00450D85" w:rsidP="00AE3520">
      <w:pPr>
        <w:pStyle w:val="Default"/>
        <w:numPr>
          <w:ilvl w:val="0"/>
          <w:numId w:val="26"/>
        </w:numPr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Wie wird mit Nichtlebensmittelabfällen (z. B. Verpackungen, die mit pathogenen Agenzien kontaminiert sein können) verfahren? </w:t>
      </w:r>
    </w:p>
    <w:p w:rsidR="00450D85" w:rsidRPr="008C6B79" w:rsidRDefault="00450D85" w:rsidP="007C5106">
      <w:pPr>
        <w:pStyle w:val="Titre1"/>
        <w:tabs>
          <w:tab w:val="clear" w:pos="964"/>
          <w:tab w:val="num" w:pos="709"/>
        </w:tabs>
      </w:pPr>
      <w:bookmarkStart w:id="14" w:name="_Toc43728719"/>
      <w:r w:rsidRPr="008C6B79">
        <w:t>Fragen zur Personalhygiene</w:t>
      </w:r>
      <w:bookmarkEnd w:id="14"/>
    </w:p>
    <w:p w:rsidR="006E4479" w:rsidRDefault="00A4319E" w:rsidP="00AE3520">
      <w:pPr>
        <w:pStyle w:val="Default"/>
        <w:numPr>
          <w:ilvl w:val="0"/>
          <w:numId w:val="27"/>
        </w:numPr>
        <w:spacing w:after="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Besteht ein Personalhygienekonzept (Vorgaben, Kontrollen, Massnahmen, Schulungen). </w:t>
      </w:r>
    </w:p>
    <w:p w:rsidR="006E4479" w:rsidRDefault="006E4479" w:rsidP="00AE3520">
      <w:pPr>
        <w:pStyle w:val="Default"/>
        <w:numPr>
          <w:ilvl w:val="0"/>
          <w:numId w:val="27"/>
        </w:numPr>
        <w:spacing w:after="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Durch Beobachtung zu verifizieren: werden Vorgaben des Konzeptes von den Mitarbeitenden auch eingehalten? </w:t>
      </w:r>
    </w:p>
    <w:p w:rsidR="00450D85" w:rsidRPr="008C6B79" w:rsidRDefault="00450D85" w:rsidP="00AE3520">
      <w:pPr>
        <w:pStyle w:val="Default"/>
        <w:numPr>
          <w:ilvl w:val="0"/>
          <w:numId w:val="27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Wie und durch wen wird die Hygienekleidung gereinigt? </w:t>
      </w:r>
    </w:p>
    <w:p w:rsidR="00450D85" w:rsidRPr="008C6B79" w:rsidRDefault="00450D85" w:rsidP="00AE3520">
      <w:pPr>
        <w:pStyle w:val="Default"/>
        <w:numPr>
          <w:ilvl w:val="0"/>
          <w:numId w:val="27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Wie wird die Hygienekleidung transportiert und gelagert (Schwarz/Weiß-Trennung)? </w:t>
      </w:r>
    </w:p>
    <w:p w:rsidR="00450D85" w:rsidRPr="008C6B79" w:rsidRDefault="00450D85" w:rsidP="00AE3520">
      <w:pPr>
        <w:pStyle w:val="Default"/>
        <w:numPr>
          <w:ilvl w:val="0"/>
          <w:numId w:val="27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Sind ausreichend Handwaschbecken mit Seifens</w:t>
      </w:r>
      <w:r w:rsidR="006E4479">
        <w:rPr>
          <w:color w:val="auto"/>
          <w:sz w:val="20"/>
          <w:szCs w:val="20"/>
        </w:rPr>
        <w:t>pendern und Spendern für Handtü</w:t>
      </w:r>
      <w:r w:rsidRPr="008C6B79">
        <w:rPr>
          <w:color w:val="auto"/>
          <w:sz w:val="20"/>
          <w:szCs w:val="20"/>
        </w:rPr>
        <w:t xml:space="preserve">cher zum Einmalgebrauch in angemessener Anzahl und Nähe zu den Arbeitsplätzen vorhanden? </w:t>
      </w:r>
    </w:p>
    <w:p w:rsidR="00450D85" w:rsidRPr="008C6B79" w:rsidRDefault="00450D85" w:rsidP="00AE3520">
      <w:pPr>
        <w:pStyle w:val="Default"/>
        <w:numPr>
          <w:ilvl w:val="0"/>
          <w:numId w:val="27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Bestehen Möglichkeiten für eine Händedesinfektion? </w:t>
      </w:r>
    </w:p>
    <w:p w:rsidR="00450D85" w:rsidRPr="008C6B79" w:rsidRDefault="00450D85" w:rsidP="00AE3520">
      <w:pPr>
        <w:pStyle w:val="Default"/>
        <w:numPr>
          <w:ilvl w:val="0"/>
          <w:numId w:val="27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Wirkt das Händedesinfektionsmittel auch gegen das verdächtige Agens? (Name des Mittels notieren) </w:t>
      </w:r>
    </w:p>
    <w:p w:rsidR="00450D85" w:rsidRPr="008C6B79" w:rsidRDefault="00450D85" w:rsidP="00AE3520">
      <w:pPr>
        <w:pStyle w:val="Default"/>
        <w:numPr>
          <w:ilvl w:val="0"/>
          <w:numId w:val="27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Gibt es Arbeitsanweisungen zur Personalhygiene bz</w:t>
      </w:r>
      <w:r w:rsidR="006E4479">
        <w:rPr>
          <w:color w:val="auto"/>
          <w:sz w:val="20"/>
          <w:szCs w:val="20"/>
        </w:rPr>
        <w:t>w. sind diese Bestandteil regel</w:t>
      </w:r>
      <w:r w:rsidRPr="008C6B79">
        <w:rPr>
          <w:color w:val="auto"/>
          <w:sz w:val="20"/>
          <w:szCs w:val="20"/>
        </w:rPr>
        <w:t xml:space="preserve">mäßiger Schulungen? </w:t>
      </w:r>
    </w:p>
    <w:p w:rsidR="00450D85" w:rsidRDefault="00450D85" w:rsidP="00AE3520">
      <w:pPr>
        <w:pStyle w:val="Default"/>
        <w:numPr>
          <w:ilvl w:val="0"/>
          <w:numId w:val="27"/>
        </w:numPr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Bei welchen Gelegenheiten werden Einmalhandschuhe getragen, wie häufig werden sie gewechselt und gibt es betriebliche Anweisungen hierzu? </w:t>
      </w:r>
    </w:p>
    <w:p w:rsidR="001A5776" w:rsidRDefault="006E4479" w:rsidP="00AE3520">
      <w:pPr>
        <w:pStyle w:val="Default"/>
        <w:numPr>
          <w:ilvl w:val="0"/>
          <w:numId w:val="27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Krankheit</w:t>
      </w:r>
      <w:r w:rsidR="001A5776">
        <w:rPr>
          <w:color w:val="auto"/>
          <w:sz w:val="20"/>
          <w:szCs w:val="20"/>
        </w:rPr>
        <w:t xml:space="preserve">: Meldeverfahren und Rückkehr an den Arbeitsplatz? </w:t>
      </w:r>
    </w:p>
    <w:p w:rsidR="006E4479" w:rsidRDefault="006E4479" w:rsidP="00AE3520">
      <w:pPr>
        <w:pStyle w:val="Default"/>
        <w:numPr>
          <w:ilvl w:val="0"/>
          <w:numId w:val="27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Was passiert mit Mitarbeitenden die sich krank melden? </w:t>
      </w:r>
    </w:p>
    <w:p w:rsidR="006E4479" w:rsidRPr="008C6B79" w:rsidRDefault="006E4479" w:rsidP="00AE3520">
      <w:pPr>
        <w:pStyle w:val="Default"/>
        <w:numPr>
          <w:ilvl w:val="0"/>
          <w:numId w:val="27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Haben Mitarbeitende sich in der fraglichen Zeit krank gemeldet? </w:t>
      </w:r>
    </w:p>
    <w:p w:rsidR="007C5106" w:rsidRDefault="007C5106">
      <w:pPr>
        <w:spacing w:line="240" w:lineRule="auto"/>
        <w:rPr>
          <w:rFonts w:cs="Arial"/>
          <w:szCs w:val="20"/>
          <w:lang w:eastAsia="de-CH"/>
        </w:rPr>
      </w:pPr>
      <w:r>
        <w:rPr>
          <w:szCs w:val="20"/>
        </w:rPr>
        <w:br w:type="page"/>
      </w:r>
    </w:p>
    <w:p w:rsidR="00450D85" w:rsidRPr="008C6B79" w:rsidRDefault="00450D85" w:rsidP="007C5106">
      <w:pPr>
        <w:pStyle w:val="Titre1"/>
        <w:tabs>
          <w:tab w:val="clear" w:pos="964"/>
          <w:tab w:val="num" w:pos="709"/>
        </w:tabs>
      </w:pPr>
      <w:bookmarkStart w:id="15" w:name="_Toc43728720"/>
      <w:r w:rsidRPr="008C6B79">
        <w:t>Fragen zu Reinigungs- und Desinfektionsmaßnahmen</w:t>
      </w:r>
      <w:bookmarkEnd w:id="15"/>
    </w:p>
    <w:p w:rsidR="006E4479" w:rsidRDefault="006E4479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Besteht ein Reinigungs- (R) und Desinfektionskonzept (D)?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Sind im R&amp;D-Plan alle relevanten Bereiche und Geräte aufgeführt? 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Sind im R&amp;D-Plan geeignete Reinigungs- und Desinfektionsmittel vorgesehen? 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Sind im R&amp;D-Plan bestimmte Konzentrationen von R</w:t>
      </w:r>
      <w:r w:rsidR="006E4479">
        <w:rPr>
          <w:color w:val="auto"/>
          <w:sz w:val="20"/>
          <w:szCs w:val="20"/>
        </w:rPr>
        <w:t>einigungs- und Desinfektionsmit</w:t>
      </w:r>
      <w:r w:rsidRPr="008C6B79">
        <w:rPr>
          <w:color w:val="auto"/>
          <w:sz w:val="20"/>
          <w:szCs w:val="20"/>
        </w:rPr>
        <w:t xml:space="preserve">teln vorgesehen? (ggf. Dosierung vorführen lassen) 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Sind diese auch vorhanden? (ggf. vorzeigen lassen) 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Werden </w:t>
      </w:r>
      <w:r w:rsidR="006E4479">
        <w:rPr>
          <w:color w:val="auto"/>
          <w:sz w:val="20"/>
          <w:szCs w:val="20"/>
        </w:rPr>
        <w:t>anerkannte</w:t>
      </w:r>
      <w:r w:rsidRPr="008C6B79">
        <w:rPr>
          <w:color w:val="auto"/>
          <w:sz w:val="20"/>
          <w:szCs w:val="20"/>
        </w:rPr>
        <w:t xml:space="preserve"> Desinfektionsmittel eingesetzt? 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Werden ggf. Mittel mit unterschiedlichen Wirkspektr</w:t>
      </w:r>
      <w:r w:rsidR="006E4479">
        <w:rPr>
          <w:color w:val="auto"/>
          <w:sz w:val="20"/>
          <w:szCs w:val="20"/>
        </w:rPr>
        <w:t>en (gegen unterschiedliche Agen</w:t>
      </w:r>
      <w:r w:rsidRPr="008C6B79">
        <w:rPr>
          <w:color w:val="auto"/>
          <w:sz w:val="20"/>
          <w:szCs w:val="20"/>
        </w:rPr>
        <w:t xml:space="preserve">zien) turnusmäßig eingesetzt? 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Wirken die Desinfektionsmittel gegen das verdächtige Agens? 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Sind geeignete Reinigungs- und Desinfektionsgeräte</w:t>
      </w:r>
      <w:r w:rsidR="006E4479">
        <w:rPr>
          <w:color w:val="auto"/>
          <w:sz w:val="20"/>
          <w:szCs w:val="20"/>
        </w:rPr>
        <w:t xml:space="preserve"> vorhanden? (ggf. vorführen las</w:t>
      </w:r>
      <w:r w:rsidRPr="008C6B79">
        <w:rPr>
          <w:color w:val="auto"/>
          <w:sz w:val="20"/>
          <w:szCs w:val="20"/>
        </w:rPr>
        <w:t xml:space="preserve">sen) 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Wie häufig werden waschbare Reinigungsg</w:t>
      </w:r>
      <w:r w:rsidR="006E4479">
        <w:rPr>
          <w:color w:val="auto"/>
          <w:sz w:val="20"/>
          <w:szCs w:val="20"/>
        </w:rPr>
        <w:t>eräte (Wischmopp, Lappen) gereinigt respektive ausge</w:t>
      </w:r>
      <w:r w:rsidRPr="008C6B79">
        <w:rPr>
          <w:color w:val="auto"/>
          <w:sz w:val="20"/>
          <w:szCs w:val="20"/>
        </w:rPr>
        <w:t xml:space="preserve">tauscht? 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Wie oft und in welchen Fällen finden Zwischenreinigungen bzw. -desinfektionen statt? 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Wer führt die R&amp;D-Maßnahmen durch? (Nachweise einsehen) 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Wer führte im Kontaminationszeitraum die R&amp;D der Bereiche und Geräte durch, zu denen die Zutaten des verdächtigen Lebensmittels Kontakt hatten? 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Wer führte im Produktionszeitraum die R&amp;D der B</w:t>
      </w:r>
      <w:r w:rsidR="006E4479">
        <w:rPr>
          <w:color w:val="auto"/>
          <w:sz w:val="20"/>
          <w:szCs w:val="20"/>
        </w:rPr>
        <w:t>ereiche und Geräte durch, zu de</w:t>
      </w:r>
      <w:r w:rsidRPr="008C6B79">
        <w:rPr>
          <w:color w:val="auto"/>
          <w:sz w:val="20"/>
          <w:szCs w:val="20"/>
        </w:rPr>
        <w:t xml:space="preserve">nen das verdächtige Lebensmittel Kontakt hatte? 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Wer kontrollierte dort den Erfolg der R&amp;D und mit welchem Ergebnis? 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Finden regelmäßig mikrobiologische/chemische, betriebliche </w:t>
      </w:r>
      <w:r w:rsidR="006E4479">
        <w:rPr>
          <w:color w:val="auto"/>
          <w:sz w:val="20"/>
          <w:szCs w:val="20"/>
        </w:rPr>
        <w:t>Selbst</w:t>
      </w:r>
      <w:r w:rsidRPr="008C6B79">
        <w:rPr>
          <w:color w:val="auto"/>
          <w:sz w:val="20"/>
          <w:szCs w:val="20"/>
        </w:rPr>
        <w:t xml:space="preserve">kontrollen des R&amp;D-Erfolges (Hygienestatuskontrollen) statt? 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Wurde ein Plan für die Hygienestatuskontrollen erstellt? 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Werden die Hygienestatuskontrollen systematisch</w:t>
      </w:r>
      <w:r w:rsidR="006E4479">
        <w:rPr>
          <w:color w:val="auto"/>
          <w:sz w:val="20"/>
          <w:szCs w:val="20"/>
        </w:rPr>
        <w:t xml:space="preserve"> ausgewertet? (Unterlagen einse</w:t>
      </w:r>
      <w:r w:rsidRPr="008C6B79">
        <w:rPr>
          <w:color w:val="auto"/>
          <w:sz w:val="20"/>
          <w:szCs w:val="20"/>
        </w:rPr>
        <w:t xml:space="preserve">hen) 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Werden hierbei auch Bereiche/Geräte beprobt, zu denen das verdächtige Lebensmit-tel/dessen Zutaten Kontakt hatten? </w:t>
      </w:r>
    </w:p>
    <w:p w:rsidR="00450D85" w:rsidRPr="008C6B79" w:rsidRDefault="006E4479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A</w:t>
      </w:r>
      <w:r w:rsidR="00450D85" w:rsidRPr="008C6B79">
        <w:rPr>
          <w:color w:val="auto"/>
          <w:sz w:val="20"/>
          <w:szCs w:val="20"/>
        </w:rPr>
        <w:t xml:space="preserve">uf welche Agenzien werden Hygienestatusproben untersucht? 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Wird hierbei auch auf das verdächtige Agens untersucht? 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Sind die aktuellen Ergebnisse der Erfolgskontrollen p</w:t>
      </w:r>
      <w:r w:rsidR="006E4479">
        <w:rPr>
          <w:color w:val="auto"/>
          <w:sz w:val="20"/>
          <w:szCs w:val="20"/>
        </w:rPr>
        <w:t>lausibel (stimmt die Betriebshy</w:t>
      </w:r>
      <w:r w:rsidRPr="008C6B79">
        <w:rPr>
          <w:color w:val="auto"/>
          <w:sz w:val="20"/>
          <w:szCs w:val="20"/>
        </w:rPr>
        <w:t xml:space="preserve">giene mit den Ergebnissen der Erfolgskontrollen überein)? 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Welche Maßnahmen werden bei unbefriedigenden Ergebnissen der Erfolgskontrollen getroffen bzw. sind geplant? 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Sind Reinigungsnachweise für Transportmittel vorhanden? </w:t>
      </w:r>
    </w:p>
    <w:p w:rsidR="00450D85" w:rsidRPr="008C6B79" w:rsidRDefault="00450D85" w:rsidP="00AE3520">
      <w:pPr>
        <w:pStyle w:val="Default"/>
        <w:numPr>
          <w:ilvl w:val="0"/>
          <w:numId w:val="28"/>
        </w:numPr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Wer führt notwendige Wartungen von wartungspflichtigen Ausrüstungsgegenständen durch, wie häufig und wann zuletzt? (Dokumente einsehen) </w:t>
      </w:r>
    </w:p>
    <w:p w:rsidR="00450D85" w:rsidRPr="008C6B79" w:rsidRDefault="00450D85" w:rsidP="007C5106">
      <w:pPr>
        <w:pStyle w:val="Titre1"/>
        <w:tabs>
          <w:tab w:val="clear" w:pos="964"/>
          <w:tab w:val="num" w:pos="709"/>
        </w:tabs>
      </w:pPr>
      <w:bookmarkStart w:id="16" w:name="_Toc43728721"/>
      <w:r w:rsidRPr="008C6B79">
        <w:t>Fragen zu mikrobiologischen Lebensmitteluntersuchungen</w:t>
      </w:r>
      <w:bookmarkEnd w:id="16"/>
    </w:p>
    <w:p w:rsidR="00450D85" w:rsidRPr="008C6B79" w:rsidRDefault="00450D85" w:rsidP="00AE3520">
      <w:pPr>
        <w:pStyle w:val="Default"/>
        <w:numPr>
          <w:ilvl w:val="0"/>
          <w:numId w:val="29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Welche Lebensmittel werden wie oft und auf welche Agenzien im Labor untersucht? </w:t>
      </w:r>
    </w:p>
    <w:p w:rsidR="00450D85" w:rsidRPr="008C6B79" w:rsidRDefault="00450D85" w:rsidP="00AE3520">
      <w:pPr>
        <w:pStyle w:val="Default"/>
        <w:numPr>
          <w:ilvl w:val="0"/>
          <w:numId w:val="29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Erfolgt eine Probenuntersuchung gemäß </w:t>
      </w:r>
      <w:r w:rsidR="006E4479">
        <w:rPr>
          <w:color w:val="auto"/>
          <w:sz w:val="20"/>
          <w:szCs w:val="20"/>
        </w:rPr>
        <w:t>den rechtlichen Vorgaben (z.B. Challangetests, Salmonellenmo</w:t>
      </w:r>
      <w:r w:rsidR="006D46B3">
        <w:rPr>
          <w:color w:val="auto"/>
          <w:sz w:val="20"/>
          <w:szCs w:val="20"/>
        </w:rPr>
        <w:t>n</w:t>
      </w:r>
      <w:r w:rsidR="006E4479">
        <w:rPr>
          <w:color w:val="auto"/>
          <w:sz w:val="20"/>
          <w:szCs w:val="20"/>
        </w:rPr>
        <w:t>itoring)</w:t>
      </w:r>
    </w:p>
    <w:p w:rsidR="00450D85" w:rsidRPr="008C6B79" w:rsidRDefault="00450D85" w:rsidP="00AE3520">
      <w:pPr>
        <w:pStyle w:val="Default"/>
        <w:numPr>
          <w:ilvl w:val="0"/>
          <w:numId w:val="29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Wird hierbei auch auf das verdächtige Agens untersucht? </w:t>
      </w:r>
    </w:p>
    <w:p w:rsidR="00450D85" w:rsidRPr="008C6B79" w:rsidRDefault="00450D85" w:rsidP="00AE3520">
      <w:pPr>
        <w:pStyle w:val="Default"/>
        <w:numPr>
          <w:ilvl w:val="0"/>
          <w:numId w:val="29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Wurde das verdächtige Lebensmittel bereits im Labor untersucht? </w:t>
      </w:r>
    </w:p>
    <w:p w:rsidR="00450D85" w:rsidRPr="008C6B79" w:rsidRDefault="00450D85" w:rsidP="00AE3520">
      <w:pPr>
        <w:pStyle w:val="Default"/>
        <w:numPr>
          <w:ilvl w:val="0"/>
          <w:numId w:val="29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Wurden Zutaten des verdächtigen Lebensmittels bereits im Labor untersucht? </w:t>
      </w:r>
    </w:p>
    <w:p w:rsidR="00450D85" w:rsidRPr="008C6B79" w:rsidRDefault="00450D85" w:rsidP="00AE3520">
      <w:pPr>
        <w:pStyle w:val="Default"/>
        <w:numPr>
          <w:ilvl w:val="0"/>
          <w:numId w:val="29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Liegen Untersuchungsergebnisse </w:t>
      </w:r>
      <w:r w:rsidR="006D46B3">
        <w:rPr>
          <w:color w:val="auto"/>
          <w:sz w:val="20"/>
          <w:szCs w:val="20"/>
        </w:rPr>
        <w:t>zum Trinkwasser vor</w:t>
      </w:r>
      <w:r w:rsidRPr="008C6B79">
        <w:rPr>
          <w:color w:val="auto"/>
          <w:sz w:val="20"/>
          <w:szCs w:val="20"/>
        </w:rPr>
        <w:t xml:space="preserve">? </w:t>
      </w:r>
    </w:p>
    <w:p w:rsidR="00450D85" w:rsidRPr="008C6B79" w:rsidRDefault="00450D85" w:rsidP="00AE3520">
      <w:pPr>
        <w:pStyle w:val="Default"/>
        <w:numPr>
          <w:ilvl w:val="0"/>
          <w:numId w:val="29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Welche Maßnahmen werden bei unbefriedigenden Ergebnissen getroffen bzw. sind bei unbefriedigenden Ergebnissen geplant? </w:t>
      </w:r>
    </w:p>
    <w:p w:rsidR="006D46B3" w:rsidRDefault="00450D85" w:rsidP="00AE3520">
      <w:pPr>
        <w:pStyle w:val="Default"/>
        <w:numPr>
          <w:ilvl w:val="0"/>
          <w:numId w:val="29"/>
        </w:numPr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Von welchen Lebensmitteln werden Rückstellpro</w:t>
      </w:r>
      <w:r w:rsidR="006D46B3">
        <w:rPr>
          <w:color w:val="auto"/>
          <w:sz w:val="20"/>
          <w:szCs w:val="20"/>
        </w:rPr>
        <w:t>ben aufbewahrt, bei welchen Tem</w:t>
      </w:r>
      <w:r w:rsidRPr="008C6B79">
        <w:rPr>
          <w:color w:val="auto"/>
          <w:sz w:val="20"/>
          <w:szCs w:val="20"/>
        </w:rPr>
        <w:t>peraturen und über welchen Zeitraum werden diese</w:t>
      </w:r>
      <w:r w:rsidR="006D46B3">
        <w:rPr>
          <w:color w:val="auto"/>
          <w:sz w:val="20"/>
          <w:szCs w:val="20"/>
        </w:rPr>
        <w:t xml:space="preserve"> gelagert? (Tipp: Bei Probenent</w:t>
      </w:r>
      <w:r w:rsidRPr="008C6B79">
        <w:rPr>
          <w:color w:val="auto"/>
          <w:sz w:val="20"/>
          <w:szCs w:val="20"/>
        </w:rPr>
        <w:t>nahme mit produzierten Chargen bzw. mit Speiseplänen abgleichen)</w:t>
      </w:r>
    </w:p>
    <w:p w:rsidR="00450D85" w:rsidRPr="008C6B79" w:rsidRDefault="006D46B3" w:rsidP="00AE3520">
      <w:pPr>
        <w:pStyle w:val="Default"/>
        <w:numPr>
          <w:ilvl w:val="0"/>
          <w:numId w:val="29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Erfolgt ein Umgebungsmonitoring (z.B. Listeria)? Wie wird dieses durchgeführt und was passiert bei positiven Nachweisen von Pathogenen? </w:t>
      </w:r>
    </w:p>
    <w:p w:rsidR="007C5106" w:rsidRDefault="007C5106">
      <w:pPr>
        <w:spacing w:line="240" w:lineRule="auto"/>
        <w:rPr>
          <w:rFonts w:cs="Arial"/>
          <w:szCs w:val="20"/>
          <w:lang w:eastAsia="de-CH"/>
        </w:rPr>
      </w:pPr>
      <w:r>
        <w:rPr>
          <w:szCs w:val="20"/>
        </w:rPr>
        <w:br w:type="page"/>
      </w:r>
    </w:p>
    <w:p w:rsidR="00450D85" w:rsidRPr="008C6B79" w:rsidRDefault="00450D85" w:rsidP="0091617F">
      <w:pPr>
        <w:pStyle w:val="Titre1"/>
        <w:tabs>
          <w:tab w:val="clear" w:pos="964"/>
          <w:tab w:val="num" w:pos="709"/>
        </w:tabs>
      </w:pPr>
      <w:bookmarkStart w:id="17" w:name="_Toc43728722"/>
      <w:r w:rsidRPr="008C6B79">
        <w:t>Fragen z</w:t>
      </w:r>
      <w:r w:rsidR="007C5106">
        <w:t>um Schädlingsmonitoring und zur</w:t>
      </w:r>
      <w:r w:rsidR="0091617F">
        <w:t xml:space="preserve"> </w:t>
      </w:r>
      <w:r w:rsidRPr="008C6B79">
        <w:t>Schädlingsbekämpfung</w:t>
      </w:r>
      <w:bookmarkEnd w:id="17"/>
    </w:p>
    <w:p w:rsidR="006D46B3" w:rsidRDefault="006D46B3" w:rsidP="00AE3520">
      <w:pPr>
        <w:pStyle w:val="Default"/>
        <w:numPr>
          <w:ilvl w:val="0"/>
          <w:numId w:val="30"/>
        </w:numPr>
        <w:spacing w:after="5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Gibt es ein Schädlingsmanagement – Konzept?</w:t>
      </w:r>
    </w:p>
    <w:p w:rsidR="00450D85" w:rsidRPr="008C6B79" w:rsidRDefault="00450D85" w:rsidP="00AE3520">
      <w:pPr>
        <w:pStyle w:val="Default"/>
        <w:numPr>
          <w:ilvl w:val="0"/>
          <w:numId w:val="30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Für welche Schädlinge werden Monitoring-Maßnahmen durchgeführt? </w:t>
      </w:r>
    </w:p>
    <w:p w:rsidR="00450D85" w:rsidRPr="008C6B79" w:rsidRDefault="00450D85" w:rsidP="00AE3520">
      <w:pPr>
        <w:pStyle w:val="Default"/>
        <w:numPr>
          <w:ilvl w:val="0"/>
          <w:numId w:val="30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Wird das Monitoring von einer Fachfirma durchgeführt? (Unterlagen einsehen) </w:t>
      </w:r>
    </w:p>
    <w:p w:rsidR="00450D85" w:rsidRPr="008C6B79" w:rsidRDefault="00450D85" w:rsidP="00AE3520">
      <w:pPr>
        <w:pStyle w:val="Default"/>
        <w:numPr>
          <w:ilvl w:val="0"/>
          <w:numId w:val="30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Wurden im Produktions-/Bezugszeitraum Schädlinge festgestellt/bekämpft und, falls ja, wann, wo und welche? </w:t>
      </w:r>
    </w:p>
    <w:p w:rsidR="00450D85" w:rsidRPr="008C6B79" w:rsidRDefault="00450D85" w:rsidP="00AE3520">
      <w:pPr>
        <w:pStyle w:val="Default"/>
        <w:numPr>
          <w:ilvl w:val="0"/>
          <w:numId w:val="30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Welche Maßnahmen wurden zur Bekämpfung der Schädlinge ergriffen? </w:t>
      </w:r>
    </w:p>
    <w:p w:rsidR="00450D85" w:rsidRPr="008C6B79" w:rsidRDefault="00450D85" w:rsidP="00AE3520">
      <w:pPr>
        <w:pStyle w:val="Default"/>
        <w:numPr>
          <w:ilvl w:val="0"/>
          <w:numId w:val="30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Wurden diese Bekämpfungsmaßnahmen von einer</w:t>
      </w:r>
      <w:r w:rsidR="006D46B3">
        <w:rPr>
          <w:color w:val="auto"/>
          <w:sz w:val="20"/>
          <w:szCs w:val="20"/>
        </w:rPr>
        <w:t xml:space="preserve"> Fachfirma durchgeführt? (Unter</w:t>
      </w:r>
      <w:r w:rsidRPr="008C6B79">
        <w:rPr>
          <w:color w:val="auto"/>
          <w:sz w:val="20"/>
          <w:szCs w:val="20"/>
        </w:rPr>
        <w:t xml:space="preserve">lagen einsehen) </w:t>
      </w:r>
    </w:p>
    <w:p w:rsidR="00450D85" w:rsidRPr="008C6B79" w:rsidRDefault="00450D85" w:rsidP="00AE3520">
      <w:pPr>
        <w:pStyle w:val="Default"/>
        <w:numPr>
          <w:ilvl w:val="0"/>
          <w:numId w:val="30"/>
        </w:numPr>
        <w:spacing w:after="5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Welche Maßnahmen wurden neben der Schädli</w:t>
      </w:r>
      <w:r w:rsidR="006D46B3">
        <w:rPr>
          <w:color w:val="auto"/>
          <w:sz w:val="20"/>
          <w:szCs w:val="20"/>
        </w:rPr>
        <w:t>ngsbekämpfung zum Schutz der Le</w:t>
      </w:r>
      <w:r w:rsidRPr="008C6B79">
        <w:rPr>
          <w:color w:val="auto"/>
          <w:sz w:val="20"/>
          <w:szCs w:val="20"/>
        </w:rPr>
        <w:t xml:space="preserve">bensmittel getroffen? </w:t>
      </w:r>
    </w:p>
    <w:p w:rsidR="00450D85" w:rsidRPr="008C6B79" w:rsidRDefault="00450D85" w:rsidP="00AE3520">
      <w:pPr>
        <w:pStyle w:val="Default"/>
        <w:numPr>
          <w:ilvl w:val="0"/>
          <w:numId w:val="30"/>
        </w:numPr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Wurde nach dem Abschluss der Bekämpfungsmaßnahmen eine Schädlingsfreiheit festgestellt? (Gibt es Unterlagen hierzu?) </w:t>
      </w:r>
    </w:p>
    <w:p w:rsidR="00450D85" w:rsidRPr="008C6B79" w:rsidRDefault="00450D85" w:rsidP="007C5106">
      <w:pPr>
        <w:pStyle w:val="Titre1"/>
        <w:tabs>
          <w:tab w:val="clear" w:pos="964"/>
          <w:tab w:val="num" w:pos="709"/>
        </w:tabs>
      </w:pPr>
      <w:bookmarkStart w:id="18" w:name="_Toc43728723"/>
      <w:r w:rsidRPr="008C6B79">
        <w:t>Fragen zum Lebensmitteltransport</w:t>
      </w:r>
      <w:bookmarkEnd w:id="18"/>
    </w:p>
    <w:p w:rsidR="00450D85" w:rsidRPr="008C6B79" w:rsidRDefault="00450D85" w:rsidP="00AE3520">
      <w:pPr>
        <w:pStyle w:val="Default"/>
        <w:numPr>
          <w:ilvl w:val="0"/>
          <w:numId w:val="3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Wie und durch wen findet der Transport von Lebensmitteln zum und von dem Le-bensmittelunternehmen statt? </w:t>
      </w:r>
    </w:p>
    <w:p w:rsidR="00450D85" w:rsidRPr="008C6B79" w:rsidRDefault="00450D85" w:rsidP="00AE3520">
      <w:pPr>
        <w:pStyle w:val="Default"/>
        <w:numPr>
          <w:ilvl w:val="0"/>
          <w:numId w:val="3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Verfügen die Transportfahrzeuge über eine ausreichende (Tief-)Kühlung?</w:t>
      </w:r>
      <w:r w:rsidR="006D46B3">
        <w:rPr>
          <w:color w:val="auto"/>
          <w:sz w:val="20"/>
          <w:szCs w:val="20"/>
        </w:rPr>
        <w:t xml:space="preserve"> Wird diese überwacht?</w:t>
      </w:r>
      <w:r w:rsidRPr="008C6B79">
        <w:rPr>
          <w:color w:val="auto"/>
          <w:sz w:val="20"/>
          <w:szCs w:val="20"/>
        </w:rPr>
        <w:t xml:space="preserve"> </w:t>
      </w:r>
    </w:p>
    <w:p w:rsidR="00450D85" w:rsidRPr="008C6B79" w:rsidRDefault="00450D85" w:rsidP="00AE3520">
      <w:pPr>
        <w:pStyle w:val="Default"/>
        <w:numPr>
          <w:ilvl w:val="0"/>
          <w:numId w:val="3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Wie werden die Lebensmittel ggf. passiv gekühlt? </w:t>
      </w:r>
    </w:p>
    <w:p w:rsidR="00450D85" w:rsidRPr="008C6B79" w:rsidRDefault="00450D85" w:rsidP="00AE3520">
      <w:pPr>
        <w:pStyle w:val="Default"/>
        <w:numPr>
          <w:ilvl w:val="0"/>
          <w:numId w:val="3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Wie und bei welchen Temperaturen werden die Lebensmittel ggf. warm gehalten? </w:t>
      </w:r>
    </w:p>
    <w:p w:rsidR="00450D85" w:rsidRPr="008C6B79" w:rsidRDefault="00450D85" w:rsidP="00AE3520">
      <w:pPr>
        <w:pStyle w:val="Default"/>
        <w:numPr>
          <w:ilvl w:val="0"/>
          <w:numId w:val="3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>Werden Temperaturen regelmäßig überprüft und aufgezeichnet (</w:t>
      </w:r>
      <w:r w:rsidR="006D46B3">
        <w:rPr>
          <w:color w:val="auto"/>
          <w:sz w:val="20"/>
          <w:szCs w:val="20"/>
        </w:rPr>
        <w:t>z.B.</w:t>
      </w:r>
      <w:r w:rsidRPr="008C6B79">
        <w:rPr>
          <w:color w:val="auto"/>
          <w:sz w:val="20"/>
          <w:szCs w:val="20"/>
        </w:rPr>
        <w:t xml:space="preserve"> mit Datenlogger)? </w:t>
      </w:r>
    </w:p>
    <w:p w:rsidR="00450D85" w:rsidRPr="008C6B79" w:rsidRDefault="00450D85" w:rsidP="00AE3520">
      <w:pPr>
        <w:pStyle w:val="Default"/>
        <w:numPr>
          <w:ilvl w:val="0"/>
          <w:numId w:val="3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Werden die Transportfahrzeuge regelmäßig gereinigt und desinfiziert (Nachweise vorhanden)? </w:t>
      </w:r>
    </w:p>
    <w:p w:rsidR="00450D85" w:rsidRPr="008C6B79" w:rsidRDefault="00450D85" w:rsidP="00AE3520">
      <w:pPr>
        <w:pStyle w:val="Default"/>
        <w:numPr>
          <w:ilvl w:val="0"/>
          <w:numId w:val="31"/>
        </w:numPr>
        <w:spacing w:after="7"/>
        <w:rPr>
          <w:color w:val="auto"/>
          <w:sz w:val="20"/>
          <w:szCs w:val="20"/>
        </w:rPr>
      </w:pPr>
      <w:r w:rsidRPr="008C6B79">
        <w:rPr>
          <w:color w:val="auto"/>
          <w:sz w:val="20"/>
          <w:szCs w:val="20"/>
        </w:rPr>
        <w:t xml:space="preserve">Werden Lebensmittel getrennt von Nichtlebensmitteln transportiert? </w:t>
      </w:r>
    </w:p>
    <w:p w:rsidR="00A855C8" w:rsidRPr="007C5106" w:rsidRDefault="00450D85" w:rsidP="00301EC1">
      <w:pPr>
        <w:pStyle w:val="Default"/>
        <w:numPr>
          <w:ilvl w:val="0"/>
          <w:numId w:val="31"/>
        </w:numPr>
        <w:rPr>
          <w:color w:val="auto"/>
          <w:sz w:val="20"/>
          <w:szCs w:val="20"/>
        </w:rPr>
      </w:pPr>
      <w:r w:rsidRPr="007C5106">
        <w:rPr>
          <w:color w:val="auto"/>
          <w:sz w:val="20"/>
          <w:szCs w:val="20"/>
        </w:rPr>
        <w:t>Besteht beim Transport die Gefahr einer nachteiligen Beeinflussung von</w:t>
      </w:r>
      <w:r w:rsidR="006D46B3" w:rsidRPr="007C5106">
        <w:rPr>
          <w:color w:val="auto"/>
          <w:sz w:val="20"/>
          <w:szCs w:val="20"/>
        </w:rPr>
        <w:t xml:space="preserve"> Lebensmit</w:t>
      </w:r>
      <w:r w:rsidR="007C5106" w:rsidRPr="007C5106">
        <w:rPr>
          <w:color w:val="auto"/>
          <w:sz w:val="20"/>
          <w:szCs w:val="20"/>
        </w:rPr>
        <w:t>teln?</w:t>
      </w:r>
    </w:p>
    <w:sectPr w:rsidR="00A855C8" w:rsidRPr="007C5106" w:rsidSect="00450D85">
      <w:footerReference w:type="default" r:id="rId10"/>
      <w:headerReference w:type="first" r:id="rId11"/>
      <w:footerReference w:type="first" r:id="rId12"/>
      <w:pgSz w:w="11906" w:h="16838" w:code="9"/>
      <w:pgMar w:top="1191" w:right="1134" w:bottom="907" w:left="1701" w:header="652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0"/>
    </wne:keymap>
    <wne:keymap wne:kcmPrimary="0432">
      <wne:acd wne:acdName="acd1"/>
    </wne:keymap>
    <wne:keymap wne:kcmPrimary="0433">
      <wne:acd wne:acdName="acd2"/>
    </wne:keymap>
    <wne:keymap wne:kcmPrimary="0434">
      <wne:acd wne:acdName="acd3"/>
    </wne:keymap>
    <wne:keymap wne:kcmPrimary="0435">
      <wne:acd wne:acdName="acd4"/>
    </wne:keymap>
    <wne:keymap wne:kcmPrimary="0436">
      <wne:acd wne:acdName="acd5"/>
    </wne:keymap>
    <wne:keymap wne:kcmPrimary="0437">
      <wne:acd wne:acdName="acd6"/>
    </wne:keymap>
    <wne:keymap wne:kcmPrimary="0438">
      <wne:acd wne:acdName="acd7"/>
    </wne:keymap>
    <wne:keymap wne:kcmPrimary="0439">
      <wne:acd wne:acdName="acd8"/>
    </wne:keymap>
    <wne:keymap wne:kcmPrimary="0453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QA" wne:acdName="acd3" wne:fciIndexBasedOn="0065"/>
    <wne:acd wne:argValue="AQAAAAUA" wne:acdName="acd4" wne:fciIndexBasedOn="0065"/>
    <wne:acd wne:argValue="AQAAAAYA" wne:acdName="acd5" wne:fciIndexBasedOn="0065"/>
    <wne:acd wne:argValue="AQAAAAcA" wne:acdName="acd6" wne:fciIndexBasedOn="0065"/>
    <wne:acd wne:argValue="AQAAAAgA" wne:acdName="acd7" wne:fciIndexBasedOn="0065"/>
    <wne:acd wne:argValue="AQAAAAkA" wne:acdName="acd8" wne:fciIndexBasedOn="0065"/>
    <wne:acd wne:argValue="AQAAAAAA" wne:acdName="acd9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F08" w:rsidRDefault="00EF3F08" w:rsidP="00A46265">
      <w:pPr>
        <w:spacing w:line="240" w:lineRule="auto"/>
      </w:pPr>
      <w:r>
        <w:separator/>
      </w:r>
    </w:p>
  </w:endnote>
  <w:endnote w:type="continuationSeparator" w:id="0">
    <w:p w:rsidR="00EF3F08" w:rsidRDefault="00EF3F08" w:rsidP="00A462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85" w:rsidRPr="00F71E13" w:rsidRDefault="00450D85" w:rsidP="00450D85">
    <w:pPr>
      <w:tabs>
        <w:tab w:val="left" w:pos="9449"/>
      </w:tabs>
      <w:spacing w:line="240" w:lineRule="exact"/>
      <w:ind w:right="-850"/>
      <w:rPr>
        <w:sz w:val="14"/>
        <w:szCs w:val="14"/>
      </w:rPr>
    </w:pPr>
    <w:r>
      <w:rPr>
        <w:sz w:val="14"/>
        <w:szCs w:val="14"/>
      </w:rPr>
      <w:tab/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PAGE  \* Arabic  \* MERGEFORMAT</w:instrText>
    </w:r>
    <w:r w:rsidRPr="00F71E13">
      <w:rPr>
        <w:bCs/>
        <w:sz w:val="14"/>
        <w:szCs w:val="14"/>
      </w:rPr>
      <w:fldChar w:fldCharType="separate"/>
    </w:r>
    <w:r w:rsidR="00810895" w:rsidRPr="00810895">
      <w:rPr>
        <w:bCs/>
        <w:noProof/>
        <w:sz w:val="14"/>
        <w:szCs w:val="14"/>
        <w:lang w:val="de-DE"/>
      </w:rPr>
      <w:t>2</w:t>
    </w:r>
    <w:r w:rsidRPr="00F71E13">
      <w:rPr>
        <w:bCs/>
        <w:sz w:val="14"/>
        <w:szCs w:val="14"/>
      </w:rPr>
      <w:fldChar w:fldCharType="end"/>
    </w:r>
    <w:r w:rsidRPr="00F71E13">
      <w:rPr>
        <w:sz w:val="14"/>
        <w:szCs w:val="14"/>
        <w:lang w:val="de-DE"/>
      </w:rPr>
      <w:t>/</w:t>
    </w:r>
    <w:r w:rsidRPr="00F71E13">
      <w:rPr>
        <w:bCs/>
        <w:sz w:val="14"/>
        <w:szCs w:val="14"/>
      </w:rPr>
      <w:fldChar w:fldCharType="begin"/>
    </w:r>
    <w:r w:rsidRPr="00F71E13">
      <w:rPr>
        <w:bCs/>
        <w:sz w:val="14"/>
        <w:szCs w:val="14"/>
      </w:rPr>
      <w:instrText>NUMPAGES  \* Arabic  \* MERGEFORMAT</w:instrText>
    </w:r>
    <w:r w:rsidRPr="00F71E13">
      <w:rPr>
        <w:bCs/>
        <w:sz w:val="14"/>
        <w:szCs w:val="14"/>
      </w:rPr>
      <w:fldChar w:fldCharType="separate"/>
    </w:r>
    <w:r w:rsidR="00810895" w:rsidRPr="00810895">
      <w:rPr>
        <w:bCs/>
        <w:noProof/>
        <w:sz w:val="14"/>
        <w:szCs w:val="14"/>
        <w:lang w:val="de-DE"/>
      </w:rPr>
      <w:t>4</w:t>
    </w:r>
    <w:r w:rsidRPr="00F71E13">
      <w:rPr>
        <w:bCs/>
        <w:sz w:val="14"/>
        <w:szCs w:val="14"/>
      </w:rPr>
      <w:fldChar w:fldCharType="end"/>
    </w:r>
  </w:p>
  <w:p w:rsidR="00450D85" w:rsidRDefault="00450D85" w:rsidP="00B413CC">
    <w:pPr>
      <w:tabs>
        <w:tab w:val="left" w:pos="3969"/>
      </w:tabs>
      <w:spacing w:line="200" w:lineRule="atLeast"/>
      <w:rPr>
        <w:sz w:val="15"/>
        <w:szCs w:val="15"/>
      </w:rPr>
    </w:pPr>
  </w:p>
  <w:p w:rsidR="00525313" w:rsidRPr="00450D85" w:rsidRDefault="00450D85" w:rsidP="00450D85">
    <w:pPr>
      <w:tabs>
        <w:tab w:val="left" w:pos="9498"/>
      </w:tabs>
      <w:spacing w:line="160" w:lineRule="atLeast"/>
    </w:pP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457B1C">
      <w:rPr>
        <w:sz w:val="12"/>
        <w:szCs w:val="12"/>
        <w:lang w:val="en-US"/>
      </w:rPr>
      <w:t>314.3/2014/00251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457B1C">
      <w:rPr>
        <w:sz w:val="12"/>
        <w:szCs w:val="12"/>
        <w:lang w:val="en-US"/>
      </w:rPr>
      <w:t>COO.2101.102.7.988631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>
      <w:rPr>
        <w:sz w:val="12"/>
        <w:szCs w:val="12"/>
        <w:lang w:val="en-US"/>
      </w:rPr>
      <w:t>000.00.02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85" w:rsidRDefault="00450D85" w:rsidP="00C2726E">
    <w:pPr>
      <w:spacing w:line="200" w:lineRule="atLeast"/>
      <w:rPr>
        <w:sz w:val="15"/>
        <w:szCs w:val="15"/>
      </w:rPr>
    </w:pPr>
  </w:p>
  <w:p w:rsidR="00450D85" w:rsidRDefault="00450D85" w:rsidP="00B413CC">
    <w:pPr>
      <w:tabs>
        <w:tab w:val="left" w:pos="3969"/>
      </w:tabs>
      <w:spacing w:line="200" w:lineRule="atLeast"/>
      <w:rPr>
        <w:sz w:val="15"/>
        <w:szCs w:val="15"/>
      </w:rPr>
    </w:pPr>
  </w:p>
  <w:p w:rsidR="00450D85" w:rsidRPr="005B1915" w:rsidRDefault="00450D85" w:rsidP="005B1915">
    <w:pPr>
      <w:tabs>
        <w:tab w:val="left" w:pos="3969"/>
      </w:tabs>
      <w:spacing w:line="160" w:lineRule="atLeast"/>
      <w:rPr>
        <w:sz w:val="12"/>
        <w:szCs w:val="12"/>
        <w:lang w:val="en-US"/>
      </w:rPr>
    </w:pP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FSC#EVDCFG@15.1400:Dossierref  \* MERGEFORMAT </w:instrText>
    </w:r>
    <w:r w:rsidRPr="00B413CC">
      <w:rPr>
        <w:bCs/>
        <w:sz w:val="12"/>
        <w:szCs w:val="12"/>
      </w:rPr>
      <w:fldChar w:fldCharType="separate"/>
    </w:r>
    <w:r w:rsidR="00457B1C">
      <w:rPr>
        <w:sz w:val="12"/>
        <w:szCs w:val="12"/>
        <w:lang w:val="en-US"/>
      </w:rPr>
      <w:t>314.3/2014/00251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 w:rsidRPr="00B413CC">
      <w:rPr>
        <w:bCs/>
        <w:sz w:val="12"/>
        <w:szCs w:val="12"/>
      </w:rPr>
      <w:fldChar w:fldCharType="begin"/>
    </w:r>
    <w:r w:rsidRPr="00B413CC">
      <w:rPr>
        <w:sz w:val="12"/>
        <w:szCs w:val="12"/>
        <w:lang w:val="en-US"/>
      </w:rPr>
      <w:instrText xml:space="preserve"> DOCPROPERTY  FSC#COOSYSTEM@1.1:Container \* MERGEFORMAT </w:instrText>
    </w:r>
    <w:r w:rsidRPr="00B413CC">
      <w:rPr>
        <w:bCs/>
        <w:sz w:val="12"/>
        <w:szCs w:val="12"/>
      </w:rPr>
      <w:fldChar w:fldCharType="separate"/>
    </w:r>
    <w:r w:rsidR="00457B1C">
      <w:rPr>
        <w:sz w:val="12"/>
        <w:szCs w:val="12"/>
        <w:lang w:val="en-US"/>
      </w:rPr>
      <w:t>COO.2101.102.7.988631</w:t>
    </w:r>
    <w:r w:rsidRPr="00B413CC">
      <w:rPr>
        <w:bCs/>
        <w:sz w:val="12"/>
        <w:szCs w:val="12"/>
        <w:lang w:val="de-DE"/>
      </w:rPr>
      <w:fldChar w:fldCharType="end"/>
    </w:r>
    <w:r w:rsidRPr="00B413CC">
      <w:rPr>
        <w:sz w:val="12"/>
        <w:szCs w:val="12"/>
        <w:lang w:val="en-US"/>
      </w:rPr>
      <w:t xml:space="preserve"> \ </w:t>
    </w:r>
    <w:r>
      <w:rPr>
        <w:sz w:val="12"/>
        <w:szCs w:val="12"/>
        <w:lang w:val="en-US"/>
      </w:rPr>
      <w:t>000.00.02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F08" w:rsidRDefault="00EF3F08" w:rsidP="00A46265">
      <w:pPr>
        <w:spacing w:line="240" w:lineRule="auto"/>
      </w:pPr>
      <w:r>
        <w:separator/>
      </w:r>
    </w:p>
  </w:footnote>
  <w:footnote w:type="continuationSeparator" w:id="0">
    <w:p w:rsidR="00EF3F08" w:rsidRDefault="00EF3F08" w:rsidP="00A46265">
      <w:pPr>
        <w:spacing w:line="240" w:lineRule="auto"/>
      </w:pPr>
      <w:r>
        <w:continuationSeparator/>
      </w:r>
    </w:p>
  </w:footnote>
  <w:footnote w:id="1">
    <w:p w:rsidR="000F488B" w:rsidRDefault="000F488B">
      <w:pPr>
        <w:pStyle w:val="Notedebasdepage"/>
      </w:pPr>
      <w:r>
        <w:rPr>
          <w:rStyle w:val="Appelnotedebasdep"/>
        </w:rPr>
        <w:footnoteRef/>
      </w:r>
      <w:r>
        <w:t xml:space="preserve"> Die European Article Number (EAN) stellt eine international unverwechselba</w:t>
      </w:r>
      <w:r w:rsidR="007C5106">
        <w:t>re Produkt-kennzeichnung für Handelsartikel dar.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85" w:rsidRDefault="00450D85" w:rsidP="0071370A">
    <w:pPr>
      <w:pStyle w:val="zzKopfDept"/>
      <w:tabs>
        <w:tab w:val="left" w:pos="4253"/>
      </w:tabs>
      <w:spacing w:after="70"/>
    </w:pPr>
    <w:r>
      <w:rPr>
        <w:lang w:val="de-DE"/>
      </w:rPr>
      <w:tab/>
      <w:t>Eidgenössisches Departement des Innern EDI</w:t>
    </w:r>
  </w:p>
  <w:p w:rsidR="00450D85" w:rsidRDefault="00450D85" w:rsidP="00E6217F">
    <w:pPr>
      <w:pStyle w:val="zzKopfFett"/>
      <w:tabs>
        <w:tab w:val="left" w:pos="4253"/>
      </w:tabs>
    </w:pPr>
    <w:r>
      <w:tab/>
      <w:t>Bundesamt für Lebensmittelsicherheit und</w:t>
    </w:r>
  </w:p>
  <w:p w:rsidR="00450D85" w:rsidRDefault="00450D85" w:rsidP="00E6217F">
    <w:pPr>
      <w:pStyle w:val="zzKopfFett"/>
      <w:tabs>
        <w:tab w:val="left" w:pos="4253"/>
      </w:tabs>
    </w:pPr>
    <w:r>
      <w:tab/>
      <w:t>Veterinärwesen BLV</w:t>
    </w:r>
  </w:p>
  <w:p w:rsidR="00450D85" w:rsidRPr="00315923" w:rsidRDefault="00450D85" w:rsidP="00315923">
    <w:pPr>
      <w:tabs>
        <w:tab w:val="left" w:pos="4253"/>
      </w:tabs>
      <w:spacing w:after="1200" w:line="200" w:lineRule="atLeast"/>
      <w:rPr>
        <w:sz w:val="15"/>
        <w:szCs w:val="15"/>
      </w:rPr>
    </w:pPr>
    <w:r>
      <w:tab/>
    </w:r>
    <w:r w:rsidRPr="00450D85">
      <w:rPr>
        <w:bCs/>
        <w:sz w:val="15"/>
        <w:szCs w:val="15"/>
        <w:lang w:val="de-DE"/>
      </w:rPr>
      <w:t>Risikobewertung</w:t>
    </w:r>
    <w:r w:rsidRPr="00471C7B">
      <w:rPr>
        <w:rFonts w:eastAsia="Times New Roman"/>
        <w:noProof/>
        <w:sz w:val="15"/>
        <w:szCs w:val="15"/>
        <w:lang w:val="fr-CH" w:eastAsia="fr-CH"/>
      </w:rPr>
      <w:drawing>
        <wp:anchor distT="0" distB="0" distL="114300" distR="114300" simplePos="0" relativeHeight="251659264" behindDoc="0" locked="1" layoutInCell="1" allowOverlap="1" wp14:anchorId="0ADAE177" wp14:editId="0A083779">
          <wp:simplePos x="0" y="0"/>
          <wp:positionH relativeFrom="page">
            <wp:posOffset>683895</wp:posOffset>
          </wp:positionH>
          <wp:positionV relativeFrom="page">
            <wp:posOffset>424815</wp:posOffset>
          </wp:positionV>
          <wp:extent cx="1980000" cy="496800"/>
          <wp:effectExtent l="0" t="0" r="1270" b="0"/>
          <wp:wrapNone/>
          <wp:docPr id="7" name="LogoSW" descr="Bundeslogo_sw_pos_6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Bundeslogo_sw_pos_6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0000" cy="49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AB0B542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F4C412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86AA2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8727F7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3"/>
    <w:multiLevelType w:val="singleLevel"/>
    <w:tmpl w:val="AED6DCEE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D3A8728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B330F02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43D4C39"/>
    <w:multiLevelType w:val="hybridMultilevel"/>
    <w:tmpl w:val="D2DCE3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2F708F"/>
    <w:multiLevelType w:val="hybridMultilevel"/>
    <w:tmpl w:val="D6DC5B2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00C07"/>
    <w:multiLevelType w:val="hybridMultilevel"/>
    <w:tmpl w:val="4FF25FA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477D00"/>
    <w:multiLevelType w:val="hybridMultilevel"/>
    <w:tmpl w:val="6646F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410214"/>
    <w:multiLevelType w:val="hybridMultilevel"/>
    <w:tmpl w:val="E4F4EA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37DD1"/>
    <w:multiLevelType w:val="hybridMultilevel"/>
    <w:tmpl w:val="1D0E0686"/>
    <w:lvl w:ilvl="0" w:tplc="FA5AF28C">
      <w:start w:val="1"/>
      <w:numFmt w:val="bullet"/>
      <w:pStyle w:val="ListeStrichI"/>
      <w:lvlText w:val="-"/>
      <w:lvlJc w:val="left"/>
      <w:pPr>
        <w:tabs>
          <w:tab w:val="num" w:pos="360"/>
        </w:tabs>
        <w:ind w:left="284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002132"/>
    <w:multiLevelType w:val="hybridMultilevel"/>
    <w:tmpl w:val="7CE03AA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55CA9"/>
    <w:multiLevelType w:val="hybridMultilevel"/>
    <w:tmpl w:val="188031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554E4"/>
    <w:multiLevelType w:val="hybridMultilevel"/>
    <w:tmpl w:val="D2E8C5C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274E1A"/>
    <w:multiLevelType w:val="multilevel"/>
    <w:tmpl w:val="814C9FDE"/>
    <w:lvl w:ilvl="0">
      <w:start w:val="1"/>
      <w:numFmt w:val="decimal"/>
      <w:lvlRestart w:val="0"/>
      <w:pStyle w:val="Titre1"/>
      <w:lvlText w:val="%1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440"/>
        </w:tabs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A3E2EC3"/>
    <w:multiLevelType w:val="hybridMultilevel"/>
    <w:tmpl w:val="A45AA6F4"/>
    <w:lvl w:ilvl="0" w:tplc="DFFC7FF6">
      <w:start w:val="1"/>
      <w:numFmt w:val="bullet"/>
      <w:pStyle w:val="ListePunktII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C4EA5"/>
    <w:multiLevelType w:val="multilevel"/>
    <w:tmpl w:val="EC447728"/>
    <w:styleLink w:val="111111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" w:hanging="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6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20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8" w:hanging="28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72" w:hanging="28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403B508D"/>
    <w:multiLevelType w:val="hybridMultilevel"/>
    <w:tmpl w:val="FFE0F4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646A0B"/>
    <w:multiLevelType w:val="hybridMultilevel"/>
    <w:tmpl w:val="1068B1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4617D"/>
    <w:multiLevelType w:val="hybridMultilevel"/>
    <w:tmpl w:val="92066C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0B6773"/>
    <w:multiLevelType w:val="hybridMultilevel"/>
    <w:tmpl w:val="5F64EA4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13D95"/>
    <w:multiLevelType w:val="hybridMultilevel"/>
    <w:tmpl w:val="7BF277F4"/>
    <w:lvl w:ilvl="0" w:tplc="24A05BFE">
      <w:start w:val="1"/>
      <w:numFmt w:val="lowerLetter"/>
      <w:pStyle w:val="Listea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43097"/>
    <w:multiLevelType w:val="hybridMultilevel"/>
    <w:tmpl w:val="B5144D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F864EB"/>
    <w:multiLevelType w:val="hybridMultilevel"/>
    <w:tmpl w:val="B15809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F40645"/>
    <w:multiLevelType w:val="hybridMultilevel"/>
    <w:tmpl w:val="4364B522"/>
    <w:lvl w:ilvl="0" w:tplc="8570C228">
      <w:start w:val="1"/>
      <w:numFmt w:val="decimal"/>
      <w:pStyle w:val="Liste1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B48AB"/>
    <w:multiLevelType w:val="hybridMultilevel"/>
    <w:tmpl w:val="F5C631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F103B"/>
    <w:multiLevelType w:val="hybridMultilevel"/>
    <w:tmpl w:val="D264C9E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F61948"/>
    <w:multiLevelType w:val="singleLevel"/>
    <w:tmpl w:val="8370FEDE"/>
    <w:lvl w:ilvl="0">
      <w:start w:val="1"/>
      <w:numFmt w:val="bullet"/>
      <w:pStyle w:val="ListePunktI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0" w15:restartNumberingAfterBreak="0">
    <w:nsid w:val="6D3F46FE"/>
    <w:multiLevelType w:val="multilevel"/>
    <w:tmpl w:val="31C6D148"/>
    <w:styleLink w:val="1ai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1" w15:restartNumberingAfterBreak="0">
    <w:nsid w:val="7E9439C2"/>
    <w:multiLevelType w:val="hybridMultilevel"/>
    <w:tmpl w:val="5984B344"/>
    <w:lvl w:ilvl="0" w:tplc="EDDA62C2">
      <w:start w:val="1"/>
      <w:numFmt w:val="bullet"/>
      <w:pStyle w:val="ListeStrichII"/>
      <w:lvlText w:val="-"/>
      <w:lvlJc w:val="left"/>
      <w:pPr>
        <w:tabs>
          <w:tab w:val="num" w:pos="644"/>
        </w:tabs>
        <w:ind w:left="568" w:hanging="284"/>
      </w:pPr>
      <w:rPr>
        <w:rFonts w:hint="default"/>
        <w:b/>
        <w:i w:val="0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5"/>
  </w:num>
  <w:num w:numId="8">
    <w:abstractNumId w:val="16"/>
  </w:num>
  <w:num w:numId="9">
    <w:abstractNumId w:val="26"/>
  </w:num>
  <w:num w:numId="10">
    <w:abstractNumId w:val="12"/>
  </w:num>
  <w:num w:numId="11">
    <w:abstractNumId w:val="29"/>
  </w:num>
  <w:num w:numId="12">
    <w:abstractNumId w:val="31"/>
  </w:num>
  <w:num w:numId="13">
    <w:abstractNumId w:val="17"/>
  </w:num>
  <w:num w:numId="14">
    <w:abstractNumId w:val="23"/>
  </w:num>
  <w:num w:numId="15">
    <w:abstractNumId w:val="18"/>
  </w:num>
  <w:num w:numId="16">
    <w:abstractNumId w:val="30"/>
  </w:num>
  <w:num w:numId="17">
    <w:abstractNumId w:val="7"/>
  </w:num>
  <w:num w:numId="18">
    <w:abstractNumId w:val="21"/>
  </w:num>
  <w:num w:numId="19">
    <w:abstractNumId w:val="28"/>
  </w:num>
  <w:num w:numId="20">
    <w:abstractNumId w:val="8"/>
  </w:num>
  <w:num w:numId="21">
    <w:abstractNumId w:val="22"/>
  </w:num>
  <w:num w:numId="22">
    <w:abstractNumId w:val="15"/>
  </w:num>
  <w:num w:numId="23">
    <w:abstractNumId w:val="24"/>
  </w:num>
  <w:num w:numId="24">
    <w:abstractNumId w:val="13"/>
  </w:num>
  <w:num w:numId="25">
    <w:abstractNumId w:val="25"/>
  </w:num>
  <w:num w:numId="26">
    <w:abstractNumId w:val="27"/>
  </w:num>
  <w:num w:numId="27">
    <w:abstractNumId w:val="19"/>
  </w:num>
  <w:num w:numId="28">
    <w:abstractNumId w:val="14"/>
  </w:num>
  <w:num w:numId="29">
    <w:abstractNumId w:val="20"/>
  </w:num>
  <w:num w:numId="30">
    <w:abstractNumId w:val="11"/>
  </w:num>
  <w:num w:numId="31">
    <w:abstractNumId w:val="9"/>
  </w:num>
  <w:num w:numId="32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CB9"/>
    <w:rsid w:val="00004753"/>
    <w:rsid w:val="00006835"/>
    <w:rsid w:val="000229B9"/>
    <w:rsid w:val="000334EC"/>
    <w:rsid w:val="00043BAA"/>
    <w:rsid w:val="00072DBC"/>
    <w:rsid w:val="00075FC5"/>
    <w:rsid w:val="000807D3"/>
    <w:rsid w:val="00083091"/>
    <w:rsid w:val="00097A54"/>
    <w:rsid w:val="000B4336"/>
    <w:rsid w:val="000B4DF9"/>
    <w:rsid w:val="000B5B84"/>
    <w:rsid w:val="000C24E1"/>
    <w:rsid w:val="000C3A97"/>
    <w:rsid w:val="000D36DA"/>
    <w:rsid w:val="000D469E"/>
    <w:rsid w:val="000D5225"/>
    <w:rsid w:val="000E4221"/>
    <w:rsid w:val="000F4461"/>
    <w:rsid w:val="000F488B"/>
    <w:rsid w:val="000F4B84"/>
    <w:rsid w:val="00112C19"/>
    <w:rsid w:val="001136B8"/>
    <w:rsid w:val="00120A03"/>
    <w:rsid w:val="00126D81"/>
    <w:rsid w:val="0013434C"/>
    <w:rsid w:val="00162E27"/>
    <w:rsid w:val="00164D15"/>
    <w:rsid w:val="00166D36"/>
    <w:rsid w:val="00182E2E"/>
    <w:rsid w:val="0018516C"/>
    <w:rsid w:val="00186915"/>
    <w:rsid w:val="00195885"/>
    <w:rsid w:val="00197A68"/>
    <w:rsid w:val="001A5776"/>
    <w:rsid w:val="001B4835"/>
    <w:rsid w:val="001D4B3C"/>
    <w:rsid w:val="001D70E6"/>
    <w:rsid w:val="001E0FDE"/>
    <w:rsid w:val="001E7677"/>
    <w:rsid w:val="001F6887"/>
    <w:rsid w:val="002042B6"/>
    <w:rsid w:val="00205BB8"/>
    <w:rsid w:val="002073C6"/>
    <w:rsid w:val="00212A85"/>
    <w:rsid w:val="00215304"/>
    <w:rsid w:val="00243D99"/>
    <w:rsid w:val="00255FDD"/>
    <w:rsid w:val="002620B7"/>
    <w:rsid w:val="00272FA4"/>
    <w:rsid w:val="0027656C"/>
    <w:rsid w:val="00284945"/>
    <w:rsid w:val="00290FBE"/>
    <w:rsid w:val="00294217"/>
    <w:rsid w:val="002A100C"/>
    <w:rsid w:val="002A3B51"/>
    <w:rsid w:val="002A3BAD"/>
    <w:rsid w:val="002A6D47"/>
    <w:rsid w:val="002A7E29"/>
    <w:rsid w:val="002B7483"/>
    <w:rsid w:val="002B7D82"/>
    <w:rsid w:val="002D41DE"/>
    <w:rsid w:val="002E2402"/>
    <w:rsid w:val="002F4B24"/>
    <w:rsid w:val="00300BF3"/>
    <w:rsid w:val="00316272"/>
    <w:rsid w:val="00325319"/>
    <w:rsid w:val="003411FC"/>
    <w:rsid w:val="0034663E"/>
    <w:rsid w:val="00346CF7"/>
    <w:rsid w:val="003524D3"/>
    <w:rsid w:val="00354EB7"/>
    <w:rsid w:val="00376048"/>
    <w:rsid w:val="0038339C"/>
    <w:rsid w:val="003853BE"/>
    <w:rsid w:val="003925C8"/>
    <w:rsid w:val="00392F2E"/>
    <w:rsid w:val="003A06E4"/>
    <w:rsid w:val="003A6638"/>
    <w:rsid w:val="003B0286"/>
    <w:rsid w:val="003B3588"/>
    <w:rsid w:val="003B5D05"/>
    <w:rsid w:val="003C1C49"/>
    <w:rsid w:val="003C66AC"/>
    <w:rsid w:val="003D3768"/>
    <w:rsid w:val="003D7180"/>
    <w:rsid w:val="003D7DF0"/>
    <w:rsid w:val="003F3FB5"/>
    <w:rsid w:val="003F68BF"/>
    <w:rsid w:val="004036A5"/>
    <w:rsid w:val="00407077"/>
    <w:rsid w:val="00410200"/>
    <w:rsid w:val="004107E9"/>
    <w:rsid w:val="00413DA1"/>
    <w:rsid w:val="00417873"/>
    <w:rsid w:val="004256CB"/>
    <w:rsid w:val="00433277"/>
    <w:rsid w:val="00450D85"/>
    <w:rsid w:val="00452663"/>
    <w:rsid w:val="0045560F"/>
    <w:rsid w:val="004571F5"/>
    <w:rsid w:val="00457A5B"/>
    <w:rsid w:val="00457A90"/>
    <w:rsid w:val="00457B1C"/>
    <w:rsid w:val="004673A0"/>
    <w:rsid w:val="00470360"/>
    <w:rsid w:val="004708AC"/>
    <w:rsid w:val="00473DE0"/>
    <w:rsid w:val="00482104"/>
    <w:rsid w:val="004868A0"/>
    <w:rsid w:val="004966FF"/>
    <w:rsid w:val="004A0BDE"/>
    <w:rsid w:val="004A15DF"/>
    <w:rsid w:val="004A7C5E"/>
    <w:rsid w:val="004B1BCB"/>
    <w:rsid w:val="004D3BEC"/>
    <w:rsid w:val="004E42A4"/>
    <w:rsid w:val="004E64EE"/>
    <w:rsid w:val="004F2F4E"/>
    <w:rsid w:val="00501E94"/>
    <w:rsid w:val="005049EE"/>
    <w:rsid w:val="005156FA"/>
    <w:rsid w:val="00523009"/>
    <w:rsid w:val="005250B2"/>
    <w:rsid w:val="00525313"/>
    <w:rsid w:val="00543D9A"/>
    <w:rsid w:val="005461E2"/>
    <w:rsid w:val="0054686C"/>
    <w:rsid w:val="00552D16"/>
    <w:rsid w:val="00563405"/>
    <w:rsid w:val="00566C70"/>
    <w:rsid w:val="00567302"/>
    <w:rsid w:val="00585A56"/>
    <w:rsid w:val="005912E6"/>
    <w:rsid w:val="0059132B"/>
    <w:rsid w:val="00593698"/>
    <w:rsid w:val="00595EC6"/>
    <w:rsid w:val="005A665B"/>
    <w:rsid w:val="005E6A8D"/>
    <w:rsid w:val="005E6BD1"/>
    <w:rsid w:val="00602E1F"/>
    <w:rsid w:val="00613B2F"/>
    <w:rsid w:val="00624A13"/>
    <w:rsid w:val="00624D44"/>
    <w:rsid w:val="0062577F"/>
    <w:rsid w:val="00627D3F"/>
    <w:rsid w:val="0063028B"/>
    <w:rsid w:val="00633AA5"/>
    <w:rsid w:val="00637EDE"/>
    <w:rsid w:val="00655BE6"/>
    <w:rsid w:val="00656454"/>
    <w:rsid w:val="00663288"/>
    <w:rsid w:val="0067345C"/>
    <w:rsid w:val="00673A8E"/>
    <w:rsid w:val="00682A64"/>
    <w:rsid w:val="00691F33"/>
    <w:rsid w:val="006A0522"/>
    <w:rsid w:val="006A0820"/>
    <w:rsid w:val="006B452B"/>
    <w:rsid w:val="006C0AE9"/>
    <w:rsid w:val="006C16BF"/>
    <w:rsid w:val="006D46B3"/>
    <w:rsid w:val="006E4479"/>
    <w:rsid w:val="006E5269"/>
    <w:rsid w:val="00702966"/>
    <w:rsid w:val="0072366D"/>
    <w:rsid w:val="0072530B"/>
    <w:rsid w:val="00755635"/>
    <w:rsid w:val="00756C03"/>
    <w:rsid w:val="00773FD9"/>
    <w:rsid w:val="007809BE"/>
    <w:rsid w:val="007904D8"/>
    <w:rsid w:val="007A552D"/>
    <w:rsid w:val="007A5DC4"/>
    <w:rsid w:val="007B177B"/>
    <w:rsid w:val="007C495E"/>
    <w:rsid w:val="007C5106"/>
    <w:rsid w:val="007C611E"/>
    <w:rsid w:val="007D24E5"/>
    <w:rsid w:val="007D3BF9"/>
    <w:rsid w:val="007D4EDB"/>
    <w:rsid w:val="007E0681"/>
    <w:rsid w:val="007E16BC"/>
    <w:rsid w:val="007E72B2"/>
    <w:rsid w:val="007E74A9"/>
    <w:rsid w:val="008068A2"/>
    <w:rsid w:val="00810895"/>
    <w:rsid w:val="00820D8D"/>
    <w:rsid w:val="00835252"/>
    <w:rsid w:val="00836E7F"/>
    <w:rsid w:val="00842D3D"/>
    <w:rsid w:val="00847E95"/>
    <w:rsid w:val="00856D12"/>
    <w:rsid w:val="0087645A"/>
    <w:rsid w:val="00880777"/>
    <w:rsid w:val="00887E45"/>
    <w:rsid w:val="008905AD"/>
    <w:rsid w:val="00892956"/>
    <w:rsid w:val="0089505F"/>
    <w:rsid w:val="008A4DF2"/>
    <w:rsid w:val="008B15BC"/>
    <w:rsid w:val="008B4629"/>
    <w:rsid w:val="008C6B79"/>
    <w:rsid w:val="008E0EB3"/>
    <w:rsid w:val="008E1942"/>
    <w:rsid w:val="008E25EA"/>
    <w:rsid w:val="008E5B0A"/>
    <w:rsid w:val="008F30CE"/>
    <w:rsid w:val="0090603E"/>
    <w:rsid w:val="00911CF2"/>
    <w:rsid w:val="0091617F"/>
    <w:rsid w:val="0091628E"/>
    <w:rsid w:val="009263AC"/>
    <w:rsid w:val="00926EA3"/>
    <w:rsid w:val="00931C18"/>
    <w:rsid w:val="00932058"/>
    <w:rsid w:val="00934C18"/>
    <w:rsid w:val="0094624F"/>
    <w:rsid w:val="00946641"/>
    <w:rsid w:val="009520CB"/>
    <w:rsid w:val="00952998"/>
    <w:rsid w:val="00961F11"/>
    <w:rsid w:val="00965933"/>
    <w:rsid w:val="00966521"/>
    <w:rsid w:val="009705C2"/>
    <w:rsid w:val="00970CB9"/>
    <w:rsid w:val="009710F2"/>
    <w:rsid w:val="009723BC"/>
    <w:rsid w:val="00974AD5"/>
    <w:rsid w:val="00984283"/>
    <w:rsid w:val="009A65C9"/>
    <w:rsid w:val="009B1B47"/>
    <w:rsid w:val="009B3AF8"/>
    <w:rsid w:val="009C222F"/>
    <w:rsid w:val="009C6DF4"/>
    <w:rsid w:val="009C6E57"/>
    <w:rsid w:val="009D2C7F"/>
    <w:rsid w:val="009D68F3"/>
    <w:rsid w:val="009E0F45"/>
    <w:rsid w:val="009E1FB1"/>
    <w:rsid w:val="009F21F6"/>
    <w:rsid w:val="00A27235"/>
    <w:rsid w:val="00A30425"/>
    <w:rsid w:val="00A339F7"/>
    <w:rsid w:val="00A37B17"/>
    <w:rsid w:val="00A40490"/>
    <w:rsid w:val="00A41FF5"/>
    <w:rsid w:val="00A42C92"/>
    <w:rsid w:val="00A4319E"/>
    <w:rsid w:val="00A46265"/>
    <w:rsid w:val="00A612BE"/>
    <w:rsid w:val="00A71C97"/>
    <w:rsid w:val="00A82C53"/>
    <w:rsid w:val="00A855C8"/>
    <w:rsid w:val="00A960F3"/>
    <w:rsid w:val="00AA140B"/>
    <w:rsid w:val="00AA1EBB"/>
    <w:rsid w:val="00AB0227"/>
    <w:rsid w:val="00AB1BBD"/>
    <w:rsid w:val="00AB510B"/>
    <w:rsid w:val="00AB6EF9"/>
    <w:rsid w:val="00AC3B32"/>
    <w:rsid w:val="00AC678B"/>
    <w:rsid w:val="00AC72F0"/>
    <w:rsid w:val="00AE3520"/>
    <w:rsid w:val="00AF4FF9"/>
    <w:rsid w:val="00B20663"/>
    <w:rsid w:val="00B25113"/>
    <w:rsid w:val="00B41A16"/>
    <w:rsid w:val="00B47991"/>
    <w:rsid w:val="00B576F9"/>
    <w:rsid w:val="00B6161B"/>
    <w:rsid w:val="00B81A47"/>
    <w:rsid w:val="00B9028D"/>
    <w:rsid w:val="00B95A51"/>
    <w:rsid w:val="00BA3EBB"/>
    <w:rsid w:val="00BB1C16"/>
    <w:rsid w:val="00BB5B22"/>
    <w:rsid w:val="00BC3E3E"/>
    <w:rsid w:val="00BF2B36"/>
    <w:rsid w:val="00C046CB"/>
    <w:rsid w:val="00C06F46"/>
    <w:rsid w:val="00C14B7F"/>
    <w:rsid w:val="00C16077"/>
    <w:rsid w:val="00C236CB"/>
    <w:rsid w:val="00C24671"/>
    <w:rsid w:val="00C27D68"/>
    <w:rsid w:val="00C313E6"/>
    <w:rsid w:val="00C449FB"/>
    <w:rsid w:val="00C51E87"/>
    <w:rsid w:val="00C52ADD"/>
    <w:rsid w:val="00C67AF1"/>
    <w:rsid w:val="00C7462D"/>
    <w:rsid w:val="00C90F65"/>
    <w:rsid w:val="00C94D78"/>
    <w:rsid w:val="00CB1467"/>
    <w:rsid w:val="00CB62C0"/>
    <w:rsid w:val="00CC02BF"/>
    <w:rsid w:val="00CC2537"/>
    <w:rsid w:val="00CE0096"/>
    <w:rsid w:val="00CE0EBD"/>
    <w:rsid w:val="00CE4982"/>
    <w:rsid w:val="00CF3F9C"/>
    <w:rsid w:val="00D0562D"/>
    <w:rsid w:val="00D12173"/>
    <w:rsid w:val="00D21281"/>
    <w:rsid w:val="00D33B2A"/>
    <w:rsid w:val="00D43F19"/>
    <w:rsid w:val="00D45DF1"/>
    <w:rsid w:val="00D46E8E"/>
    <w:rsid w:val="00D5296B"/>
    <w:rsid w:val="00D52FCD"/>
    <w:rsid w:val="00D578CC"/>
    <w:rsid w:val="00D60286"/>
    <w:rsid w:val="00D60C4C"/>
    <w:rsid w:val="00D670AF"/>
    <w:rsid w:val="00D91621"/>
    <w:rsid w:val="00D9753A"/>
    <w:rsid w:val="00DB322C"/>
    <w:rsid w:val="00DC183A"/>
    <w:rsid w:val="00DE5C4F"/>
    <w:rsid w:val="00DF0558"/>
    <w:rsid w:val="00E0642C"/>
    <w:rsid w:val="00E15450"/>
    <w:rsid w:val="00E27770"/>
    <w:rsid w:val="00E27CD0"/>
    <w:rsid w:val="00E30636"/>
    <w:rsid w:val="00E42FEB"/>
    <w:rsid w:val="00E47775"/>
    <w:rsid w:val="00E51473"/>
    <w:rsid w:val="00E5281A"/>
    <w:rsid w:val="00E56AB4"/>
    <w:rsid w:val="00E65618"/>
    <w:rsid w:val="00E6630B"/>
    <w:rsid w:val="00E77BF0"/>
    <w:rsid w:val="00E80482"/>
    <w:rsid w:val="00E8527F"/>
    <w:rsid w:val="00E9022C"/>
    <w:rsid w:val="00E9356D"/>
    <w:rsid w:val="00E95779"/>
    <w:rsid w:val="00E97AAB"/>
    <w:rsid w:val="00EA0893"/>
    <w:rsid w:val="00ED4171"/>
    <w:rsid w:val="00ED608D"/>
    <w:rsid w:val="00EE342C"/>
    <w:rsid w:val="00EE399C"/>
    <w:rsid w:val="00EF3F08"/>
    <w:rsid w:val="00F02938"/>
    <w:rsid w:val="00F03605"/>
    <w:rsid w:val="00F059F6"/>
    <w:rsid w:val="00F13900"/>
    <w:rsid w:val="00F16D6C"/>
    <w:rsid w:val="00F172D3"/>
    <w:rsid w:val="00F26D94"/>
    <w:rsid w:val="00F279DD"/>
    <w:rsid w:val="00F41D52"/>
    <w:rsid w:val="00F51F90"/>
    <w:rsid w:val="00F74FD6"/>
    <w:rsid w:val="00F75982"/>
    <w:rsid w:val="00F86E7E"/>
    <w:rsid w:val="00F95E5C"/>
    <w:rsid w:val="00FA0FD6"/>
    <w:rsid w:val="00FB3FFD"/>
    <w:rsid w:val="00FB58CC"/>
    <w:rsid w:val="00FB74AB"/>
    <w:rsid w:val="00FC13F3"/>
    <w:rsid w:val="00FC3985"/>
    <w:rsid w:val="00FD03EE"/>
    <w:rsid w:val="00FD5571"/>
    <w:rsid w:val="00FD698F"/>
    <w:rsid w:val="00FE0DF8"/>
    <w:rsid w:val="00FE0FC9"/>
    <w:rsid w:val="00FE11F4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99A3F5B0-4E8A-437B-BCC4-D4877C2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7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D85"/>
    <w:pPr>
      <w:spacing w:line="260" w:lineRule="atLeast"/>
    </w:pPr>
    <w:rPr>
      <w:szCs w:val="22"/>
      <w:lang w:eastAsia="en-US"/>
    </w:rPr>
  </w:style>
  <w:style w:type="paragraph" w:styleId="Titre1">
    <w:name w:val="heading 1"/>
    <w:aliases w:val="D1"/>
    <w:basedOn w:val="Normal"/>
    <w:next w:val="Normal"/>
    <w:link w:val="Titre1Car"/>
    <w:uiPriority w:val="1"/>
    <w:qFormat/>
    <w:rsid w:val="00450D85"/>
    <w:pPr>
      <w:keepNext/>
      <w:numPr>
        <w:numId w:val="8"/>
      </w:numPr>
      <w:suppressAutoHyphens/>
      <w:spacing w:before="360" w:after="180"/>
      <w:outlineLvl w:val="0"/>
    </w:pPr>
    <w:rPr>
      <w:rFonts w:eastAsia="Times New Roman"/>
      <w:b/>
      <w:bCs/>
      <w:sz w:val="28"/>
      <w:szCs w:val="24"/>
    </w:rPr>
  </w:style>
  <w:style w:type="paragraph" w:styleId="Titre2">
    <w:name w:val="heading 2"/>
    <w:aliases w:val="D2"/>
    <w:basedOn w:val="Titre1"/>
    <w:next w:val="Normal"/>
    <w:link w:val="Titre2Car"/>
    <w:uiPriority w:val="1"/>
    <w:qFormat/>
    <w:rsid w:val="00450D85"/>
    <w:pPr>
      <w:numPr>
        <w:ilvl w:val="1"/>
      </w:numPr>
      <w:spacing w:before="240"/>
      <w:outlineLvl w:val="1"/>
    </w:pPr>
    <w:rPr>
      <w:bCs w:val="0"/>
      <w:sz w:val="24"/>
    </w:rPr>
  </w:style>
  <w:style w:type="paragraph" w:styleId="Titre3">
    <w:name w:val="heading 3"/>
    <w:aliases w:val="D3"/>
    <w:basedOn w:val="Titre2"/>
    <w:next w:val="Normal"/>
    <w:link w:val="Titre3Car"/>
    <w:uiPriority w:val="1"/>
    <w:qFormat/>
    <w:rsid w:val="00450D85"/>
    <w:pPr>
      <w:numPr>
        <w:ilvl w:val="2"/>
      </w:numPr>
      <w:outlineLvl w:val="2"/>
    </w:pPr>
    <w:rPr>
      <w:rFonts w:cs="Arial"/>
      <w:bCs/>
      <w:sz w:val="20"/>
      <w:szCs w:val="26"/>
    </w:rPr>
  </w:style>
  <w:style w:type="paragraph" w:styleId="Titre4">
    <w:name w:val="heading 4"/>
    <w:aliases w:val="D4"/>
    <w:basedOn w:val="Titre3"/>
    <w:next w:val="Normal"/>
    <w:link w:val="Titre4Car"/>
    <w:uiPriority w:val="1"/>
    <w:unhideWhenUsed/>
    <w:qFormat/>
    <w:rsid w:val="00450D85"/>
    <w:pPr>
      <w:keepLines/>
      <w:numPr>
        <w:ilvl w:val="3"/>
      </w:numPr>
      <w:outlineLvl w:val="3"/>
    </w:pPr>
    <w:rPr>
      <w:rFonts w:eastAsiaTheme="majorEastAsia" w:cstheme="majorBidi"/>
      <w:bCs w:val="0"/>
      <w:iCs/>
    </w:rPr>
  </w:style>
  <w:style w:type="paragraph" w:styleId="Titre5">
    <w:name w:val="heading 5"/>
    <w:basedOn w:val="Titre4"/>
    <w:next w:val="Normal"/>
    <w:link w:val="Titre5Car"/>
    <w:uiPriority w:val="1"/>
    <w:unhideWhenUsed/>
    <w:qFormat/>
    <w:rsid w:val="00450D85"/>
    <w:pPr>
      <w:numPr>
        <w:ilvl w:val="4"/>
      </w:numPr>
      <w:outlineLvl w:val="4"/>
    </w:pPr>
    <w:rPr>
      <w:b w:val="0"/>
      <w:i/>
    </w:rPr>
  </w:style>
  <w:style w:type="paragraph" w:styleId="Titre6">
    <w:name w:val="heading 6"/>
    <w:basedOn w:val="Titre5"/>
    <w:next w:val="Normal"/>
    <w:link w:val="Titre6Car"/>
    <w:uiPriority w:val="1"/>
    <w:unhideWhenUsed/>
    <w:qFormat/>
    <w:rsid w:val="00450D85"/>
    <w:pPr>
      <w:numPr>
        <w:ilvl w:val="5"/>
      </w:numPr>
      <w:outlineLvl w:val="5"/>
    </w:pPr>
    <w:rPr>
      <w:i w:val="0"/>
      <w:iCs w:val="0"/>
    </w:rPr>
  </w:style>
  <w:style w:type="paragraph" w:styleId="Titre7">
    <w:name w:val="heading 7"/>
    <w:basedOn w:val="Titre6"/>
    <w:next w:val="Normal"/>
    <w:link w:val="Titre7Car"/>
    <w:uiPriority w:val="1"/>
    <w:unhideWhenUsed/>
    <w:qFormat/>
    <w:rsid w:val="00450D85"/>
    <w:pPr>
      <w:numPr>
        <w:ilvl w:val="6"/>
      </w:numPr>
      <w:outlineLvl w:val="6"/>
    </w:pPr>
    <w:rPr>
      <w:iCs/>
    </w:rPr>
  </w:style>
  <w:style w:type="paragraph" w:styleId="Titre8">
    <w:name w:val="heading 8"/>
    <w:basedOn w:val="Titre7"/>
    <w:next w:val="Normal"/>
    <w:link w:val="Titre8Car"/>
    <w:uiPriority w:val="1"/>
    <w:unhideWhenUsed/>
    <w:qFormat/>
    <w:rsid w:val="00450D85"/>
    <w:pPr>
      <w:numPr>
        <w:ilvl w:val="7"/>
      </w:numPr>
      <w:outlineLvl w:val="7"/>
    </w:pPr>
    <w:rPr>
      <w:szCs w:val="20"/>
    </w:rPr>
  </w:style>
  <w:style w:type="paragraph" w:styleId="Titre9">
    <w:name w:val="heading 9"/>
    <w:basedOn w:val="Titre8"/>
    <w:next w:val="Normal"/>
    <w:link w:val="Titre9Car"/>
    <w:uiPriority w:val="1"/>
    <w:unhideWhenUsed/>
    <w:qFormat/>
    <w:rsid w:val="00450D85"/>
    <w:pPr>
      <w:numPr>
        <w:ilvl w:val="8"/>
      </w:numPr>
      <w:outlineLvl w:val="8"/>
    </w:pPr>
    <w:rPr>
      <w:iCs w:val="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0D85"/>
    <w:rPr>
      <w:rFonts w:ascii="Times New Roman" w:hAnsi="Times New Roman"/>
      <w:szCs w:val="24"/>
    </w:rPr>
  </w:style>
  <w:style w:type="paragraph" w:styleId="Normalcentr">
    <w:name w:val="Block Text"/>
    <w:basedOn w:val="Normal"/>
    <w:uiPriority w:val="99"/>
    <w:semiHidden/>
    <w:unhideWhenUsed/>
    <w:rsid w:val="00450D85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50D85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50D85"/>
    <w:rPr>
      <w:szCs w:val="22"/>
      <w:lang w:eastAsia="en-US"/>
    </w:rPr>
  </w:style>
  <w:style w:type="paragraph" w:styleId="En-tte">
    <w:name w:val="header"/>
    <w:basedOn w:val="Normal"/>
    <w:link w:val="En-tteCar"/>
    <w:unhideWhenUsed/>
    <w:rsid w:val="00450D8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rsid w:val="00450D85"/>
    <w:rPr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50D85"/>
    <w:pPr>
      <w:tabs>
        <w:tab w:val="center" w:pos="4536"/>
        <w:tab w:val="right" w:pos="9072"/>
      </w:tabs>
      <w:spacing w:line="240" w:lineRule="auto"/>
    </w:pPr>
    <w:rPr>
      <w:sz w:val="14"/>
    </w:rPr>
  </w:style>
  <w:style w:type="character" w:customStyle="1" w:styleId="PieddepageCar">
    <w:name w:val="Pied de page Car"/>
    <w:basedOn w:val="Policepardfaut"/>
    <w:link w:val="Pieddepage"/>
    <w:uiPriority w:val="99"/>
    <w:rsid w:val="00450D85"/>
    <w:rPr>
      <w:sz w:val="14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0D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0D85"/>
    <w:rPr>
      <w:rFonts w:ascii="Tahoma" w:hAnsi="Tahoma" w:cs="Tahoma"/>
      <w:sz w:val="16"/>
      <w:szCs w:val="16"/>
      <w:lang w:eastAsia="en-US"/>
    </w:rPr>
  </w:style>
  <w:style w:type="character" w:styleId="lev">
    <w:name w:val="Strong"/>
    <w:basedOn w:val="Policepardfaut"/>
    <w:uiPriority w:val="22"/>
    <w:qFormat/>
    <w:rsid w:val="00450D85"/>
    <w:rPr>
      <w:b/>
      <w:bCs/>
    </w:rPr>
  </w:style>
  <w:style w:type="character" w:styleId="Emphaseintense">
    <w:name w:val="Intense Emphasis"/>
    <w:basedOn w:val="Policepardfaut"/>
    <w:uiPriority w:val="21"/>
    <w:qFormat/>
    <w:rsid w:val="00450D85"/>
    <w:rPr>
      <w:i/>
      <w:iCs/>
      <w:color w:val="4F81BD" w:themeColor="accent1"/>
    </w:rPr>
  </w:style>
  <w:style w:type="character" w:styleId="Rfrenceintense">
    <w:name w:val="Intense Reference"/>
    <w:basedOn w:val="Policepardfaut"/>
    <w:uiPriority w:val="32"/>
    <w:qFormat/>
    <w:rsid w:val="00450D85"/>
    <w:rPr>
      <w:b/>
      <w:bCs/>
      <w:smallCaps/>
      <w:color w:val="auto"/>
      <w:spacing w:val="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50D85"/>
    <w:pPr>
      <w:pBdr>
        <w:top w:val="single" w:sz="4" w:space="10" w:color="4F81BD" w:themeColor="accent1"/>
        <w:bottom w:val="single" w:sz="4" w:space="10" w:color="4F81BD" w:themeColor="accent1"/>
      </w:pBdr>
      <w:spacing w:before="120" w:after="120" w:line="240" w:lineRule="auto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50D85"/>
    <w:rPr>
      <w:rFonts w:eastAsia="Times New Roman" w:cstheme="minorBidi"/>
      <w:i/>
      <w:iCs/>
      <w:color w:val="4F81BD" w:themeColor="accent1"/>
      <w:lang w:eastAsia="en-US"/>
    </w:rPr>
  </w:style>
  <w:style w:type="paragraph" w:styleId="Sansinterligne">
    <w:name w:val="No Spacing"/>
    <w:uiPriority w:val="1"/>
    <w:qFormat/>
    <w:rsid w:val="00450D85"/>
    <w:rPr>
      <w:rFonts w:eastAsia="Times New Roman" w:cstheme="minorBidi"/>
      <w:lang w:eastAsia="en-US"/>
    </w:rPr>
  </w:style>
  <w:style w:type="character" w:styleId="Emphaseple">
    <w:name w:val="Subtle Emphasis"/>
    <w:basedOn w:val="Policepardfaut"/>
    <w:uiPriority w:val="19"/>
    <w:qFormat/>
    <w:rsid w:val="00450D85"/>
    <w:rPr>
      <w:i/>
      <w:iCs/>
      <w:color w:val="404040" w:themeColor="text1" w:themeTint="BF"/>
    </w:rPr>
  </w:style>
  <w:style w:type="character" w:customStyle="1" w:styleId="Titre1Car">
    <w:name w:val="Titre 1 Car"/>
    <w:aliases w:val="D1 Car"/>
    <w:basedOn w:val="Policepardfaut"/>
    <w:link w:val="Titre1"/>
    <w:uiPriority w:val="1"/>
    <w:rsid w:val="00450D85"/>
    <w:rPr>
      <w:rFonts w:eastAsia="Times New Roman"/>
      <w:b/>
      <w:bCs/>
      <w:sz w:val="28"/>
      <w:szCs w:val="24"/>
      <w:lang w:eastAsia="en-US"/>
    </w:rPr>
  </w:style>
  <w:style w:type="character" w:styleId="Rfrenceple">
    <w:name w:val="Subtle Reference"/>
    <w:basedOn w:val="Policepardfaut"/>
    <w:uiPriority w:val="31"/>
    <w:qFormat/>
    <w:rsid w:val="00450D85"/>
    <w:rPr>
      <w:smallCaps/>
      <w:color w:val="5A5A5A" w:themeColor="text1" w:themeTint="A5"/>
    </w:rPr>
  </w:style>
  <w:style w:type="paragraph" w:styleId="Citation">
    <w:name w:val="Quote"/>
    <w:basedOn w:val="Normal"/>
    <w:next w:val="Normal"/>
    <w:link w:val="CitationCar"/>
    <w:uiPriority w:val="29"/>
    <w:qFormat/>
    <w:rsid w:val="00450D8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50D85"/>
    <w:rPr>
      <w:rFonts w:eastAsia="Times New Roman" w:cstheme="minorBidi"/>
      <w:i/>
      <w:iCs/>
      <w:color w:val="404040" w:themeColor="text1" w:themeTint="BF"/>
      <w:lang w:eastAsia="en-US"/>
    </w:rPr>
  </w:style>
  <w:style w:type="paragraph" w:customStyle="1" w:styleId="zzPfad">
    <w:name w:val="zz Pfad"/>
    <w:basedOn w:val="Pieddepage"/>
    <w:rsid w:val="00450D85"/>
    <w:pPr>
      <w:tabs>
        <w:tab w:val="clear" w:pos="4536"/>
        <w:tab w:val="clear" w:pos="9072"/>
      </w:tabs>
      <w:spacing w:line="160" w:lineRule="atLeast"/>
    </w:pPr>
    <w:rPr>
      <w:rFonts w:eastAsia="Times New Roman"/>
      <w:bCs/>
      <w:noProof/>
      <w:sz w:val="12"/>
      <w:szCs w:val="24"/>
      <w:lang w:eastAsia="de-DE"/>
    </w:rPr>
  </w:style>
  <w:style w:type="paragraph" w:customStyle="1" w:styleId="zzSeite">
    <w:name w:val="zz Seite"/>
    <w:rsid w:val="00450D85"/>
    <w:pPr>
      <w:spacing w:line="200" w:lineRule="atLeast"/>
      <w:jc w:val="right"/>
    </w:pPr>
    <w:rPr>
      <w:rFonts w:eastAsia="Times New Roman"/>
      <w:sz w:val="14"/>
      <w:szCs w:val="24"/>
      <w:lang w:eastAsia="en-US"/>
    </w:rPr>
  </w:style>
  <w:style w:type="paragraph" w:customStyle="1" w:styleId="zzFussAdr">
    <w:name w:val="zz FussAdr"/>
    <w:rsid w:val="00450D85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customStyle="1" w:styleId="zzKopfDept">
    <w:name w:val="zz KopfDept"/>
    <w:next w:val="Normal"/>
    <w:rsid w:val="00450D85"/>
    <w:pPr>
      <w:suppressAutoHyphens/>
      <w:spacing w:after="100" w:line="200" w:lineRule="atLeast"/>
      <w:contextualSpacing/>
    </w:pPr>
    <w:rPr>
      <w:rFonts w:eastAsia="Times New Roman"/>
      <w:noProof/>
      <w:sz w:val="15"/>
    </w:rPr>
  </w:style>
  <w:style w:type="paragraph" w:customStyle="1" w:styleId="zzKopfFett">
    <w:name w:val="zz KopfFett"/>
    <w:next w:val="En-tte"/>
    <w:rsid w:val="00450D85"/>
    <w:pPr>
      <w:suppressAutoHyphens/>
      <w:spacing w:line="200" w:lineRule="atLeast"/>
    </w:pPr>
    <w:rPr>
      <w:rFonts w:eastAsia="Times New Roman"/>
      <w:b/>
      <w:noProof/>
      <w:sz w:val="15"/>
    </w:rPr>
  </w:style>
  <w:style w:type="paragraph" w:customStyle="1" w:styleId="zzKopfOE">
    <w:name w:val="zz KopfOE"/>
    <w:rsid w:val="00450D85"/>
    <w:pPr>
      <w:spacing w:line="200" w:lineRule="atLeast"/>
    </w:pPr>
    <w:rPr>
      <w:rFonts w:eastAsia="Times New Roman"/>
      <w:noProof/>
      <w:sz w:val="15"/>
      <w:szCs w:val="24"/>
      <w:lang w:eastAsia="de-DE"/>
    </w:rPr>
  </w:style>
  <w:style w:type="paragraph" w:styleId="Lgende">
    <w:name w:val="caption"/>
    <w:basedOn w:val="Normal"/>
    <w:next w:val="Normal"/>
    <w:uiPriority w:val="7"/>
    <w:qFormat/>
    <w:rsid w:val="00450D85"/>
    <w:pPr>
      <w:spacing w:before="180"/>
    </w:pPr>
    <w:rPr>
      <w:rFonts w:eastAsia="Times New Roman"/>
      <w:bCs/>
      <w:szCs w:val="20"/>
    </w:rPr>
  </w:style>
  <w:style w:type="character" w:styleId="Accentuation">
    <w:name w:val="Emphasis"/>
    <w:basedOn w:val="Policepardfaut"/>
    <w:uiPriority w:val="7"/>
    <w:qFormat/>
    <w:rsid w:val="00450D85"/>
    <w:rPr>
      <w:rFonts w:ascii="Arial" w:hAnsi="Arial"/>
      <w:i/>
      <w:iCs/>
      <w:sz w:val="20"/>
    </w:rPr>
  </w:style>
  <w:style w:type="character" w:customStyle="1" w:styleId="Titre2Car">
    <w:name w:val="Titre 2 Car"/>
    <w:aliases w:val="D2 Car"/>
    <w:basedOn w:val="Policepardfaut"/>
    <w:link w:val="Titre2"/>
    <w:uiPriority w:val="1"/>
    <w:rsid w:val="00450D85"/>
    <w:rPr>
      <w:rFonts w:eastAsia="Times New Roman"/>
      <w:b/>
      <w:sz w:val="24"/>
      <w:szCs w:val="24"/>
      <w:lang w:eastAsia="en-US"/>
    </w:rPr>
  </w:style>
  <w:style w:type="character" w:customStyle="1" w:styleId="Titre3Car">
    <w:name w:val="Titre 3 Car"/>
    <w:aliases w:val="D3 Car"/>
    <w:basedOn w:val="Policepardfaut"/>
    <w:link w:val="Titre3"/>
    <w:uiPriority w:val="1"/>
    <w:rsid w:val="00450D85"/>
    <w:rPr>
      <w:rFonts w:eastAsia="Times New Roman" w:cs="Arial"/>
      <w:b/>
      <w:bCs/>
      <w:szCs w:val="26"/>
      <w:lang w:eastAsia="en-US"/>
    </w:rPr>
  </w:style>
  <w:style w:type="character" w:customStyle="1" w:styleId="Titre4Car">
    <w:name w:val="Titre 4 Car"/>
    <w:aliases w:val="D4 Car"/>
    <w:basedOn w:val="Policepardfaut"/>
    <w:link w:val="Titre4"/>
    <w:uiPriority w:val="1"/>
    <w:rsid w:val="00450D85"/>
    <w:rPr>
      <w:rFonts w:eastAsiaTheme="majorEastAsia" w:cstheme="majorBidi"/>
      <w:b/>
      <w:iCs/>
      <w:szCs w:val="26"/>
      <w:lang w:eastAsia="en-US"/>
    </w:rPr>
  </w:style>
  <w:style w:type="character" w:customStyle="1" w:styleId="Titre5Car">
    <w:name w:val="Titre 5 Car"/>
    <w:basedOn w:val="Policepardfaut"/>
    <w:link w:val="Titre5"/>
    <w:uiPriority w:val="1"/>
    <w:rsid w:val="00450D85"/>
    <w:rPr>
      <w:rFonts w:eastAsiaTheme="majorEastAsia" w:cstheme="majorBidi"/>
      <w:i/>
      <w:iCs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1"/>
    <w:rsid w:val="00450D85"/>
    <w:rPr>
      <w:rFonts w:eastAsiaTheme="majorEastAsia" w:cstheme="majorBidi"/>
      <w:szCs w:val="26"/>
      <w:lang w:eastAsia="en-US"/>
    </w:rPr>
  </w:style>
  <w:style w:type="character" w:customStyle="1" w:styleId="Titre7Car">
    <w:name w:val="Titre 7 Car"/>
    <w:basedOn w:val="Policepardfaut"/>
    <w:link w:val="Titre7"/>
    <w:uiPriority w:val="1"/>
    <w:rsid w:val="00450D85"/>
    <w:rPr>
      <w:rFonts w:eastAsiaTheme="majorEastAsia" w:cstheme="majorBidi"/>
      <w:iCs/>
      <w:szCs w:val="26"/>
      <w:lang w:eastAsia="en-US"/>
    </w:rPr>
  </w:style>
  <w:style w:type="character" w:customStyle="1" w:styleId="Titre8Car">
    <w:name w:val="Titre 8 Car"/>
    <w:basedOn w:val="Policepardfaut"/>
    <w:link w:val="Titre8"/>
    <w:uiPriority w:val="1"/>
    <w:rsid w:val="00450D85"/>
    <w:rPr>
      <w:rFonts w:eastAsiaTheme="majorEastAsia" w:cstheme="majorBidi"/>
      <w:iCs/>
      <w:lang w:eastAsia="en-US"/>
    </w:rPr>
  </w:style>
  <w:style w:type="character" w:customStyle="1" w:styleId="Titre9Car">
    <w:name w:val="Titre 9 Car"/>
    <w:basedOn w:val="Policepardfaut"/>
    <w:link w:val="Titre9"/>
    <w:uiPriority w:val="1"/>
    <w:rsid w:val="00450D85"/>
    <w:rPr>
      <w:rFonts w:eastAsiaTheme="majorEastAsia" w:cstheme="majorBidi"/>
      <w:lang w:eastAsia="en-US"/>
    </w:rPr>
  </w:style>
  <w:style w:type="character" w:styleId="Lienhypertexte">
    <w:name w:val="Hyperlink"/>
    <w:basedOn w:val="Policepardfaut"/>
    <w:uiPriority w:val="99"/>
    <w:rsid w:val="00450D85"/>
    <w:rPr>
      <w:color w:val="0000FF"/>
      <w:u w:val="single"/>
    </w:rPr>
  </w:style>
  <w:style w:type="paragraph" w:customStyle="1" w:styleId="zzRef">
    <w:name w:val="zz Ref"/>
    <w:basedOn w:val="Normal"/>
    <w:next w:val="Normal"/>
    <w:rsid w:val="00450D85"/>
    <w:pPr>
      <w:spacing w:line="200" w:lineRule="atLeast"/>
    </w:pPr>
    <w:rPr>
      <w:rFonts w:eastAsia="Times New Roman"/>
      <w:sz w:val="15"/>
    </w:rPr>
  </w:style>
  <w:style w:type="paragraph" w:customStyle="1" w:styleId="zzReffett">
    <w:name w:val="zz Ref fett"/>
    <w:basedOn w:val="zzRef"/>
    <w:rsid w:val="00450D85"/>
    <w:rPr>
      <w:b/>
    </w:rPr>
  </w:style>
  <w:style w:type="paragraph" w:customStyle="1" w:styleId="zzAdresse">
    <w:name w:val="zz Adresse"/>
    <w:basedOn w:val="Normal"/>
    <w:rsid w:val="00450D85"/>
    <w:rPr>
      <w:rFonts w:eastAsia="Times New Roman"/>
      <w:noProof/>
      <w:szCs w:val="24"/>
    </w:rPr>
  </w:style>
  <w:style w:type="paragraph" w:customStyle="1" w:styleId="PostAbs">
    <w:name w:val="PostAbs"/>
    <w:basedOn w:val="Normal"/>
    <w:uiPriority w:val="4"/>
    <w:rsid w:val="00450D85"/>
    <w:pPr>
      <w:widowControl w:val="0"/>
      <w:spacing w:line="240" w:lineRule="auto"/>
    </w:pPr>
    <w:rPr>
      <w:rFonts w:eastAsiaTheme="minorHAnsi" w:cstheme="minorBidi"/>
      <w:bCs/>
      <w:sz w:val="16"/>
    </w:rPr>
  </w:style>
  <w:style w:type="paragraph" w:customStyle="1" w:styleId="zCDBLogo">
    <w:name w:val="z_CDB_Logo"/>
    <w:rsid w:val="00450D85"/>
    <w:rPr>
      <w:rFonts w:eastAsia="Times New Roman"/>
      <w:noProof/>
      <w:sz w:val="15"/>
    </w:rPr>
  </w:style>
  <w:style w:type="paragraph" w:customStyle="1" w:styleId="zCDBKopfFett">
    <w:name w:val="z_CDB_KopfFett"/>
    <w:basedOn w:val="Normal"/>
    <w:rsid w:val="00450D85"/>
    <w:pPr>
      <w:suppressAutoHyphens/>
      <w:spacing w:line="200" w:lineRule="exact"/>
    </w:pPr>
    <w:rPr>
      <w:b/>
      <w:noProof/>
      <w:sz w:val="15"/>
      <w:lang w:eastAsia="de-CH"/>
    </w:rPr>
  </w:style>
  <w:style w:type="paragraph" w:customStyle="1" w:styleId="TextCDB">
    <w:name w:val="Text_CDB"/>
    <w:basedOn w:val="Normal"/>
    <w:qFormat/>
    <w:rsid w:val="00450D85"/>
    <w:pPr>
      <w:spacing w:after="120" w:line="264" w:lineRule="auto"/>
    </w:pPr>
    <w:rPr>
      <w:sz w:val="22"/>
      <w:lang w:val="en-US" w:eastAsia="de-DE"/>
    </w:rPr>
  </w:style>
  <w:style w:type="paragraph" w:customStyle="1" w:styleId="Kopfzeile2Departement">
    <w:name w:val="Kopfzeile2Departement"/>
    <w:basedOn w:val="Normal"/>
    <w:next w:val="Normal"/>
    <w:rsid w:val="00450D85"/>
    <w:pPr>
      <w:widowControl w:val="0"/>
      <w:suppressAutoHyphens/>
      <w:spacing w:line="200" w:lineRule="atLeast"/>
    </w:pPr>
    <w:rPr>
      <w:rFonts w:eastAsiaTheme="minorHAnsi"/>
      <w:sz w:val="15"/>
    </w:rPr>
  </w:style>
  <w:style w:type="paragraph" w:customStyle="1" w:styleId="KopfzeileFett">
    <w:name w:val="KopfzeileFett"/>
    <w:basedOn w:val="En-tte"/>
    <w:next w:val="En-tte"/>
    <w:uiPriority w:val="3"/>
    <w:rsid w:val="00450D85"/>
    <w:pPr>
      <w:widowControl w:val="0"/>
      <w:tabs>
        <w:tab w:val="clear" w:pos="4536"/>
        <w:tab w:val="clear" w:pos="9072"/>
      </w:tabs>
      <w:suppressAutoHyphens/>
      <w:spacing w:line="200" w:lineRule="atLeast"/>
    </w:pPr>
    <w:rPr>
      <w:rFonts w:eastAsiaTheme="minorHAnsi"/>
      <w:b/>
      <w:sz w:val="15"/>
    </w:rPr>
  </w:style>
  <w:style w:type="paragraph" w:customStyle="1" w:styleId="KopfzeileDepartement">
    <w:name w:val="KopfzeileDepartement"/>
    <w:basedOn w:val="En-tte"/>
    <w:next w:val="KopfzeileFett"/>
    <w:uiPriority w:val="3"/>
    <w:rsid w:val="00450D85"/>
    <w:pPr>
      <w:widowControl w:val="0"/>
      <w:tabs>
        <w:tab w:val="clear" w:pos="4536"/>
        <w:tab w:val="clear" w:pos="9072"/>
      </w:tabs>
      <w:suppressAutoHyphens/>
      <w:spacing w:after="100" w:line="200" w:lineRule="atLeast"/>
      <w:contextualSpacing/>
    </w:pPr>
    <w:rPr>
      <w:rFonts w:eastAsiaTheme="minorHAnsi"/>
      <w:sz w:val="15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0D85"/>
    <w:pPr>
      <w:tabs>
        <w:tab w:val="left" w:pos="284"/>
      </w:tabs>
      <w:spacing w:line="240" w:lineRule="auto"/>
      <w:ind w:left="284" w:hanging="284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0D85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50D8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50D85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50D85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450D85"/>
    <w:rPr>
      <w:vertAlign w:val="superscript"/>
    </w:rPr>
  </w:style>
  <w:style w:type="paragraph" w:styleId="Titre">
    <w:name w:val="Title"/>
    <w:basedOn w:val="Normal"/>
    <w:next w:val="Normal"/>
    <w:link w:val="TitreCar"/>
    <w:uiPriority w:val="5"/>
    <w:qFormat/>
    <w:rsid w:val="00450D85"/>
    <w:pPr>
      <w:keepNext/>
      <w:spacing w:line="360" w:lineRule="atLeast"/>
      <w:outlineLvl w:val="0"/>
    </w:pPr>
    <w:rPr>
      <w:rFonts w:eastAsia="Times New Roman" w:cs="Arial"/>
      <w:b/>
      <w:bCs/>
      <w:kern w:val="28"/>
      <w:sz w:val="36"/>
      <w:szCs w:val="32"/>
      <w:lang w:eastAsia="de-CH"/>
    </w:rPr>
  </w:style>
  <w:style w:type="paragraph" w:styleId="TM1">
    <w:name w:val="toc 1"/>
    <w:basedOn w:val="Normal"/>
    <w:next w:val="Normal"/>
    <w:autoRedefine/>
    <w:uiPriority w:val="39"/>
    <w:unhideWhenUsed/>
    <w:rsid w:val="00450D85"/>
    <w:pPr>
      <w:keepNext/>
      <w:spacing w:before="120"/>
      <w:ind w:left="709" w:hanging="709"/>
    </w:pPr>
    <w:rPr>
      <w:b/>
    </w:rPr>
  </w:style>
  <w:style w:type="paragraph" w:styleId="TM2">
    <w:name w:val="toc 2"/>
    <w:basedOn w:val="Normal"/>
    <w:next w:val="Normal"/>
    <w:autoRedefine/>
    <w:uiPriority w:val="39"/>
    <w:unhideWhenUsed/>
    <w:rsid w:val="00450D85"/>
    <w:pPr>
      <w:tabs>
        <w:tab w:val="right" w:leader="dot" w:pos="9061"/>
      </w:tabs>
      <w:ind w:left="709" w:hanging="709"/>
    </w:pPr>
  </w:style>
  <w:style w:type="paragraph" w:styleId="TM3">
    <w:name w:val="toc 3"/>
    <w:basedOn w:val="Normal"/>
    <w:next w:val="Normal"/>
    <w:autoRedefine/>
    <w:uiPriority w:val="39"/>
    <w:unhideWhenUsed/>
    <w:rsid w:val="00450D85"/>
    <w:pPr>
      <w:ind w:left="709" w:hanging="709"/>
    </w:pPr>
  </w:style>
  <w:style w:type="character" w:customStyle="1" w:styleId="TitreCar">
    <w:name w:val="Titre Car"/>
    <w:basedOn w:val="Policepardfaut"/>
    <w:link w:val="Titre"/>
    <w:uiPriority w:val="5"/>
    <w:rsid w:val="00450D85"/>
    <w:rPr>
      <w:rFonts w:eastAsia="Times New Roman" w:cs="Arial"/>
      <w:b/>
      <w:bCs/>
      <w:kern w:val="28"/>
      <w:sz w:val="36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50D85"/>
    <w:pPr>
      <w:keepLines/>
      <w:numPr>
        <w:numId w:val="0"/>
      </w:numPr>
      <w:spacing w:after="0" w:line="259" w:lineRule="auto"/>
      <w:outlineLvl w:val="9"/>
    </w:pPr>
    <w:rPr>
      <w:rFonts w:eastAsiaTheme="majorEastAsia" w:cstheme="majorBidi"/>
      <w:bCs w:val="0"/>
    </w:rPr>
  </w:style>
  <w:style w:type="paragraph" w:styleId="TM4">
    <w:name w:val="toc 4"/>
    <w:basedOn w:val="Normal"/>
    <w:next w:val="Normal"/>
    <w:autoRedefine/>
    <w:uiPriority w:val="39"/>
    <w:rsid w:val="00450D85"/>
    <w:pPr>
      <w:tabs>
        <w:tab w:val="right" w:leader="dot" w:pos="9072"/>
      </w:tabs>
      <w:spacing w:line="240" w:lineRule="auto"/>
      <w:ind w:left="1276" w:hanging="851"/>
    </w:pPr>
    <w:rPr>
      <w:sz w:val="22"/>
      <w:lang w:eastAsia="de-DE"/>
    </w:rPr>
  </w:style>
  <w:style w:type="paragraph" w:styleId="TM5">
    <w:name w:val="toc 5"/>
    <w:basedOn w:val="Normal"/>
    <w:next w:val="Normal"/>
    <w:autoRedefine/>
    <w:uiPriority w:val="39"/>
    <w:rsid w:val="00450D85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TM6">
    <w:name w:val="toc 6"/>
    <w:basedOn w:val="Normal"/>
    <w:next w:val="Normal"/>
    <w:autoRedefine/>
    <w:uiPriority w:val="39"/>
    <w:rsid w:val="00450D85"/>
    <w:pPr>
      <w:tabs>
        <w:tab w:val="right" w:leader="dot" w:pos="9072"/>
      </w:tabs>
      <w:spacing w:line="240" w:lineRule="auto"/>
      <w:ind w:left="1559" w:hanging="1134"/>
    </w:pPr>
    <w:rPr>
      <w:sz w:val="22"/>
      <w:lang w:eastAsia="de-DE"/>
    </w:rPr>
  </w:style>
  <w:style w:type="paragraph" w:styleId="Sous-titre">
    <w:name w:val="Subtitle"/>
    <w:basedOn w:val="Normal"/>
    <w:link w:val="Sous-titreCar"/>
    <w:uiPriority w:val="5"/>
    <w:qFormat/>
    <w:rsid w:val="00450D85"/>
    <w:pPr>
      <w:keepNext/>
      <w:spacing w:after="60"/>
      <w:outlineLvl w:val="1"/>
    </w:pPr>
    <w:rPr>
      <w:rFonts w:eastAsia="Times New Roman" w:cs="Arial"/>
      <w:sz w:val="22"/>
      <w:szCs w:val="24"/>
    </w:rPr>
  </w:style>
  <w:style w:type="character" w:customStyle="1" w:styleId="Sous-titreCar">
    <w:name w:val="Sous-titre Car"/>
    <w:basedOn w:val="Policepardfaut"/>
    <w:link w:val="Sous-titre"/>
    <w:uiPriority w:val="5"/>
    <w:rsid w:val="00450D85"/>
    <w:rPr>
      <w:rFonts w:eastAsia="Times New Roman" w:cs="Arial"/>
      <w:sz w:val="22"/>
      <w:szCs w:val="24"/>
      <w:lang w:eastAsia="en-US"/>
    </w:rPr>
  </w:style>
  <w:style w:type="character" w:styleId="Textedelespacerserv">
    <w:name w:val="Placeholder Text"/>
    <w:basedOn w:val="Policepardfaut"/>
    <w:uiPriority w:val="99"/>
    <w:semiHidden/>
    <w:rsid w:val="00450D85"/>
    <w:rPr>
      <w:color w:val="808080"/>
    </w:rPr>
  </w:style>
  <w:style w:type="table" w:styleId="Grilledutableau">
    <w:name w:val="Table Grid"/>
    <w:basedOn w:val="TableauNormal"/>
    <w:uiPriority w:val="59"/>
    <w:rsid w:val="00450D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M7">
    <w:name w:val="toc 7"/>
    <w:basedOn w:val="Normal"/>
    <w:next w:val="Normal"/>
    <w:autoRedefine/>
    <w:uiPriority w:val="39"/>
    <w:rsid w:val="00450D85"/>
    <w:pPr>
      <w:tabs>
        <w:tab w:val="left" w:pos="1868"/>
        <w:tab w:val="right" w:leader="dot" w:pos="9072"/>
      </w:tabs>
      <w:spacing w:line="240" w:lineRule="auto"/>
      <w:ind w:left="1843" w:hanging="1418"/>
    </w:pPr>
    <w:rPr>
      <w:sz w:val="22"/>
      <w:lang w:eastAsia="de-DE"/>
    </w:rPr>
  </w:style>
  <w:style w:type="numbering" w:styleId="111111">
    <w:name w:val="Outline List 2"/>
    <w:basedOn w:val="Aucuneliste"/>
    <w:uiPriority w:val="99"/>
    <w:semiHidden/>
    <w:unhideWhenUsed/>
    <w:rsid w:val="00450D85"/>
    <w:pPr>
      <w:numPr>
        <w:numId w:val="15"/>
      </w:numPr>
    </w:pPr>
  </w:style>
  <w:style w:type="numbering" w:styleId="1ai">
    <w:name w:val="Outline List 1"/>
    <w:basedOn w:val="Aucuneliste"/>
    <w:uiPriority w:val="99"/>
    <w:semiHidden/>
    <w:unhideWhenUsed/>
    <w:rsid w:val="00450D85"/>
    <w:pPr>
      <w:numPr>
        <w:numId w:val="16"/>
      </w:numPr>
    </w:pPr>
  </w:style>
  <w:style w:type="paragraph" w:styleId="Listepuces">
    <w:name w:val="List Bullet"/>
    <w:basedOn w:val="Normal"/>
    <w:uiPriority w:val="99"/>
    <w:semiHidden/>
    <w:unhideWhenUsed/>
    <w:rsid w:val="00450D85"/>
    <w:pPr>
      <w:numPr>
        <w:numId w:val="1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puces2">
    <w:name w:val="List Bullet 2"/>
    <w:basedOn w:val="Normal"/>
    <w:uiPriority w:val="99"/>
    <w:semiHidden/>
    <w:unhideWhenUsed/>
    <w:rsid w:val="00450D85"/>
    <w:pPr>
      <w:numPr>
        <w:numId w:val="2"/>
      </w:numPr>
      <w:tabs>
        <w:tab w:val="clear" w:pos="643"/>
        <w:tab w:val="left" w:pos="567"/>
      </w:tabs>
      <w:ind w:left="568" w:hanging="284"/>
      <w:contextualSpacing/>
    </w:p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450D85"/>
    <w:pPr>
      <w:spacing w:line="240" w:lineRule="auto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450D85"/>
    <w:rPr>
      <w:szCs w:val="22"/>
      <w:lang w:eastAsia="en-US"/>
    </w:rPr>
  </w:style>
  <w:style w:type="paragraph" w:styleId="Liste">
    <w:name w:val="List"/>
    <w:basedOn w:val="Normal"/>
    <w:uiPriority w:val="99"/>
    <w:semiHidden/>
    <w:unhideWhenUsed/>
    <w:rsid w:val="00450D85"/>
    <w:pPr>
      <w:ind w:left="284" w:hanging="284"/>
      <w:contextualSpacing/>
    </w:pPr>
  </w:style>
  <w:style w:type="paragraph" w:styleId="Paragraphedeliste">
    <w:name w:val="List Paragraph"/>
    <w:basedOn w:val="Normal"/>
    <w:uiPriority w:val="34"/>
    <w:rsid w:val="00450D85"/>
    <w:pPr>
      <w:ind w:left="567"/>
      <w:contextualSpacing/>
    </w:pPr>
  </w:style>
  <w:style w:type="paragraph" w:styleId="Listenumros">
    <w:name w:val="List Number"/>
    <w:basedOn w:val="Normal"/>
    <w:uiPriority w:val="99"/>
    <w:semiHidden/>
    <w:unhideWhenUsed/>
    <w:rsid w:val="00450D85"/>
    <w:pPr>
      <w:numPr>
        <w:numId w:val="7"/>
      </w:numPr>
      <w:tabs>
        <w:tab w:val="clear" w:pos="360"/>
        <w:tab w:val="left" w:pos="284"/>
      </w:tabs>
      <w:ind w:left="284" w:hanging="284"/>
      <w:contextualSpacing/>
    </w:pPr>
  </w:style>
  <w:style w:type="paragraph" w:styleId="Listenumros2">
    <w:name w:val="List Number 2"/>
    <w:basedOn w:val="Normal"/>
    <w:uiPriority w:val="99"/>
    <w:semiHidden/>
    <w:unhideWhenUsed/>
    <w:rsid w:val="00450D85"/>
    <w:pPr>
      <w:numPr>
        <w:numId w:val="6"/>
      </w:numPr>
      <w:tabs>
        <w:tab w:val="clear" w:pos="643"/>
        <w:tab w:val="left" w:pos="567"/>
      </w:tabs>
      <w:ind w:left="568" w:hanging="284"/>
      <w:contextualSpacing/>
    </w:pPr>
  </w:style>
  <w:style w:type="paragraph" w:styleId="Listenumros3">
    <w:name w:val="List Number 3"/>
    <w:basedOn w:val="Normal"/>
    <w:uiPriority w:val="99"/>
    <w:semiHidden/>
    <w:unhideWhenUsed/>
    <w:rsid w:val="00450D85"/>
    <w:pPr>
      <w:numPr>
        <w:numId w:val="3"/>
      </w:numPr>
      <w:tabs>
        <w:tab w:val="clear" w:pos="926"/>
        <w:tab w:val="left" w:pos="851"/>
      </w:tabs>
      <w:ind w:left="851" w:hanging="284"/>
      <w:contextualSpacing/>
    </w:pPr>
  </w:style>
  <w:style w:type="paragraph" w:styleId="Listenumros4">
    <w:name w:val="List Number 4"/>
    <w:basedOn w:val="Normal"/>
    <w:uiPriority w:val="99"/>
    <w:semiHidden/>
    <w:unhideWhenUsed/>
    <w:rsid w:val="00450D85"/>
    <w:pPr>
      <w:numPr>
        <w:numId w:val="4"/>
      </w:numPr>
      <w:tabs>
        <w:tab w:val="clear" w:pos="1209"/>
        <w:tab w:val="left" w:pos="1134"/>
      </w:tabs>
      <w:ind w:left="1135" w:hanging="284"/>
      <w:contextualSpacing/>
    </w:pPr>
  </w:style>
  <w:style w:type="paragraph" w:styleId="Listenumros5">
    <w:name w:val="List Number 5"/>
    <w:basedOn w:val="Normal"/>
    <w:uiPriority w:val="99"/>
    <w:semiHidden/>
    <w:unhideWhenUsed/>
    <w:rsid w:val="00450D85"/>
    <w:pPr>
      <w:numPr>
        <w:numId w:val="5"/>
      </w:numPr>
      <w:tabs>
        <w:tab w:val="clear" w:pos="1492"/>
        <w:tab w:val="left" w:pos="1418"/>
      </w:tabs>
      <w:ind w:left="1418" w:hanging="284"/>
      <w:contextualSpacing/>
    </w:pPr>
  </w:style>
  <w:style w:type="paragraph" w:styleId="Retraitnormal">
    <w:name w:val="Normal Indent"/>
    <w:basedOn w:val="Normal"/>
    <w:uiPriority w:val="99"/>
    <w:semiHidden/>
    <w:unhideWhenUsed/>
    <w:rsid w:val="00450D85"/>
    <w:pPr>
      <w:ind w:left="567"/>
    </w:pPr>
  </w:style>
  <w:style w:type="paragraph" w:styleId="Listecontinue">
    <w:name w:val="List Continue"/>
    <w:basedOn w:val="Normal"/>
    <w:uiPriority w:val="99"/>
    <w:semiHidden/>
    <w:unhideWhenUsed/>
    <w:rsid w:val="00450D85"/>
    <w:pPr>
      <w:spacing w:after="120"/>
      <w:ind w:left="284"/>
      <w:contextualSpacing/>
    </w:pPr>
  </w:style>
  <w:style w:type="paragraph" w:styleId="TM8">
    <w:name w:val="toc 8"/>
    <w:basedOn w:val="Normal"/>
    <w:next w:val="Normal"/>
    <w:autoRedefine/>
    <w:uiPriority w:val="39"/>
    <w:rsid w:val="00450D85"/>
    <w:pPr>
      <w:tabs>
        <w:tab w:val="right" w:leader="dot" w:pos="9072"/>
      </w:tabs>
      <w:spacing w:line="240" w:lineRule="auto"/>
      <w:ind w:left="2126" w:hanging="1701"/>
    </w:pPr>
    <w:rPr>
      <w:sz w:val="22"/>
      <w:lang w:eastAsia="de-DE"/>
    </w:rPr>
  </w:style>
  <w:style w:type="paragraph" w:styleId="TM9">
    <w:name w:val="toc 9"/>
    <w:basedOn w:val="Normal"/>
    <w:next w:val="Normal"/>
    <w:autoRedefine/>
    <w:uiPriority w:val="39"/>
    <w:rsid w:val="00450D85"/>
    <w:pPr>
      <w:tabs>
        <w:tab w:val="right" w:leader="dot" w:pos="9072"/>
      </w:tabs>
      <w:spacing w:line="240" w:lineRule="auto"/>
      <w:ind w:left="2410" w:hanging="1985"/>
    </w:pPr>
    <w:rPr>
      <w:sz w:val="22"/>
      <w:lang w:eastAsia="de-DE"/>
    </w:rPr>
  </w:style>
  <w:style w:type="table" w:styleId="TableauGrille5Fonc-Accentuation1">
    <w:name w:val="Grid Table 5 Dark Accent 1"/>
    <w:basedOn w:val="TableauNormal"/>
    <w:uiPriority w:val="50"/>
    <w:rsid w:val="00450D85"/>
    <w:rPr>
      <w:rFonts w:eastAsia="Times New Roman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4-Accentuation1">
    <w:name w:val="Grid Table 4 Accent 1"/>
    <w:basedOn w:val="TableauNormal"/>
    <w:uiPriority w:val="49"/>
    <w:rsid w:val="00450D85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itternetztabelle4Akzent11">
    <w:name w:val="Gitternetztabelle 4 – Akzent 11"/>
    <w:basedOn w:val="TableauNormal"/>
    <w:next w:val="TableauGrille4-Accentuation1"/>
    <w:uiPriority w:val="49"/>
    <w:rsid w:val="00450D85"/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paragraph" w:customStyle="1" w:styleId="Tabellentextklein">
    <w:name w:val="Tabellentext klein"/>
    <w:basedOn w:val="Normal"/>
    <w:uiPriority w:val="4"/>
    <w:qFormat/>
    <w:rsid w:val="00450D85"/>
    <w:pPr>
      <w:spacing w:before="20" w:line="180" w:lineRule="atLeast"/>
      <w:ind w:left="57" w:right="57"/>
    </w:pPr>
    <w:rPr>
      <w:sz w:val="18"/>
    </w:rPr>
  </w:style>
  <w:style w:type="paragraph" w:customStyle="1" w:styleId="zzHaupttitel">
    <w:name w:val="zz Haupttitel"/>
    <w:basedOn w:val="Normal"/>
    <w:rsid w:val="00450D85"/>
    <w:pPr>
      <w:keepNext/>
      <w:spacing w:line="400" w:lineRule="atLeast"/>
    </w:pPr>
    <w:rPr>
      <w:rFonts w:eastAsia="Times New Roman"/>
      <w:b/>
      <w:sz w:val="42"/>
      <w:lang w:eastAsia="de-DE"/>
    </w:rPr>
  </w:style>
  <w:style w:type="paragraph" w:customStyle="1" w:styleId="zzUntertitel">
    <w:name w:val="zz Untertitel"/>
    <w:basedOn w:val="Normal"/>
    <w:rsid w:val="00450D85"/>
    <w:pPr>
      <w:spacing w:line="480" w:lineRule="atLeast"/>
    </w:pPr>
    <w:rPr>
      <w:rFonts w:eastAsia="Times New Roman"/>
      <w:sz w:val="42"/>
      <w:lang w:eastAsia="de-DE"/>
    </w:rPr>
  </w:style>
  <w:style w:type="paragraph" w:customStyle="1" w:styleId="zzPost">
    <w:name w:val="zz Post"/>
    <w:next w:val="Normal"/>
    <w:rsid w:val="00450D85"/>
    <w:pPr>
      <w:spacing w:after="100" w:line="200" w:lineRule="atLeast"/>
    </w:pPr>
    <w:rPr>
      <w:rFonts w:eastAsia="Times New Roman"/>
      <w:sz w:val="14"/>
      <w:u w:val="single"/>
    </w:rPr>
  </w:style>
  <w:style w:type="paragraph" w:customStyle="1" w:styleId="zzZusatzformatI">
    <w:name w:val="zz Zusatzformat I"/>
    <w:basedOn w:val="Normal"/>
    <w:rsid w:val="00450D85"/>
    <w:pPr>
      <w:spacing w:after="260"/>
    </w:pPr>
    <w:rPr>
      <w:rFonts w:eastAsia="Times New Roman"/>
      <w:szCs w:val="24"/>
    </w:rPr>
  </w:style>
  <w:style w:type="paragraph" w:customStyle="1" w:styleId="zzZusatzformatIfett">
    <w:name w:val="zz Zusatzformat I fett"/>
    <w:basedOn w:val="zzZusatzformatI"/>
    <w:next w:val="Normal"/>
    <w:rsid w:val="00450D85"/>
    <w:rPr>
      <w:b/>
    </w:rPr>
  </w:style>
  <w:style w:type="paragraph" w:customStyle="1" w:styleId="zzZusatzformatII">
    <w:name w:val="zz Zusatzformat II"/>
    <w:basedOn w:val="Normal"/>
    <w:next w:val="zzZusatzformatI"/>
    <w:rsid w:val="00450D85"/>
    <w:pPr>
      <w:spacing w:before="360"/>
    </w:pPr>
    <w:rPr>
      <w:rFonts w:eastAsia="Times New Roman"/>
      <w:b/>
      <w:sz w:val="24"/>
      <w:szCs w:val="24"/>
    </w:rPr>
  </w:style>
  <w:style w:type="paragraph" w:customStyle="1" w:styleId="zzZustellvermerke">
    <w:name w:val="zz Zustellvermerke"/>
    <w:basedOn w:val="Normal"/>
    <w:rsid w:val="00450D85"/>
    <w:rPr>
      <w:rFonts w:eastAsia="Times New Roman"/>
      <w:b/>
      <w:szCs w:val="11"/>
    </w:rPr>
  </w:style>
  <w:style w:type="paragraph" w:customStyle="1" w:styleId="Liste1">
    <w:name w:val="Liste 1)"/>
    <w:uiPriority w:val="2"/>
    <w:qFormat/>
    <w:rsid w:val="00450D85"/>
    <w:pPr>
      <w:numPr>
        <w:numId w:val="9"/>
      </w:numPr>
      <w:tabs>
        <w:tab w:val="clear" w:pos="360"/>
        <w:tab w:val="left" w:pos="284"/>
      </w:tabs>
      <w:spacing w:after="60" w:line="260" w:lineRule="atLeast"/>
      <w:ind w:left="284" w:hanging="284"/>
    </w:pPr>
    <w:rPr>
      <w:rFonts w:eastAsia="Times New Roman"/>
      <w:lang w:eastAsia="en-US"/>
    </w:rPr>
  </w:style>
  <w:style w:type="paragraph" w:customStyle="1" w:styleId="Listea">
    <w:name w:val="Liste a)"/>
    <w:basedOn w:val="Normal"/>
    <w:uiPriority w:val="2"/>
    <w:qFormat/>
    <w:rsid w:val="00450D85"/>
    <w:pPr>
      <w:numPr>
        <w:numId w:val="14"/>
      </w:numPr>
      <w:tabs>
        <w:tab w:val="left" w:pos="567"/>
      </w:tabs>
      <w:spacing w:after="60"/>
      <w:ind w:left="568" w:hanging="284"/>
    </w:pPr>
  </w:style>
  <w:style w:type="paragraph" w:customStyle="1" w:styleId="ListeStrichI">
    <w:name w:val="Liste Strich I"/>
    <w:basedOn w:val="Normal"/>
    <w:uiPriority w:val="2"/>
    <w:qFormat/>
    <w:rsid w:val="00450D85"/>
    <w:pPr>
      <w:numPr>
        <w:numId w:val="10"/>
      </w:numPr>
      <w:tabs>
        <w:tab w:val="clear" w:pos="360"/>
        <w:tab w:val="left" w:pos="284"/>
      </w:tabs>
      <w:spacing w:after="60"/>
    </w:pPr>
    <w:rPr>
      <w:rFonts w:eastAsia="Times New Roman"/>
      <w:szCs w:val="20"/>
      <w:lang w:eastAsia="de-DE"/>
    </w:rPr>
  </w:style>
  <w:style w:type="paragraph" w:customStyle="1" w:styleId="ListePunktI">
    <w:name w:val="Liste Punkt I"/>
    <w:basedOn w:val="Normal"/>
    <w:uiPriority w:val="2"/>
    <w:qFormat/>
    <w:rsid w:val="00450D85"/>
    <w:pPr>
      <w:numPr>
        <w:numId w:val="11"/>
      </w:numPr>
      <w:tabs>
        <w:tab w:val="clear" w:pos="360"/>
        <w:tab w:val="left" w:pos="284"/>
      </w:tabs>
      <w:spacing w:after="60"/>
    </w:pPr>
  </w:style>
  <w:style w:type="paragraph" w:customStyle="1" w:styleId="ListeStrichII">
    <w:name w:val="Liste Strich II"/>
    <w:basedOn w:val="ListeStrichI"/>
    <w:uiPriority w:val="2"/>
    <w:qFormat/>
    <w:rsid w:val="00450D85"/>
    <w:pPr>
      <w:numPr>
        <w:numId w:val="12"/>
      </w:numPr>
      <w:tabs>
        <w:tab w:val="clear" w:pos="284"/>
        <w:tab w:val="clear" w:pos="644"/>
        <w:tab w:val="left" w:pos="567"/>
      </w:tabs>
    </w:pPr>
  </w:style>
  <w:style w:type="paragraph" w:customStyle="1" w:styleId="ListePunktII">
    <w:name w:val="Liste Punkt II"/>
    <w:basedOn w:val="Normal"/>
    <w:uiPriority w:val="2"/>
    <w:qFormat/>
    <w:rsid w:val="00450D85"/>
    <w:pPr>
      <w:numPr>
        <w:numId w:val="13"/>
      </w:numPr>
      <w:tabs>
        <w:tab w:val="clear" w:pos="644"/>
        <w:tab w:val="left" w:pos="567"/>
      </w:tabs>
      <w:spacing w:after="60"/>
      <w:ind w:left="568" w:hanging="284"/>
    </w:pPr>
  </w:style>
  <w:style w:type="paragraph" w:customStyle="1" w:styleId="Platzhalter">
    <w:name w:val="Platzhalter"/>
    <w:basedOn w:val="Normal"/>
    <w:next w:val="Normal"/>
    <w:uiPriority w:val="7"/>
    <w:qFormat/>
    <w:rsid w:val="00450D85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abellentext">
    <w:name w:val="Tabellentext"/>
    <w:basedOn w:val="Normal"/>
    <w:uiPriority w:val="3"/>
    <w:qFormat/>
    <w:rsid w:val="00450D85"/>
    <w:pPr>
      <w:spacing w:before="60" w:after="20"/>
      <w:ind w:left="57" w:right="57"/>
    </w:pPr>
    <w:rPr>
      <w:rFonts w:eastAsia="Times New Roman"/>
      <w:szCs w:val="24"/>
    </w:rPr>
  </w:style>
  <w:style w:type="paragraph" w:customStyle="1" w:styleId="Tabellentitel">
    <w:name w:val="Tabellentitel"/>
    <w:basedOn w:val="Normal"/>
    <w:uiPriority w:val="3"/>
    <w:qFormat/>
    <w:rsid w:val="00450D85"/>
    <w:pPr>
      <w:keepNext/>
      <w:spacing w:before="60" w:after="20"/>
      <w:ind w:left="57" w:right="57"/>
    </w:pPr>
    <w:rPr>
      <w:rFonts w:eastAsia="Times New Roman"/>
      <w:b/>
      <w:szCs w:val="24"/>
    </w:rPr>
  </w:style>
  <w:style w:type="paragraph" w:customStyle="1" w:styleId="Tabellentitelklein">
    <w:name w:val="Tabellentitel klein"/>
    <w:basedOn w:val="Tabellentitel"/>
    <w:uiPriority w:val="4"/>
    <w:qFormat/>
    <w:rsid w:val="00450D85"/>
    <w:pPr>
      <w:spacing w:before="20" w:after="0" w:line="180" w:lineRule="atLeast"/>
    </w:pPr>
    <w:rPr>
      <w:sz w:val="18"/>
    </w:rPr>
  </w:style>
  <w:style w:type="paragraph" w:customStyle="1" w:styleId="zzForm">
    <w:name w:val="zz Form"/>
    <w:basedOn w:val="Normal"/>
    <w:rsid w:val="00450D85"/>
    <w:rPr>
      <w:rFonts w:eastAsia="Times New Roman"/>
      <w:sz w:val="15"/>
      <w:szCs w:val="20"/>
      <w:lang w:eastAsia="de-CH"/>
    </w:rPr>
  </w:style>
  <w:style w:type="paragraph" w:customStyle="1" w:styleId="zzPlatzhalter">
    <w:name w:val="zz Platzhalter"/>
    <w:basedOn w:val="Normal"/>
    <w:next w:val="Normal"/>
    <w:rsid w:val="00450D85"/>
    <w:pPr>
      <w:spacing w:line="240" w:lineRule="auto"/>
    </w:pPr>
    <w:rPr>
      <w:rFonts w:eastAsia="Times New Roman"/>
      <w:sz w:val="2"/>
      <w:szCs w:val="2"/>
      <w:lang w:eastAsia="de-CH"/>
    </w:rPr>
  </w:style>
  <w:style w:type="paragraph" w:customStyle="1" w:styleId="TitelI">
    <w:name w:val="Titel I"/>
    <w:basedOn w:val="Titre1"/>
    <w:next w:val="Normal"/>
    <w:uiPriority w:val="6"/>
    <w:qFormat/>
    <w:rsid w:val="00450D85"/>
    <w:pPr>
      <w:numPr>
        <w:numId w:val="0"/>
      </w:numPr>
      <w:outlineLvl w:val="9"/>
    </w:pPr>
    <w:rPr>
      <w:szCs w:val="20"/>
      <w:lang w:eastAsia="de-DE"/>
    </w:rPr>
  </w:style>
  <w:style w:type="paragraph" w:customStyle="1" w:styleId="TitelII">
    <w:name w:val="Titel II"/>
    <w:basedOn w:val="Titre2"/>
    <w:next w:val="Normal"/>
    <w:uiPriority w:val="6"/>
    <w:qFormat/>
    <w:rsid w:val="00450D85"/>
    <w:pPr>
      <w:numPr>
        <w:ilvl w:val="0"/>
        <w:numId w:val="0"/>
      </w:numPr>
      <w:tabs>
        <w:tab w:val="left" w:pos="851"/>
      </w:tabs>
      <w:outlineLvl w:val="9"/>
    </w:pPr>
    <w:rPr>
      <w:szCs w:val="20"/>
      <w:lang w:eastAsia="de-DE"/>
    </w:rPr>
  </w:style>
  <w:style w:type="paragraph" w:customStyle="1" w:styleId="Default">
    <w:name w:val="Default"/>
    <w:rsid w:val="00450D85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18 Fragenkatalog Betriebsinspektion "/>
    <f:field ref="objsubject" par="" edit="true" text=""/>
    <f:field ref="objcreatedby" par="" text="Luethi, Thomas, tlu, BLV"/>
    <f:field ref="objcreatedat" par="" text="20.01.2020 11:54:07"/>
    <f:field ref="objchangedby" par="" text="Fridez, Françoise, frf, BLV"/>
    <f:field ref="objmodifiedat" par="" text="22.06.2020 14:31:56"/>
    <f:field ref="doc_FSCFOLIO_1_1001_FieldDocumentNumber" par="" text=""/>
    <f:field ref="doc_FSCFOLIO_1_1001_FieldSubject" par="" edit="true" text=""/>
    <f:field ref="FSCFOLIO_1_1001_FieldCurrentUser" par="" text="Thomas Luethi"/>
    <f:field ref="CCAPRECONFIG_15_1001_Objektname" par="" edit="true" text="018 Fragenkatalog Betriebsinspektion "/>
    <f:field ref="CHPRECONFIG_1_1001_Objektname" par="" edit="true" text="018 Fragenkatalog Betriebsinspektion "/>
  </f:record>
  <f:record inx="1" ref="">
    <f:field ref="CHPRECONFIG_1_1001_Anrede" par="" edit="true" text=""/>
    <f:field ref="CHPRECONFIG_1_1001_Titel" par="" edit="true" text=""/>
    <f:field ref="CHPRECONFIG_1_1001_Vorname" par="" edit="true" text=""/>
    <f:field ref="CHPRECONFIG_1_1001_Nachname" par="" edit="true" text=""/>
    <f:field ref="CHPRECONFIG_1_1001_Strasse" par="" text=""/>
    <f:field ref="CHPRECONFIG_1_1001_Postleitzahl" par="" text=""/>
    <f:field ref="CHPRECONFIG_1_1001_Ort" par="" text=""/>
    <f:field ref="EDICFG_15_1700_Postfach" par="" text=""/>
    <f:field ref="EDICFG_15_1700_Land" par="" text=""/>
    <f:field ref="EDICFG_15_1700_EMail" par="" text=""/>
    <f:field ref="EDICFG_15_1700_Firma" par="" text=""/>
    <f:field ref="EDICFG_15_1700_ZustellungAm" par="" text=""/>
    <f:field ref="EDICFG_15_1700_AnredePartner" par="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alcontext &gt; Adressat/innen">
    <f:field ref="CHPRECONFIG_1_1001_Anrede" text="Anrede"/>
    <f:field ref="EDICFG_15_1700_AnredePartner" text="Anrede Partner"/>
    <f:field ref="EDICFG_15_1700_EMail" text="E-Mail"/>
    <f:field ref="EDICFG_15_1700_Firma" text="Firma"/>
    <f:field ref="EDICFG_15_1700_Land" text="Land"/>
    <f:field ref="CHPRECONFIG_1_1001_Nachname" text="Nachname"/>
    <f:field ref="CHPRECONFIG_1_1001_Ort" text="Ort"/>
    <f:field ref="EDICFG_15_1700_Postfach" text="Postfach"/>
    <f:field ref="CHPRECONFIG_1_1001_Postleitzahl" text="Postleitzahl"/>
    <f:field ref="CHPRECONFIG_1_1001_Strasse" text="Strasse"/>
    <f:field ref="CHPRECONFIG_1_1001_Titel" text="Titel"/>
    <f:field ref="CHPRECONFIG_1_1001_Vorname" text="Vorname"/>
    <f:field ref="EDICFG_15_1700_ZustellungAm" text="Zustellung Am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3135008-0EE4-4308-9088-3610A959F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3438</Words>
  <Characters>18915</Characters>
  <Application>Microsoft Office Word</Application>
  <DocSecurity>0</DocSecurity>
  <Lines>157</Lines>
  <Paragraphs>44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TO Betriebsinspektion </vt:lpstr>
      <vt:lpstr/>
      <vt:lpstr/>
    </vt:vector>
  </TitlesOfParts>
  <Company>Bundesamt für Lebensmittelsicherheit und_x000d_
Veterinärwesen</Company>
  <LinksUpToDate>false</LinksUpToDate>
  <CharactersWithSpaces>22309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Betriebsinspektion</dc:title>
  <dc:creator>Thomas Luethi</dc:creator>
  <cp:lastModifiedBy>Descombes Célestine BLV</cp:lastModifiedBy>
  <cp:revision>2</cp:revision>
  <cp:lastPrinted>2010-11-10T20:39:00Z</cp:lastPrinted>
  <dcterms:created xsi:type="dcterms:W3CDTF">2020-07-24T14:44:00Z</dcterms:created>
  <dcterms:modified xsi:type="dcterms:W3CDTF">2020-07-24T14:44:00Z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VDCFG@15.1400:DocumentID">
    <vt:lpwstr>2020-01-20/290</vt:lpwstr>
  </property>
  <property fmtid="{D5CDD505-2E9C-101B-9397-08002B2CF9AE}" pid="3" name="FSC#EVDCFG@15.1400:DossierBarCode">
    <vt:lpwstr/>
  </property>
  <property fmtid="{D5CDD505-2E9C-101B-9397-08002B2CF9AE}" pid="4" name="FSC#EVDCFG@15.1400:RespOrgHome2">
    <vt:lpwstr>Berne-Liebefeld</vt:lpwstr>
  </property>
  <property fmtid="{D5CDD505-2E9C-101B-9397-08002B2CF9AE}" pid="5" name="FSC#EVDCFG@15.1400:RespOrgHome3">
    <vt:lpwstr>Berna-Liebefeld</vt:lpwstr>
  </property>
  <property fmtid="{D5CDD505-2E9C-101B-9397-08002B2CF9AE}" pid="6" name="FSC#EVDCFG@15.1400:RespOrgHome4">
    <vt:lpwstr/>
  </property>
  <property fmtid="{D5CDD505-2E9C-101B-9397-08002B2CF9AE}" pid="7" name="FSC#EVDCFG@15.1400:RespOrgStreet2">
    <vt:lpwstr>Schwarzenburgstrasse 155</vt:lpwstr>
  </property>
  <property fmtid="{D5CDD505-2E9C-101B-9397-08002B2CF9AE}" pid="8" name="FSC#EVDCFG@15.1400:RespOrgStreet3">
    <vt:lpwstr>Schwarzenburgstrasse 155</vt:lpwstr>
  </property>
  <property fmtid="{D5CDD505-2E9C-101B-9397-08002B2CF9AE}" pid="9" name="FSC#EVDCFG@15.1400:RespOrgStreet4">
    <vt:lpwstr/>
  </property>
  <property fmtid="{D5CDD505-2E9C-101B-9397-08002B2CF9AE}" pid="10" name="FSC#EVDCFG@15.1400:ActualVersionNumber">
    <vt:lpwstr>6</vt:lpwstr>
  </property>
  <property fmtid="{D5CDD505-2E9C-101B-9397-08002B2CF9AE}" pid="11" name="FSC#EVDCFG@15.1400:ActualVersionCreatedAt">
    <vt:lpwstr>2020-06-22T14:31:42</vt:lpwstr>
  </property>
  <property fmtid="{D5CDD505-2E9C-101B-9397-08002B2CF9AE}" pid="12" name="FSC#EVDCFG@15.1400:ResponsibleBureau_DE">
    <vt:lpwstr>BLV</vt:lpwstr>
  </property>
  <property fmtid="{D5CDD505-2E9C-101B-9397-08002B2CF9AE}" pid="13" name="FSC#EVDCFG@15.1400:ResponsibleBureau_EN">
    <vt:lpwstr>BLV</vt:lpwstr>
  </property>
  <property fmtid="{D5CDD505-2E9C-101B-9397-08002B2CF9AE}" pid="14" name="FSC#EVDCFG@15.1400:ResponsibleBureau_FR">
    <vt:lpwstr>BLV</vt:lpwstr>
  </property>
  <property fmtid="{D5CDD505-2E9C-101B-9397-08002B2CF9AE}" pid="15" name="FSC#EVDCFG@15.1400:ResponsibleBureau_IT">
    <vt:lpwstr>COO.2080.99.1.31406</vt:lpwstr>
  </property>
  <property fmtid="{D5CDD505-2E9C-101B-9397-08002B2CF9AE}" pid="16" name="FSC#COOSYSTEM@1.1:Container">
    <vt:lpwstr>COO.2101.102.7.988631</vt:lpwstr>
  </property>
  <property fmtid="{D5CDD505-2E9C-101B-9397-08002B2CF9AE}" pid="17" name="FSC#COOELAK@1.1001:Subject">
    <vt:lpwstr>Besten Dank fürs Eröffnen des Dossiers</vt:lpwstr>
  </property>
  <property fmtid="{D5CDD505-2E9C-101B-9397-08002B2CF9AE}" pid="18" name="FSC#COOELAK@1.1001:FileReference">
    <vt:lpwstr/>
  </property>
  <property fmtid="{D5CDD505-2E9C-101B-9397-08002B2CF9AE}" pid="19" name="FSC#COOELAK@1.1001:FileRefYear">
    <vt:lpwstr>2014</vt:lpwstr>
  </property>
  <property fmtid="{D5CDD505-2E9C-101B-9397-08002B2CF9AE}" pid="20" name="FSC#COOELAK@1.1001:FileRefOrdinal">
    <vt:lpwstr>251</vt:lpwstr>
  </property>
  <property fmtid="{D5CDD505-2E9C-101B-9397-08002B2CF9AE}" pid="21" name="FSC#COOELAK@1.1001:FileRefOU">
    <vt:lpwstr>LME</vt:lpwstr>
  </property>
  <property fmtid="{D5CDD505-2E9C-101B-9397-08002B2CF9AE}" pid="22" name="FSC#COOELAK@1.1001:Organization">
    <vt:lpwstr/>
  </property>
  <property fmtid="{D5CDD505-2E9C-101B-9397-08002B2CF9AE}" pid="23" name="FSC#COOELAK@1.1001:Owner">
    <vt:lpwstr>Luethi Thomas</vt:lpwstr>
  </property>
  <property fmtid="{D5CDD505-2E9C-101B-9397-08002B2CF9AE}" pid="24" name="FSC#COOELAK@1.1001:OwnerExtension">
    <vt:lpwstr>+41 58 463 84 95</vt:lpwstr>
  </property>
  <property fmtid="{D5CDD505-2E9C-101B-9397-08002B2CF9AE}" pid="25" name="FSC#COOELAK@1.1001:OwnerFaxExtension">
    <vt:lpwstr>+41 31 323 85 70</vt:lpwstr>
  </property>
  <property fmtid="{D5CDD505-2E9C-101B-9397-08002B2CF9AE}" pid="26" name="FSC#COOELAK@1.1001:DispatchedBy">
    <vt:lpwstr/>
  </property>
  <property fmtid="{D5CDD505-2E9C-101B-9397-08002B2CF9AE}" pid="27" name="FSC#COOELAK@1.1001:DispatchedAt">
    <vt:lpwstr/>
  </property>
  <property fmtid="{D5CDD505-2E9C-101B-9397-08002B2CF9AE}" pid="28" name="FSC#COOELAK@1.1001:ApprovedBy">
    <vt:lpwstr/>
  </property>
  <property fmtid="{D5CDD505-2E9C-101B-9397-08002B2CF9AE}" pid="29" name="FSC#COOELAK@1.1001:ApprovedAt">
    <vt:lpwstr/>
  </property>
  <property fmtid="{D5CDD505-2E9C-101B-9397-08002B2CF9AE}" pid="30" name="FSC#COOELAK@1.1001:Department">
    <vt:lpwstr>Risikobewertung, BLV</vt:lpwstr>
  </property>
  <property fmtid="{D5CDD505-2E9C-101B-9397-08002B2CF9AE}" pid="31" name="FSC#COOELAK@1.1001:CreatedAt">
    <vt:lpwstr>20.01.2020</vt:lpwstr>
  </property>
  <property fmtid="{D5CDD505-2E9C-101B-9397-08002B2CF9AE}" pid="32" name="FSC#COOELAK@1.1001:OU">
    <vt:lpwstr>Lebensmittel und Ernährung, BLV</vt:lpwstr>
  </property>
  <property fmtid="{D5CDD505-2E9C-101B-9397-08002B2CF9AE}" pid="33" name="FSC#COOELAK@1.1001:Priority">
    <vt:lpwstr> ()</vt:lpwstr>
  </property>
  <property fmtid="{D5CDD505-2E9C-101B-9397-08002B2CF9AE}" pid="34" name="FSC#COOELAK@1.1001:ObjBarCode">
    <vt:lpwstr>*COO.2101.102.7.988631*</vt:lpwstr>
  </property>
  <property fmtid="{D5CDD505-2E9C-101B-9397-08002B2CF9AE}" pid="35" name="FSC#COOELAK@1.1001:RefBarCode">
    <vt:lpwstr>*COO.2101.102.4.988630*</vt:lpwstr>
  </property>
  <property fmtid="{D5CDD505-2E9C-101B-9397-08002B2CF9AE}" pid="36" name="FSC#COOELAK@1.1001:FileRefBarCode">
    <vt:lpwstr>*314.3/2014/00251*</vt:lpwstr>
  </property>
  <property fmtid="{D5CDD505-2E9C-101B-9397-08002B2CF9AE}" pid="37" name="FSC#COOELAK@1.1001:ExternalRef">
    <vt:lpwstr/>
  </property>
  <property fmtid="{D5CDD505-2E9C-101B-9397-08002B2CF9AE}" pid="38" name="FSC#COOELAK@1.1001:IncomingNumber">
    <vt:lpwstr/>
  </property>
  <property fmtid="{D5CDD505-2E9C-101B-9397-08002B2CF9AE}" pid="39" name="FSC#COOELAK@1.1001:IncomingSubject">
    <vt:lpwstr/>
  </property>
  <property fmtid="{D5CDD505-2E9C-101B-9397-08002B2CF9AE}" pid="40" name="FSC#COOELAK@1.1001:ProcessResponsible">
    <vt:lpwstr/>
  </property>
  <property fmtid="{D5CDD505-2E9C-101B-9397-08002B2CF9AE}" pid="41" name="FSC#COOELAK@1.1001:ProcessResponsiblePhone">
    <vt:lpwstr/>
  </property>
  <property fmtid="{D5CDD505-2E9C-101B-9397-08002B2CF9AE}" pid="42" name="FSC#COOELAK@1.1001:ProcessResponsibleMail">
    <vt:lpwstr/>
  </property>
  <property fmtid="{D5CDD505-2E9C-101B-9397-08002B2CF9AE}" pid="43" name="FSC#COOELAK@1.1001:ProcessResponsibleFax">
    <vt:lpwstr/>
  </property>
  <property fmtid="{D5CDD505-2E9C-101B-9397-08002B2CF9AE}" pid="44" name="FSC#COOELAK@1.1001:ApproverFirstName">
    <vt:lpwstr/>
  </property>
  <property fmtid="{D5CDD505-2E9C-101B-9397-08002B2CF9AE}" pid="45" name="FSC#COOELAK@1.1001:ApproverSurName">
    <vt:lpwstr/>
  </property>
  <property fmtid="{D5CDD505-2E9C-101B-9397-08002B2CF9AE}" pid="46" name="FSC#COOELAK@1.1001:ApproverTitle">
    <vt:lpwstr/>
  </property>
  <property fmtid="{D5CDD505-2E9C-101B-9397-08002B2CF9AE}" pid="47" name="FSC#COOELAK@1.1001:ExternalDate">
    <vt:lpwstr/>
  </property>
  <property fmtid="{D5CDD505-2E9C-101B-9397-08002B2CF9AE}" pid="48" name="FSC#COOELAK@1.1001:SettlementApprovedAt">
    <vt:lpwstr/>
  </property>
  <property fmtid="{D5CDD505-2E9C-101B-9397-08002B2CF9AE}" pid="49" name="FSC#COOELAK@1.1001:BaseNumber">
    <vt:lpwstr>314.3</vt:lpwstr>
  </property>
  <property fmtid="{D5CDD505-2E9C-101B-9397-08002B2CF9AE}" pid="50" name="FSC#COOELAK@1.1001:CurrentUserRolePos">
    <vt:lpwstr>Sachbearbeiter/in</vt:lpwstr>
  </property>
  <property fmtid="{D5CDD505-2E9C-101B-9397-08002B2CF9AE}" pid="51" name="FSC#COOELAK@1.1001:CurrentUserEmail">
    <vt:lpwstr>Thomas.Luethi@blv.admin.ch</vt:lpwstr>
  </property>
  <property fmtid="{D5CDD505-2E9C-101B-9397-08002B2CF9AE}" pid="52" name="FSC#ELAKGOV@1.1001:PersonalSubjGender">
    <vt:lpwstr/>
  </property>
  <property fmtid="{D5CDD505-2E9C-101B-9397-08002B2CF9AE}" pid="53" name="FSC#ELAKGOV@1.1001:PersonalSubjFirstName">
    <vt:lpwstr/>
  </property>
  <property fmtid="{D5CDD505-2E9C-101B-9397-08002B2CF9AE}" pid="54" name="FSC#ELAKGOV@1.1001:PersonalSubjSurName">
    <vt:lpwstr/>
  </property>
  <property fmtid="{D5CDD505-2E9C-101B-9397-08002B2CF9AE}" pid="55" name="FSC#ELAKGOV@1.1001:PersonalSubjSalutation">
    <vt:lpwstr/>
  </property>
  <property fmtid="{D5CDD505-2E9C-101B-9397-08002B2CF9AE}" pid="56" name="FSC#ELAKGOV@1.1001:PersonalSubjAddress">
    <vt:lpwstr/>
  </property>
  <property fmtid="{D5CDD505-2E9C-101B-9397-08002B2CF9AE}" pid="57" name="FSC#EVDCFG@15.1400:PositionNumber">
    <vt:lpwstr>314.3</vt:lpwstr>
  </property>
  <property fmtid="{D5CDD505-2E9C-101B-9397-08002B2CF9AE}" pid="58" name="FSC#EVDCFG@15.1400:Dossierref">
    <vt:lpwstr>314.3/2014/00251</vt:lpwstr>
  </property>
  <property fmtid="{D5CDD505-2E9C-101B-9397-08002B2CF9AE}" pid="59" name="FSC#EVDCFG@15.1400:FileRespEmail">
    <vt:lpwstr>Thomas.Luethi@blv.admin.ch</vt:lpwstr>
  </property>
  <property fmtid="{D5CDD505-2E9C-101B-9397-08002B2CF9AE}" pid="60" name="FSC#EVDCFG@15.1400:FileRespFax">
    <vt:lpwstr>+41 31 323 85 70</vt:lpwstr>
  </property>
  <property fmtid="{D5CDD505-2E9C-101B-9397-08002B2CF9AE}" pid="61" name="FSC#EVDCFG@15.1400:FileRespHome">
    <vt:lpwstr>Bern</vt:lpwstr>
  </property>
  <property fmtid="{D5CDD505-2E9C-101B-9397-08002B2CF9AE}" pid="62" name="FSC#EVDCFG@15.1400:FileResponsible">
    <vt:lpwstr>Thomas Luethi</vt:lpwstr>
  </property>
  <property fmtid="{D5CDD505-2E9C-101B-9397-08002B2CF9AE}" pid="63" name="FSC#EVDCFG@15.1400:UserInCharge">
    <vt:lpwstr/>
  </property>
  <property fmtid="{D5CDD505-2E9C-101B-9397-08002B2CF9AE}" pid="64" name="FSC#EVDCFG@15.1400:FileRespOrg">
    <vt:lpwstr>Lebensmittel und Ernährung</vt:lpwstr>
  </property>
  <property fmtid="{D5CDD505-2E9C-101B-9397-08002B2CF9AE}" pid="65" name="FSC#EVDCFG@15.1400:FileRespOrgHome">
    <vt:lpwstr>Bern-Liebefeld</vt:lpwstr>
  </property>
  <property fmtid="{D5CDD505-2E9C-101B-9397-08002B2CF9AE}" pid="66" name="FSC#EVDCFG@15.1400:FileRespOrgStreet">
    <vt:lpwstr>Schwarzenburgstrasse 155</vt:lpwstr>
  </property>
  <property fmtid="{D5CDD505-2E9C-101B-9397-08002B2CF9AE}" pid="67" name="FSC#EVDCFG@15.1400:FileRespOrgZipCode">
    <vt:lpwstr>3097</vt:lpwstr>
  </property>
  <property fmtid="{D5CDD505-2E9C-101B-9397-08002B2CF9AE}" pid="68" name="FSC#EVDCFG@15.1400:FileRespshortsign">
    <vt:lpwstr>tlu</vt:lpwstr>
  </property>
  <property fmtid="{D5CDD505-2E9C-101B-9397-08002B2CF9AE}" pid="69" name="FSC#EVDCFG@15.1400:FileRespStreet">
    <vt:lpwstr>Schwarzenburgstrasse 155</vt:lpwstr>
  </property>
  <property fmtid="{D5CDD505-2E9C-101B-9397-08002B2CF9AE}" pid="70" name="FSC#EVDCFG@15.1400:FileRespTel">
    <vt:lpwstr>+41 58 463 84 95</vt:lpwstr>
  </property>
  <property fmtid="{D5CDD505-2E9C-101B-9397-08002B2CF9AE}" pid="71" name="FSC#EVDCFG@15.1400:FileRespZipCode">
    <vt:lpwstr>3003</vt:lpwstr>
  </property>
  <property fmtid="{D5CDD505-2E9C-101B-9397-08002B2CF9AE}" pid="72" name="FSC#EVDCFG@15.1400:OutAttachElectr">
    <vt:lpwstr/>
  </property>
  <property fmtid="{D5CDD505-2E9C-101B-9397-08002B2CF9AE}" pid="73" name="FSC#EVDCFG@15.1400:OutAttachPhysic">
    <vt:lpwstr/>
  </property>
  <property fmtid="{D5CDD505-2E9C-101B-9397-08002B2CF9AE}" pid="74" name="FSC#EVDCFG@15.1400:SignAcceptedDraft1">
    <vt:lpwstr/>
  </property>
  <property fmtid="{D5CDD505-2E9C-101B-9397-08002B2CF9AE}" pid="75" name="FSC#EVDCFG@15.1400:SignAcceptedDraft1FR">
    <vt:lpwstr/>
  </property>
  <property fmtid="{D5CDD505-2E9C-101B-9397-08002B2CF9AE}" pid="76" name="FSC#EVDCFG@15.1400:SignAcceptedDraft2">
    <vt:lpwstr/>
  </property>
  <property fmtid="{D5CDD505-2E9C-101B-9397-08002B2CF9AE}" pid="77" name="FSC#EVDCFG@15.1400:SignAcceptedDraft2FR">
    <vt:lpwstr/>
  </property>
  <property fmtid="{D5CDD505-2E9C-101B-9397-08002B2CF9AE}" pid="78" name="FSC#EVDCFG@15.1400:SignApproved1">
    <vt:lpwstr/>
  </property>
  <property fmtid="{D5CDD505-2E9C-101B-9397-08002B2CF9AE}" pid="79" name="FSC#EVDCFG@15.1400:SignApproved1FR">
    <vt:lpwstr/>
  </property>
  <property fmtid="{D5CDD505-2E9C-101B-9397-08002B2CF9AE}" pid="80" name="FSC#EVDCFG@15.1400:SignApproved2">
    <vt:lpwstr/>
  </property>
  <property fmtid="{D5CDD505-2E9C-101B-9397-08002B2CF9AE}" pid="81" name="FSC#EVDCFG@15.1400:SignApproved2FR">
    <vt:lpwstr/>
  </property>
  <property fmtid="{D5CDD505-2E9C-101B-9397-08002B2CF9AE}" pid="82" name="FSC#EVDCFG@15.1400:SubDossierBarCode">
    <vt:lpwstr/>
  </property>
  <property fmtid="{D5CDD505-2E9C-101B-9397-08002B2CF9AE}" pid="83" name="FSC#EVDCFG@15.1400:Subject">
    <vt:lpwstr/>
  </property>
  <property fmtid="{D5CDD505-2E9C-101B-9397-08002B2CF9AE}" pid="84" name="FSC#EVDCFG@15.1400:Title">
    <vt:lpwstr>018 Fragenkatalog Betriebsinspektion </vt:lpwstr>
  </property>
  <property fmtid="{D5CDD505-2E9C-101B-9397-08002B2CF9AE}" pid="85" name="FSC#EVDCFG@15.1400:UserFunction">
    <vt:lpwstr>Sachbearbeiter/in - RB</vt:lpwstr>
  </property>
  <property fmtid="{D5CDD505-2E9C-101B-9397-08002B2CF9AE}" pid="86" name="FSC#EVDCFG@15.1400:SalutationEnglish">
    <vt:lpwstr>Food and Nutrition</vt:lpwstr>
  </property>
  <property fmtid="{D5CDD505-2E9C-101B-9397-08002B2CF9AE}" pid="87" name="FSC#EVDCFG@15.1400:SalutationFrench">
    <vt:lpwstr>Denrées alimentaires et nutrition</vt:lpwstr>
  </property>
  <property fmtid="{D5CDD505-2E9C-101B-9397-08002B2CF9AE}" pid="88" name="FSC#EVDCFG@15.1400:SalutationGerman">
    <vt:lpwstr>Lebensmittel und Ernährung</vt:lpwstr>
  </property>
  <property fmtid="{D5CDD505-2E9C-101B-9397-08002B2CF9AE}" pid="89" name="FSC#EVDCFG@15.1400:SalutationItalian">
    <vt:lpwstr>Derrate alimentari e nutrizione</vt:lpwstr>
  </property>
  <property fmtid="{D5CDD505-2E9C-101B-9397-08002B2CF9AE}" pid="90" name="FSC#EVDCFG@15.1400:SalutationEnglishUser">
    <vt:lpwstr/>
  </property>
  <property fmtid="{D5CDD505-2E9C-101B-9397-08002B2CF9AE}" pid="91" name="FSC#EVDCFG@15.1400:SalutationFrenchUser">
    <vt:lpwstr/>
  </property>
  <property fmtid="{D5CDD505-2E9C-101B-9397-08002B2CF9AE}" pid="92" name="FSC#EVDCFG@15.1400:SalutationGermanUser">
    <vt:lpwstr/>
  </property>
  <property fmtid="{D5CDD505-2E9C-101B-9397-08002B2CF9AE}" pid="93" name="FSC#EVDCFG@15.1400:SalutationItalianUser">
    <vt:lpwstr/>
  </property>
  <property fmtid="{D5CDD505-2E9C-101B-9397-08002B2CF9AE}" pid="94" name="FSC#EVDCFG@15.1400:FileRespOrgShortname">
    <vt:lpwstr>LME</vt:lpwstr>
  </property>
  <property fmtid="{D5CDD505-2E9C-101B-9397-08002B2CF9AE}" pid="95" name="cdb@ResponsibleUCaseBureauShort">
    <vt:lpwstr/>
  </property>
  <property fmtid="{D5CDD505-2E9C-101B-9397-08002B2CF9AE}" pid="96" name="cdb@ResponsibleLCaseBureauShort">
    <vt:lpwstr/>
  </property>
  <property fmtid="{D5CDD505-2E9C-101B-9397-08002B2CF9AE}" pid="97" name="CDB@BUND:ResponsibleUCaseBureauShort">
    <vt:lpwstr/>
  </property>
  <property fmtid="{D5CDD505-2E9C-101B-9397-08002B2CF9AE}" pid="98" name="CDB@BUND:ResponsibleLCaseBureauShort">
    <vt:lpwstr/>
  </property>
  <property fmtid="{D5CDD505-2E9C-101B-9397-08002B2CF9AE}" pid="99" name="CDB@BUND:Classification">
    <vt:lpwstr/>
  </property>
  <property fmtid="{D5CDD505-2E9C-101B-9397-08002B2CF9AE}" pid="100" name="FSC#EVDCFG@15.1400:UserInChargeUserTitle">
    <vt:lpwstr/>
  </property>
  <property fmtid="{D5CDD505-2E9C-101B-9397-08002B2CF9AE}" pid="101" name="FSC#EVDCFG@15.1400:UserInChargeUserName">
    <vt:lpwstr/>
  </property>
  <property fmtid="{D5CDD505-2E9C-101B-9397-08002B2CF9AE}" pid="102" name="FSC#EVDCFG@15.1400:UserInChargeUserFirstname">
    <vt:lpwstr/>
  </property>
  <property fmtid="{D5CDD505-2E9C-101B-9397-08002B2CF9AE}" pid="103" name="FSC#EVDCFG@15.1400:UserInChargeUserEnvSalutationDE">
    <vt:lpwstr/>
  </property>
  <property fmtid="{D5CDD505-2E9C-101B-9397-08002B2CF9AE}" pid="104" name="FSC#EVDCFG@15.1400:UserInChargeUserEnvSalutationEN">
    <vt:lpwstr/>
  </property>
  <property fmtid="{D5CDD505-2E9C-101B-9397-08002B2CF9AE}" pid="105" name="FSC#EVDCFG@15.1400:UserInChargeUserEnvSalutationFR">
    <vt:lpwstr/>
  </property>
  <property fmtid="{D5CDD505-2E9C-101B-9397-08002B2CF9AE}" pid="106" name="FSC#EVDCFG@15.1400:UserInChargeUserEnvSalutationIT">
    <vt:lpwstr/>
  </property>
  <property fmtid="{D5CDD505-2E9C-101B-9397-08002B2CF9AE}" pid="107" name="FSC#EVDCFG@15.1400:FilerespUserPersonTitle">
    <vt:lpwstr/>
  </property>
  <property fmtid="{D5CDD505-2E9C-101B-9397-08002B2CF9AE}" pid="108" name="FSC#EVDCFG@15.1400:Address">
    <vt:lpwstr/>
  </property>
  <property fmtid="{D5CDD505-2E9C-101B-9397-08002B2CF9AE}" pid="109" name="AMT_KUERZEL_DE">
    <vt:lpwstr>BLV</vt:lpwstr>
  </property>
  <property fmtid="{D5CDD505-2E9C-101B-9397-08002B2CF9AE}" pid="110" name="AMT_KUERZEL_EN">
    <vt:lpwstr>FSVO</vt:lpwstr>
  </property>
  <property fmtid="{D5CDD505-2E9C-101B-9397-08002B2CF9AE}" pid="111" name="AMT_KUERZEL_FR">
    <vt:lpwstr>OSAV</vt:lpwstr>
  </property>
  <property fmtid="{D5CDD505-2E9C-101B-9397-08002B2CF9AE}" pid="112" name="AMT_KUERZEL_IT">
    <vt:lpwstr>USAV</vt:lpwstr>
  </property>
  <property fmtid="{D5CDD505-2E9C-101B-9397-08002B2CF9AE}" pid="113" name="AMT_LAND_DE">
    <vt:lpwstr>Schweiz</vt:lpwstr>
  </property>
  <property fmtid="{D5CDD505-2E9C-101B-9397-08002B2CF9AE}" pid="114" name="AMT_LAND_EN">
    <vt:lpwstr>Switzerland</vt:lpwstr>
  </property>
  <property fmtid="{D5CDD505-2E9C-101B-9397-08002B2CF9AE}" pid="115" name="AMT_LAND_FR">
    <vt:lpwstr>Suisse</vt:lpwstr>
  </property>
  <property fmtid="{D5CDD505-2E9C-101B-9397-08002B2CF9AE}" pid="116" name="AMT_LAND_IT">
    <vt:lpwstr>Svizzera</vt:lpwstr>
  </property>
  <property fmtid="{D5CDD505-2E9C-101B-9397-08002B2CF9AE}" pid="117" name="AMT_ORT_DE">
    <vt:lpwstr>Bern</vt:lpwstr>
  </property>
  <property fmtid="{D5CDD505-2E9C-101B-9397-08002B2CF9AE}" pid="118" name="AMT_ORT_EN">
    <vt:lpwstr>Berne</vt:lpwstr>
  </property>
  <property fmtid="{D5CDD505-2E9C-101B-9397-08002B2CF9AE}" pid="119" name="AMT_ORT_FR">
    <vt:lpwstr>Berne</vt:lpwstr>
  </property>
  <property fmtid="{D5CDD505-2E9C-101B-9397-08002B2CF9AE}" pid="120" name="AMT_ORT_IT">
    <vt:lpwstr>Berna</vt:lpwstr>
  </property>
  <property fmtid="{D5CDD505-2E9C-101B-9397-08002B2CF9AE}" pid="121" name="AMT_POST_ADR_DE">
    <vt:lpwstr>3003 Bern, Schweiz</vt:lpwstr>
  </property>
  <property fmtid="{D5CDD505-2E9C-101B-9397-08002B2CF9AE}" pid="122" name="AMT_POST_ADR_EN">
    <vt:lpwstr>3003 Berne, Switzerland</vt:lpwstr>
  </property>
  <property fmtid="{D5CDD505-2E9C-101B-9397-08002B2CF9AE}" pid="123" name="AMT_POST_ADR_FR">
    <vt:lpwstr>3003 Berne, Suisse</vt:lpwstr>
  </property>
  <property fmtid="{D5CDD505-2E9C-101B-9397-08002B2CF9AE}" pid="124" name="AMT_POST_ADR_IT">
    <vt:lpwstr>3003 Berna, Svizzera</vt:lpwstr>
  </property>
  <property fmtid="{D5CDD505-2E9C-101B-9397-08002B2CF9AE}" pid="125" name="AMT_STRASSE_DE">
    <vt:lpwstr>Schwarzenburgstrasse 155</vt:lpwstr>
  </property>
  <property fmtid="{D5CDD505-2E9C-101B-9397-08002B2CF9AE}" pid="126" name="AMT_STRASSE_EN">
    <vt:lpwstr>Schwarzenburgstrasse 155</vt:lpwstr>
  </property>
  <property fmtid="{D5CDD505-2E9C-101B-9397-08002B2CF9AE}" pid="127" name="AMT_STRASSE_FR">
    <vt:lpwstr>Schwarzenburgstrasse 155</vt:lpwstr>
  </property>
  <property fmtid="{D5CDD505-2E9C-101B-9397-08002B2CF9AE}" pid="128" name="AMT_STRASSE_IT">
    <vt:lpwstr>Schwarzenburgstrasse 155</vt:lpwstr>
  </property>
  <property fmtid="{D5CDD505-2E9C-101B-9397-08002B2CF9AE}" pid="129" name="AMT_URL_DE">
    <vt:lpwstr>www.blv.admin.ch</vt:lpwstr>
  </property>
  <property fmtid="{D5CDD505-2E9C-101B-9397-08002B2CF9AE}" pid="130" name="AMT_URL_EN">
    <vt:lpwstr>www.fsvo.admin.ch</vt:lpwstr>
  </property>
  <property fmtid="{D5CDD505-2E9C-101B-9397-08002B2CF9AE}" pid="131" name="AMT_URL_FR">
    <vt:lpwstr>www.osav.admin.ch</vt:lpwstr>
  </property>
  <property fmtid="{D5CDD505-2E9C-101B-9397-08002B2CF9AE}" pid="132" name="AMT_URL_IT">
    <vt:lpwstr>www.usav.admin.ch</vt:lpwstr>
  </property>
  <property fmtid="{D5CDD505-2E9C-101B-9397-08002B2CF9AE}" pid="133" name="FSC#FSCFOLIO@1.1001:docpropproject">
    <vt:lpwstr/>
  </property>
  <property fmtid="{D5CDD505-2E9C-101B-9397-08002B2CF9AE}" pid="134" name="AMT_NAME_DE">
    <vt:lpwstr>Bundesamt f</vt:lpwstr>
  </property>
  <property fmtid="{D5CDD505-2E9C-101B-9397-08002B2CF9AE}" pid="135" name="AMT_NAME_EN">
    <vt:lpwstr>Federal Food Safety and Veterinary Office</vt:lpwstr>
  </property>
  <property fmtid="{D5CDD505-2E9C-101B-9397-08002B2CF9AE}" pid="136" name="AMT_NAME_FR">
    <vt:lpwstr>Office f</vt:lpwstr>
  </property>
  <property fmtid="{D5CDD505-2E9C-101B-9397-08002B2CF9AE}" pid="137" name="AMT_NAME_IT">
    <vt:lpwstr>Ufficio federale della sicurezza alimentare e di veterinaria</vt:lpwstr>
  </property>
  <property fmtid="{D5CDD505-2E9C-101B-9397-08002B2CF9AE}" pid="138" name="AMT_NAME_LOGO1_DE">
    <vt:lpwstr>Bundesamt f</vt:lpwstr>
  </property>
  <property fmtid="{D5CDD505-2E9C-101B-9397-08002B2CF9AE}" pid="139" name="AMT_NAME_LOGO1_EN">
    <vt:lpwstr>Federal Food Safety and</vt:lpwstr>
  </property>
  <property fmtid="{D5CDD505-2E9C-101B-9397-08002B2CF9AE}" pid="140" name="AMT_NAME_LOGO1_FR">
    <vt:lpwstr>Office f</vt:lpwstr>
  </property>
  <property fmtid="{D5CDD505-2E9C-101B-9397-08002B2CF9AE}" pid="141" name="AMT_NAME_LOGO1_IT">
    <vt:lpwstr>Ufficio federale della sicurezza alimentare e</vt:lpwstr>
  </property>
  <property fmtid="{D5CDD505-2E9C-101B-9397-08002B2CF9AE}" pid="142" name="AMT_NAME_LOGO2_DE">
    <vt:lpwstr>Veterin</vt:lpwstr>
  </property>
  <property fmtid="{D5CDD505-2E9C-101B-9397-08002B2CF9AE}" pid="143" name="AMT_NAME_LOGO2_EN">
    <vt:lpwstr>Veterinary Office FSVO</vt:lpwstr>
  </property>
  <property fmtid="{D5CDD505-2E9C-101B-9397-08002B2CF9AE}" pid="144" name="AMT_NAME_LOGO2_FR">
    <vt:lpwstr>des affaires v</vt:lpwstr>
  </property>
  <property fmtid="{D5CDD505-2E9C-101B-9397-08002B2CF9AE}" pid="145" name="AMT_NAME_LOGO2_IT">
    <vt:lpwstr>di veterinaria USAV</vt:lpwstr>
  </property>
  <property fmtid="{D5CDD505-2E9C-101B-9397-08002B2CF9AE}" pid="146" name="BLVTemplateDocNumber">
    <vt:lpwstr>000.00.02</vt:lpwstr>
  </property>
  <property fmtid="{D5CDD505-2E9C-101B-9397-08002B2CF9AE}" pid="147" name="FSC#EDIBLV@15.1700:UserInChargeUserTitle">
    <vt:lpwstr/>
  </property>
  <property fmtid="{D5CDD505-2E9C-101B-9397-08002B2CF9AE}" pid="148" name="FSC#EDIBLV@15.1700:UserInChargeUserName">
    <vt:lpwstr>Luethi</vt:lpwstr>
  </property>
  <property fmtid="{D5CDD505-2E9C-101B-9397-08002B2CF9AE}" pid="149" name="FSC#EDIBLV@15.1700:UserInChargeUserFirstname">
    <vt:lpwstr>Thomas</vt:lpwstr>
  </property>
  <property fmtid="{D5CDD505-2E9C-101B-9397-08002B2CF9AE}" pid="150" name="FSC#EDIBLV@15.1700:UserInChargeUserEnvSalutationDE">
    <vt:lpwstr/>
  </property>
  <property fmtid="{D5CDD505-2E9C-101B-9397-08002B2CF9AE}" pid="151" name="FSC#EDIBLV@15.1700:UserInChargeUserEnvSalutationEN">
    <vt:lpwstr/>
  </property>
  <property fmtid="{D5CDD505-2E9C-101B-9397-08002B2CF9AE}" pid="152" name="FSC#EDIBLV@15.1700:UserInChargeUserEnvSalutationFR">
    <vt:lpwstr/>
  </property>
  <property fmtid="{D5CDD505-2E9C-101B-9397-08002B2CF9AE}" pid="153" name="FSC#EDIBLV@15.1700:UserInChargeUserEnvSalutationIT">
    <vt:lpwstr/>
  </property>
  <property fmtid="{D5CDD505-2E9C-101B-9397-08002B2CF9AE}" pid="154" name="FSC#EDIBLV@15.1700:FilerespUserPersonTitle">
    <vt:lpwstr/>
  </property>
  <property fmtid="{D5CDD505-2E9C-101B-9397-08002B2CF9AE}" pid="155" name="FSC#EDIBLV@15.1700:ResponsibleEditorFirstname">
    <vt:lpwstr>Thomas</vt:lpwstr>
  </property>
  <property fmtid="{D5CDD505-2E9C-101B-9397-08002B2CF9AE}" pid="156" name="FSC#EDIBLV@15.1700:ResponsibleEditorSurname">
    <vt:lpwstr>Luethi</vt:lpwstr>
  </property>
  <property fmtid="{D5CDD505-2E9C-101B-9397-08002B2CF9AE}" pid="157" name="FSC#EDIBLV@15.1700:GroupTitle">
    <vt:lpwstr>Lebensmittel und Ernährung</vt:lpwstr>
  </property>
  <property fmtid="{D5CDD505-2E9C-101B-9397-08002B2CF9AE}" pid="158" name="FSC#BSVTEMPL@102.1950:FileRespAmtstitel">
    <vt:lpwstr/>
  </property>
  <property fmtid="{D5CDD505-2E9C-101B-9397-08002B2CF9AE}" pid="159" name="FSC#BSVTEMPL@102.1950:FileRespAmtstitel_F">
    <vt:lpwstr/>
  </property>
  <property fmtid="{D5CDD505-2E9C-101B-9397-08002B2CF9AE}" pid="160" name="FSC#BSVTEMPL@102.1950:FileRespAmtstitel_I">
    <vt:lpwstr/>
  </property>
  <property fmtid="{D5CDD505-2E9C-101B-9397-08002B2CF9AE}" pid="161" name="FSC#BSVTEMPL@102.1950:FileRespAmtstitel_E">
    <vt:lpwstr/>
  </property>
  <property fmtid="{D5CDD505-2E9C-101B-9397-08002B2CF9AE}" pid="162" name="FSC#BSVTEMPL@102.1950:AssignmentName">
    <vt:lpwstr/>
  </property>
  <property fmtid="{D5CDD505-2E9C-101B-9397-08002B2CF9AE}" pid="163" name="FSC#BSVTEMPL@102.1950:BSVShortsign">
    <vt:lpwstr/>
  </property>
  <property fmtid="{D5CDD505-2E9C-101B-9397-08002B2CF9AE}" pid="164" name="FSC#BSVTEMPL@102.1950:DocumentID">
    <vt:lpwstr>290</vt:lpwstr>
  </property>
  <property fmtid="{D5CDD505-2E9C-101B-9397-08002B2CF9AE}" pid="165" name="FSC#BSVTEMPL@102.1950:Dossierref">
    <vt:lpwstr>314.3/2014/00251</vt:lpwstr>
  </property>
  <property fmtid="{D5CDD505-2E9C-101B-9397-08002B2CF9AE}" pid="166" name="FSC#BSVTEMPL@102.1950:Oursign">
    <vt:lpwstr>314.3/2014/00251 20.01.2020</vt:lpwstr>
  </property>
  <property fmtid="{D5CDD505-2E9C-101B-9397-08002B2CF9AE}" pid="167" name="FSC#BSVTEMPL@102.1950:EmpfName">
    <vt:lpwstr/>
  </property>
  <property fmtid="{D5CDD505-2E9C-101B-9397-08002B2CF9AE}" pid="168" name="FSC#BSVTEMPL@102.1950:EmpfOrt">
    <vt:lpwstr/>
  </property>
  <property fmtid="{D5CDD505-2E9C-101B-9397-08002B2CF9AE}" pid="169" name="FSC#BSVTEMPL@102.1950:EmpfPLZ">
    <vt:lpwstr/>
  </property>
  <property fmtid="{D5CDD505-2E9C-101B-9397-08002B2CF9AE}" pid="170" name="FSC#BSVTEMPL@102.1950:EmpfStrasse">
    <vt:lpwstr/>
  </property>
  <property fmtid="{D5CDD505-2E9C-101B-9397-08002B2CF9AE}" pid="171" name="FSC#BSVTEMPL@102.1950:FileRespEmail">
    <vt:lpwstr>Thomas.Luethi@blv.admin.ch</vt:lpwstr>
  </property>
  <property fmtid="{D5CDD505-2E9C-101B-9397-08002B2CF9AE}" pid="172" name="FSC#BSVTEMPL@102.1950:FileRespFax">
    <vt:lpwstr>+41 31 323 85 70</vt:lpwstr>
  </property>
  <property fmtid="{D5CDD505-2E9C-101B-9397-08002B2CF9AE}" pid="173" name="FSC#BSVTEMPL@102.1950:FileRespHome">
    <vt:lpwstr>Bern</vt:lpwstr>
  </property>
  <property fmtid="{D5CDD505-2E9C-101B-9397-08002B2CF9AE}" pid="174" name="FSC#BSVTEMPL@102.1950:FileRespStreet">
    <vt:lpwstr>Schwarzenburgstrasse 155</vt:lpwstr>
  </property>
  <property fmtid="{D5CDD505-2E9C-101B-9397-08002B2CF9AE}" pid="175" name="FSC#BSVTEMPL@102.1950:FileRespTel">
    <vt:lpwstr>+41 58 463 84 95</vt:lpwstr>
  </property>
  <property fmtid="{D5CDD505-2E9C-101B-9397-08002B2CF9AE}" pid="176" name="FSC#BSVTEMPL@102.1950:FileRespZipCode">
    <vt:lpwstr>3003</vt:lpwstr>
  </property>
  <property fmtid="{D5CDD505-2E9C-101B-9397-08002B2CF9AE}" pid="177" name="FSC#BSVTEMPL@102.1950:NameFileResponsible">
    <vt:lpwstr>Luethi</vt:lpwstr>
  </property>
  <property fmtid="{D5CDD505-2E9C-101B-9397-08002B2CF9AE}" pid="178" name="FSC#BSVTEMPL@102.1950:Shortsign">
    <vt:lpwstr/>
  </property>
  <property fmtid="{D5CDD505-2E9C-101B-9397-08002B2CF9AE}" pid="179" name="FSC#BSVTEMPL@102.1950:UserFunction">
    <vt:lpwstr>Sachbearbeiter/in - RB</vt:lpwstr>
  </property>
  <property fmtid="{D5CDD505-2E9C-101B-9397-08002B2CF9AE}" pid="180" name="FSC#BSVTEMPL@102.1950:VornameNameFileResponsible">
    <vt:lpwstr>Thomas</vt:lpwstr>
  </property>
  <property fmtid="{D5CDD505-2E9C-101B-9397-08002B2CF9AE}" pid="181" name="FSC#BSVTEMPL@102.1950:FileResponsible">
    <vt:lpwstr>Thomas Luethi</vt:lpwstr>
  </property>
  <property fmtid="{D5CDD505-2E9C-101B-9397-08002B2CF9AE}" pid="182" name="FSC#BSVTEMPL@102.1950:FileRespOrg">
    <vt:lpwstr>Lebensmittel und Ernährung, BLV</vt:lpwstr>
  </property>
  <property fmtid="{D5CDD505-2E9C-101B-9397-08002B2CF9AE}" pid="183" name="FSC#BSVTEMPL@102.1950:FileRespOrgHome">
    <vt:lpwstr>Bern-Liebefeld</vt:lpwstr>
  </property>
  <property fmtid="{D5CDD505-2E9C-101B-9397-08002B2CF9AE}" pid="184" name="FSC#BSVTEMPL@102.1950:FileRespOrgStreet">
    <vt:lpwstr>Schwarzenburgstrasse 155</vt:lpwstr>
  </property>
  <property fmtid="{D5CDD505-2E9C-101B-9397-08002B2CF9AE}" pid="185" name="FSC#BSVTEMPL@102.1950:FileRespOrgZipCode">
    <vt:lpwstr>3097</vt:lpwstr>
  </property>
  <property fmtid="{D5CDD505-2E9C-101B-9397-08002B2CF9AE}" pid="186" name="FSC#BSVTEMPL@102.1950:FileRespOU">
    <vt:lpwstr>Food and Nutrition</vt:lpwstr>
  </property>
  <property fmtid="{D5CDD505-2E9C-101B-9397-08002B2CF9AE}" pid="187" name="FSC#BSVTEMPL@102.1950:Registrierdatum">
    <vt:lpwstr/>
  </property>
  <property fmtid="{D5CDD505-2E9C-101B-9397-08002B2CF9AE}" pid="188" name="FSC#BSVTEMPL@102.1950:RegPlanPos">
    <vt:lpwstr/>
  </property>
  <property fmtid="{D5CDD505-2E9C-101B-9397-08002B2CF9AE}" pid="189" name="FSC#BSVTEMPL@102.1950:ShortsignCreate">
    <vt:lpwstr/>
  </property>
  <property fmtid="{D5CDD505-2E9C-101B-9397-08002B2CF9AE}" pid="190" name="FSC#BSVTEMPL@102.1950:SubjectSubFile">
    <vt:lpwstr/>
  </property>
  <property fmtid="{D5CDD505-2E9C-101B-9397-08002B2CF9AE}" pid="191" name="FSC#BSVTEMPL@102.1950:SubjectDocument">
    <vt:lpwstr/>
  </property>
  <property fmtid="{D5CDD505-2E9C-101B-9397-08002B2CF9AE}" pid="192" name="FSC#BSVTEMPL@102.1950:TitleDossier">
    <vt:lpwstr>Lebensmittelbedingte Gruppenerkrankungen </vt:lpwstr>
  </property>
  <property fmtid="{D5CDD505-2E9C-101B-9397-08002B2CF9AE}" pid="193" name="FSC#BSVTEMPL@102.1950:ZusendungAm">
    <vt:lpwstr/>
  </property>
  <property fmtid="{D5CDD505-2E9C-101B-9397-08002B2CF9AE}" pid="194" name="FSC#EDICFG@15.1700:DossierrefSubFile">
    <vt:lpwstr>2020-01-20/290</vt:lpwstr>
  </property>
  <property fmtid="{D5CDD505-2E9C-101B-9397-08002B2CF9AE}" pid="195" name="FSC#EDICFG@15.1700:UniqueSubFileNumber">
    <vt:lpwstr>2020420-0290</vt:lpwstr>
  </property>
  <property fmtid="{D5CDD505-2E9C-101B-9397-08002B2CF9AE}" pid="196" name="FSC#BSVTEMPL@102.1950:DocumentIDEnhanced">
    <vt:lpwstr>314.3/2014/00251 20.01.2020 Doknr: 290</vt:lpwstr>
  </property>
  <property fmtid="{D5CDD505-2E9C-101B-9397-08002B2CF9AE}" pid="197" name="FSC#EDICFG@15.1700:FileRespInitials">
    <vt:lpwstr/>
  </property>
  <property fmtid="{D5CDD505-2E9C-101B-9397-08002B2CF9AE}" pid="198" name="FSC#EDICFG@15.1700:FileRespOrgD">
    <vt:lpwstr>Lebensmittel und Ernährung</vt:lpwstr>
  </property>
  <property fmtid="{D5CDD505-2E9C-101B-9397-08002B2CF9AE}" pid="199" name="FSC#EDICFG@15.1700:FileRespOrgF">
    <vt:lpwstr>Denrées alimentaires et nutrition</vt:lpwstr>
  </property>
  <property fmtid="{D5CDD505-2E9C-101B-9397-08002B2CF9AE}" pid="200" name="FSC#EDICFG@15.1700:FileRespOrgE">
    <vt:lpwstr>Food and Nutrition</vt:lpwstr>
  </property>
  <property fmtid="{D5CDD505-2E9C-101B-9397-08002B2CF9AE}" pid="201" name="FSC#EDICFG@15.1700:FileRespOrgI">
    <vt:lpwstr>Derrate alimentari e nutrizione</vt:lpwstr>
  </property>
  <property fmtid="{D5CDD505-2E9C-101B-9397-08002B2CF9AE}" pid="202" name="FSC#EDICFG@15.1700:FileResponsibleSalutation">
    <vt:lpwstr/>
  </property>
  <property fmtid="{D5CDD505-2E9C-101B-9397-08002B2CF9AE}" pid="203" name="FSC#EDICFG@15.1700:SignerLeft">
    <vt:lpwstr/>
  </property>
  <property fmtid="{D5CDD505-2E9C-101B-9397-08002B2CF9AE}" pid="204" name="FSC#EDICFG@15.1700:SignerLeftFunction">
    <vt:lpwstr/>
  </property>
  <property fmtid="{D5CDD505-2E9C-101B-9397-08002B2CF9AE}" pid="205" name="FSC#EDICFG@15.1700:SignerRight">
    <vt:lpwstr/>
  </property>
  <property fmtid="{D5CDD505-2E9C-101B-9397-08002B2CF9AE}" pid="206" name="FSC#EDICFG@15.1700:SignerRightFunction">
    <vt:lpwstr/>
  </property>
  <property fmtid="{D5CDD505-2E9C-101B-9397-08002B2CF9AE}" pid="207" name="FSC#ATSTATECFG@1.1001:Office">
    <vt:lpwstr/>
  </property>
  <property fmtid="{D5CDD505-2E9C-101B-9397-08002B2CF9AE}" pid="208" name="FSC#ATSTATECFG@1.1001:Agent">
    <vt:lpwstr>Thomas Luethi</vt:lpwstr>
  </property>
  <property fmtid="{D5CDD505-2E9C-101B-9397-08002B2CF9AE}" pid="209" name="FSC#ATSTATECFG@1.1001:AgentPhone">
    <vt:lpwstr>+41 58 463 84 95</vt:lpwstr>
  </property>
  <property fmtid="{D5CDD505-2E9C-101B-9397-08002B2CF9AE}" pid="210" name="FSC#ATSTATECFG@1.1001:DepartmentFax">
    <vt:lpwstr/>
  </property>
  <property fmtid="{D5CDD505-2E9C-101B-9397-08002B2CF9AE}" pid="211" name="FSC#ATSTATECFG@1.1001:DepartmentEmail">
    <vt:lpwstr/>
  </property>
  <property fmtid="{D5CDD505-2E9C-101B-9397-08002B2CF9AE}" pid="212" name="FSC#ATSTATECFG@1.1001:SubfileDate">
    <vt:lpwstr/>
  </property>
  <property fmtid="{D5CDD505-2E9C-101B-9397-08002B2CF9AE}" pid="213" name="FSC#ATSTATECFG@1.1001:SubfileSubject">
    <vt:lpwstr/>
  </property>
  <property fmtid="{D5CDD505-2E9C-101B-9397-08002B2CF9AE}" pid="214" name="FSC#ATSTATECFG@1.1001:DepartmentZipCode">
    <vt:lpwstr>3097</vt:lpwstr>
  </property>
  <property fmtid="{D5CDD505-2E9C-101B-9397-08002B2CF9AE}" pid="215" name="FSC#ATSTATECFG@1.1001:DepartmentCountry">
    <vt:lpwstr/>
  </property>
  <property fmtid="{D5CDD505-2E9C-101B-9397-08002B2CF9AE}" pid="216" name="FSC#ATSTATECFG@1.1001:DepartmentCity">
    <vt:lpwstr>Bern-Liebefeld</vt:lpwstr>
  </property>
  <property fmtid="{D5CDD505-2E9C-101B-9397-08002B2CF9AE}" pid="217" name="FSC#ATSTATECFG@1.1001:DepartmentStreet">
    <vt:lpwstr>Schwarzenburgstrasse 155</vt:lpwstr>
  </property>
  <property fmtid="{D5CDD505-2E9C-101B-9397-08002B2CF9AE}" pid="218" name="FSC#ATSTATECFG@1.1001:DepartmentDVR">
    <vt:lpwstr/>
  </property>
  <property fmtid="{D5CDD505-2E9C-101B-9397-08002B2CF9AE}" pid="219" name="FSC#ATSTATECFG@1.1001:DepartmentUID">
    <vt:lpwstr/>
  </property>
  <property fmtid="{D5CDD505-2E9C-101B-9397-08002B2CF9AE}" pid="220" name="FSC#ATSTATECFG@1.1001:SubfileReference">
    <vt:lpwstr>2020-01-20/290</vt:lpwstr>
  </property>
  <property fmtid="{D5CDD505-2E9C-101B-9397-08002B2CF9AE}" pid="221" name="FSC#ATSTATECFG@1.1001:Clause">
    <vt:lpwstr/>
  </property>
  <property fmtid="{D5CDD505-2E9C-101B-9397-08002B2CF9AE}" pid="222" name="FSC#ATSTATECFG@1.1001:ApprovedSignature">
    <vt:lpwstr/>
  </property>
  <property fmtid="{D5CDD505-2E9C-101B-9397-08002B2CF9AE}" pid="223" name="FSC#ATSTATECFG@1.1001:BankAccount">
    <vt:lpwstr/>
  </property>
  <property fmtid="{D5CDD505-2E9C-101B-9397-08002B2CF9AE}" pid="224" name="FSC#ATSTATECFG@1.1001:BankAccountOwner">
    <vt:lpwstr/>
  </property>
  <property fmtid="{D5CDD505-2E9C-101B-9397-08002B2CF9AE}" pid="225" name="FSC#ATSTATECFG@1.1001:BankInstitute">
    <vt:lpwstr/>
  </property>
  <property fmtid="{D5CDD505-2E9C-101B-9397-08002B2CF9AE}" pid="226" name="FSC#ATSTATECFG@1.1001:BankAccountID">
    <vt:lpwstr/>
  </property>
  <property fmtid="{D5CDD505-2E9C-101B-9397-08002B2CF9AE}" pid="227" name="FSC#ATSTATECFG@1.1001:BankAccountIBAN">
    <vt:lpwstr/>
  </property>
  <property fmtid="{D5CDD505-2E9C-101B-9397-08002B2CF9AE}" pid="228" name="FSC#ATSTATECFG@1.1001:BankAccountBIC">
    <vt:lpwstr/>
  </property>
  <property fmtid="{D5CDD505-2E9C-101B-9397-08002B2CF9AE}" pid="229" name="FSC#ATSTATECFG@1.1001:BankName">
    <vt:lpwstr/>
  </property>
</Properties>
</file>