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7DB1" w14:textId="77777777" w:rsidR="00544EB3" w:rsidRPr="001B287E" w:rsidRDefault="00544EB3" w:rsidP="00887709">
      <w:pPr>
        <w:pStyle w:val="Titre1"/>
        <w:numPr>
          <w:ilvl w:val="0"/>
          <w:numId w:val="0"/>
        </w:numPr>
        <w:rPr>
          <w:sz w:val="40"/>
        </w:rPr>
      </w:pPr>
      <w:r w:rsidRPr="001B287E">
        <w:rPr>
          <w:sz w:val="40"/>
        </w:rPr>
        <w:t>Themat</w:t>
      </w:r>
      <w:r w:rsidR="00975882" w:rsidRPr="001B287E">
        <w:rPr>
          <w:sz w:val="40"/>
        </w:rPr>
        <w:t>ische Karten - massgeschneidert</w:t>
      </w:r>
    </w:p>
    <w:p w14:paraId="0396E7F1" w14:textId="42C62047" w:rsidR="00544EB3" w:rsidRDefault="00F76ECA" w:rsidP="00544EB3">
      <w:r>
        <w:t>August 202</w:t>
      </w:r>
      <w:r w:rsidR="00C21FCA">
        <w:t>4</w:t>
      </w:r>
    </w:p>
    <w:p w14:paraId="4F4CB20F" w14:textId="77777777" w:rsidR="00B27EF6" w:rsidRDefault="00B27EF6" w:rsidP="00544EB3"/>
    <w:p w14:paraId="4C57DB6A" w14:textId="77777777" w:rsidR="00975882" w:rsidRDefault="00544EB3" w:rsidP="00544EB3">
      <w:r>
        <w:t>Thematische Karten sind sehr hilfreich, um komplexe Sachver</w:t>
      </w:r>
      <w:r w:rsidR="00975882">
        <w:t>halte anschaulich darzustellen.</w:t>
      </w:r>
    </w:p>
    <w:p w14:paraId="618955E9" w14:textId="147E3715" w:rsidR="00544EB3" w:rsidRPr="00123C3C" w:rsidRDefault="00544EB3" w:rsidP="00544EB3">
      <w:r>
        <w:t xml:space="preserve">Das BLV kann z.B. Karten von aktuellem Ausbruchsgeschehen, generieren. </w:t>
      </w:r>
    </w:p>
    <w:p w14:paraId="6CB1B4C4" w14:textId="77777777" w:rsidR="00544EB3" w:rsidRDefault="00544EB3" w:rsidP="00544EB3">
      <w:pPr>
        <w:spacing w:line="240" w:lineRule="auto"/>
      </w:pPr>
    </w:p>
    <w:p w14:paraId="7870BD55" w14:textId="240D30A1" w:rsidR="00544EB3" w:rsidRDefault="00544EB3" w:rsidP="00544EB3">
      <w:pPr>
        <w:spacing w:line="240" w:lineRule="auto"/>
        <w:rPr>
          <w:color w:val="0070C0"/>
          <w:u w:val="single"/>
        </w:rPr>
      </w:pPr>
      <w:r w:rsidRPr="00544EB3">
        <w:t xml:space="preserve">Um räumliche Bezüge zu erfassen und darzustellen, kommen sogenannte </w:t>
      </w:r>
      <w:r w:rsidRPr="00544EB3">
        <w:rPr>
          <w:b/>
          <w:bCs/>
        </w:rPr>
        <w:t>Geoinformationssysteme (GIS)</w:t>
      </w:r>
      <w:r w:rsidRPr="00544EB3">
        <w:t xml:space="preserve"> zum Einsatz. Im BLV wird GIS hauptsächlich zum Erstellen von Karten verwendet. Statistische Raum-Zeit-Analysen zeigen z.B. auf, wie sich ein</w:t>
      </w:r>
      <w:r w:rsidR="00F76ECA">
        <w:t xml:space="preserve"> Ausbruch</w:t>
      </w:r>
      <w:r w:rsidR="00467AB6">
        <w:t xml:space="preserve"> </w:t>
      </w:r>
      <w:r w:rsidRPr="00544EB3">
        <w:t>im Verlauf der Zeit verändert.</w:t>
      </w:r>
      <w:r w:rsidRPr="00544EB3">
        <w:br/>
      </w:r>
      <w:hyperlink r:id="rId10" w:tgtFrame="_blank" w:history="1">
        <w:r w:rsidRPr="00544EB3">
          <w:rPr>
            <w:color w:val="0070C0"/>
            <w:u w:val="single"/>
          </w:rPr>
          <w:t>Kartenbeispiele</w:t>
        </w:r>
      </w:hyperlink>
      <w:r>
        <w:rPr>
          <w:color w:val="0070C0"/>
          <w:u w:val="single"/>
        </w:rPr>
        <w:t>.</w:t>
      </w:r>
    </w:p>
    <w:p w14:paraId="181C6915" w14:textId="77777777" w:rsidR="00544EB3" w:rsidRDefault="00544EB3" w:rsidP="00544EB3">
      <w:pPr>
        <w:spacing w:line="240" w:lineRule="auto"/>
        <w:rPr>
          <w:color w:val="0070C0"/>
          <w:u w:val="single"/>
        </w:rPr>
      </w:pPr>
    </w:p>
    <w:p w14:paraId="14F80035" w14:textId="62099104" w:rsidR="00544EB3" w:rsidRDefault="00544EB3" w:rsidP="00B27EF6">
      <w:pPr>
        <w:spacing w:line="240" w:lineRule="auto"/>
      </w:pPr>
      <w:r w:rsidRPr="00544EB3">
        <w:t xml:space="preserve">Falls Sie </w:t>
      </w:r>
      <w:r w:rsidR="00F76ECA">
        <w:t>- im Rahmen einer Ausbruchsabklärung -</w:t>
      </w:r>
      <w:r w:rsidRPr="00544EB3">
        <w:t xml:space="preserve"> eine Karte </w:t>
      </w:r>
      <w:r w:rsidR="00F76ECA">
        <w:t>benötigen</w:t>
      </w:r>
      <w:r w:rsidRPr="00544EB3">
        <w:t xml:space="preserve">, nehmen Sie </w:t>
      </w:r>
      <w:r w:rsidR="00F76ECA">
        <w:t xml:space="preserve">bitte </w:t>
      </w:r>
      <w:r w:rsidRPr="00544EB3">
        <w:t xml:space="preserve">mit uns Kontakt auf. </w:t>
      </w:r>
    </w:p>
    <w:p w14:paraId="092C9FDD" w14:textId="77777777" w:rsidR="00544EB3" w:rsidRDefault="00544EB3" w:rsidP="00544EB3">
      <w:pPr>
        <w:spacing w:line="240" w:lineRule="auto"/>
      </w:pPr>
    </w:p>
    <w:p w14:paraId="0FFD9404" w14:textId="77777777" w:rsidR="00544EB3" w:rsidRPr="00544EB3" w:rsidRDefault="00544EB3" w:rsidP="00544EB3">
      <w:pPr>
        <w:spacing w:line="240" w:lineRule="auto"/>
        <w:rPr>
          <w:b/>
        </w:rPr>
      </w:pPr>
      <w:r w:rsidRPr="00544EB3">
        <w:rPr>
          <w:b/>
        </w:rPr>
        <w:t>Kontaktperson:</w:t>
      </w:r>
    </w:p>
    <w:p w14:paraId="4D4DF9EA" w14:textId="3067B4F1" w:rsidR="00F76ECA" w:rsidRDefault="00B27EF6" w:rsidP="00544EB3">
      <w:pPr>
        <w:spacing w:line="240" w:lineRule="auto"/>
      </w:pPr>
      <w:r>
        <w:t xml:space="preserve">BLV: </w:t>
      </w:r>
      <w:r w:rsidR="00F76ECA">
        <w:t xml:space="preserve">Abteilung Wissensgrundlagen; Fachbereich «Kompetenzzentrum Daten» </w:t>
      </w:r>
    </w:p>
    <w:p w14:paraId="565EF49C" w14:textId="77777777" w:rsidR="009732A9" w:rsidRPr="00467AB6" w:rsidRDefault="00F76ECA" w:rsidP="009732A9">
      <w:r w:rsidRPr="00467AB6">
        <w:rPr>
          <w:lang w:val="it-CH"/>
        </w:rPr>
        <w:t xml:space="preserve">E-Mail: </w:t>
      </w:r>
      <w:hyperlink r:id="rId11" w:history="1">
        <w:r w:rsidR="009732A9" w:rsidRPr="00467AB6">
          <w:rPr>
            <w:rStyle w:val="Lienhypertexte"/>
          </w:rPr>
          <w:t>data@blv.admin.ch</w:t>
        </w:r>
      </w:hyperlink>
    </w:p>
    <w:p w14:paraId="187F2E13" w14:textId="1A1CE854" w:rsidR="00544EB3" w:rsidRPr="00467AB6" w:rsidRDefault="00544EB3" w:rsidP="00544EB3">
      <w:pPr>
        <w:spacing w:line="240" w:lineRule="auto"/>
      </w:pPr>
    </w:p>
    <w:sectPr w:rsidR="00544EB3" w:rsidRPr="00467AB6" w:rsidSect="00544EB3">
      <w:footerReference w:type="default" r:id="rId12"/>
      <w:headerReference w:type="first" r:id="rId13"/>
      <w:footerReference w:type="first" r:id="rId14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030B" w14:textId="77777777" w:rsidR="00680FA7" w:rsidRDefault="00680FA7" w:rsidP="00A46265">
      <w:pPr>
        <w:spacing w:line="240" w:lineRule="auto"/>
      </w:pPr>
      <w:r>
        <w:separator/>
      </w:r>
    </w:p>
  </w:endnote>
  <w:endnote w:type="continuationSeparator" w:id="0">
    <w:p w14:paraId="5D6810BD" w14:textId="77777777" w:rsidR="00680FA7" w:rsidRDefault="00680FA7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EF5D" w14:textId="77777777" w:rsidR="00544EB3" w:rsidRPr="00F71E13" w:rsidRDefault="00544EB3" w:rsidP="00544EB3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Pr="00544EB3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Pr="00544EB3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</w:p>
  <w:p w14:paraId="1F648BFE" w14:textId="77777777" w:rsidR="00544EB3" w:rsidRDefault="00544EB3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6F5B5481" w14:textId="77777777" w:rsidR="00525313" w:rsidRPr="00544EB3" w:rsidRDefault="00544EB3" w:rsidP="00544EB3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597D87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597D87">
      <w:rPr>
        <w:sz w:val="12"/>
        <w:szCs w:val="12"/>
        <w:lang w:val="en-US"/>
      </w:rPr>
      <w:t>COO.2101.102.1.988119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40D7" w14:textId="77777777" w:rsidR="00544EB3" w:rsidRDefault="00544EB3" w:rsidP="00C2726E">
    <w:pPr>
      <w:spacing w:line="200" w:lineRule="atLeast"/>
      <w:rPr>
        <w:sz w:val="15"/>
        <w:szCs w:val="15"/>
      </w:rPr>
    </w:pPr>
  </w:p>
  <w:p w14:paraId="74973D69" w14:textId="77777777" w:rsidR="00544EB3" w:rsidRDefault="00544EB3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691BE605" w14:textId="77777777" w:rsidR="00544EB3" w:rsidRPr="005B1915" w:rsidRDefault="00544EB3" w:rsidP="005B1915">
    <w:pPr>
      <w:tabs>
        <w:tab w:val="left" w:pos="3969"/>
      </w:tabs>
      <w:spacing w:line="160" w:lineRule="atLeast"/>
      <w:rPr>
        <w:sz w:val="12"/>
        <w:szCs w:val="12"/>
        <w:lang w:val="en-US"/>
      </w:rPr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597D87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597D87">
      <w:rPr>
        <w:sz w:val="12"/>
        <w:szCs w:val="12"/>
        <w:lang w:val="en-US"/>
      </w:rPr>
      <w:t>COO.2101.102.1.988119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1DD8" w14:textId="77777777" w:rsidR="00680FA7" w:rsidRDefault="00680FA7" w:rsidP="00A46265">
      <w:pPr>
        <w:spacing w:line="240" w:lineRule="auto"/>
      </w:pPr>
      <w:r>
        <w:separator/>
      </w:r>
    </w:p>
  </w:footnote>
  <w:footnote w:type="continuationSeparator" w:id="0">
    <w:p w14:paraId="788427BE" w14:textId="77777777" w:rsidR="00680FA7" w:rsidRDefault="00680FA7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BDC9" w14:textId="77777777" w:rsidR="00544EB3" w:rsidRDefault="00544EB3" w:rsidP="0071370A">
    <w:pPr>
      <w:pStyle w:val="zzKopfDept"/>
      <w:tabs>
        <w:tab w:val="left" w:pos="4253"/>
      </w:tabs>
      <w:spacing w:after="70"/>
    </w:pPr>
    <w:r>
      <w:rPr>
        <w:lang w:val="de-DE"/>
      </w:rPr>
      <w:tab/>
      <w:t>Eidgenössisches Departement des Innern EDI</w:t>
    </w:r>
  </w:p>
  <w:p w14:paraId="6104A946" w14:textId="77777777" w:rsidR="00544EB3" w:rsidRDefault="00544EB3" w:rsidP="00E6217F">
    <w:pPr>
      <w:pStyle w:val="zzKopfFett"/>
      <w:tabs>
        <w:tab w:val="left" w:pos="4253"/>
      </w:tabs>
    </w:pPr>
    <w:r>
      <w:tab/>
      <w:t>Bundesamt für Lebensmittelsicherheit und</w:t>
    </w:r>
  </w:p>
  <w:p w14:paraId="0ADED9CB" w14:textId="77777777" w:rsidR="00544EB3" w:rsidRDefault="00544EB3" w:rsidP="00E6217F">
    <w:pPr>
      <w:pStyle w:val="zzKopfFett"/>
      <w:tabs>
        <w:tab w:val="left" w:pos="4253"/>
      </w:tabs>
    </w:pPr>
    <w:r>
      <w:tab/>
      <w:t>Veterinärwesen BLV</w:t>
    </w:r>
  </w:p>
  <w:p w14:paraId="225601C9" w14:textId="0E99283E" w:rsidR="00544EB3" w:rsidRPr="00315923" w:rsidRDefault="00544EB3" w:rsidP="00315923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 w:rsidRPr="00544EB3">
      <w:rPr>
        <w:bCs/>
        <w:sz w:val="15"/>
        <w:szCs w:val="15"/>
        <w:lang w:val="de-DE"/>
      </w:rPr>
      <w:t>Risikobewertung</w:t>
    </w:r>
    <w:r w:rsidRPr="00471C7B">
      <w:rPr>
        <w:rFonts w:eastAsia="Times New Roman"/>
        <w:noProof/>
        <w:sz w:val="15"/>
        <w:szCs w:val="15"/>
        <w:lang w:val="fr-CH" w:eastAsia="fr-CH"/>
      </w:rPr>
      <w:drawing>
        <wp:anchor distT="0" distB="0" distL="114300" distR="114300" simplePos="0" relativeHeight="251659264" behindDoc="0" locked="1" layoutInCell="1" allowOverlap="1" wp14:anchorId="00F01051" wp14:editId="14AEAD6C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4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8"/>
  </w:num>
  <w:num w:numId="15">
    <w:abstractNumId w:val="12"/>
  </w:num>
  <w:num w:numId="16">
    <w:abstractNumId w:val="11"/>
  </w:num>
  <w:num w:numId="17">
    <w:abstractNumId w:val="19"/>
  </w:num>
  <w:num w:numId="18">
    <w:abstractNumId w:val="22"/>
  </w:num>
  <w:num w:numId="19">
    <w:abstractNumId w:val="15"/>
  </w:num>
  <w:num w:numId="20">
    <w:abstractNumId w:val="17"/>
  </w:num>
  <w:num w:numId="21">
    <w:abstractNumId w:val="18"/>
  </w:num>
  <w:num w:numId="22">
    <w:abstractNumId w:val="17"/>
  </w:num>
  <w:num w:numId="23">
    <w:abstractNumId w:val="19"/>
  </w:num>
  <w:num w:numId="24">
    <w:abstractNumId w:val="15"/>
  </w:num>
  <w:num w:numId="25">
    <w:abstractNumId w:val="11"/>
  </w:num>
  <w:num w:numId="26">
    <w:abstractNumId w:val="22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0"/>
  </w:num>
  <w:num w:numId="38">
    <w:abstractNumId w:val="10"/>
  </w:num>
  <w:num w:numId="39">
    <w:abstractNumId w:val="14"/>
  </w:num>
  <w:num w:numId="40">
    <w:abstractNumId w:val="14"/>
  </w:num>
  <w:num w:numId="41">
    <w:abstractNumId w:val="14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06835"/>
    <w:rsid w:val="000229B9"/>
    <w:rsid w:val="000334EC"/>
    <w:rsid w:val="00043BAA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D740D"/>
    <w:rsid w:val="000E4221"/>
    <w:rsid w:val="000F4461"/>
    <w:rsid w:val="000F4B84"/>
    <w:rsid w:val="00112C19"/>
    <w:rsid w:val="001136B8"/>
    <w:rsid w:val="00120A03"/>
    <w:rsid w:val="00126D81"/>
    <w:rsid w:val="0013434C"/>
    <w:rsid w:val="00161413"/>
    <w:rsid w:val="00162E27"/>
    <w:rsid w:val="00164D15"/>
    <w:rsid w:val="00166D36"/>
    <w:rsid w:val="00182E2E"/>
    <w:rsid w:val="0018516C"/>
    <w:rsid w:val="00186915"/>
    <w:rsid w:val="001945DD"/>
    <w:rsid w:val="00195885"/>
    <w:rsid w:val="00197A68"/>
    <w:rsid w:val="001B287E"/>
    <w:rsid w:val="001B4835"/>
    <w:rsid w:val="001D4B3C"/>
    <w:rsid w:val="001E0FDE"/>
    <w:rsid w:val="001E6AEA"/>
    <w:rsid w:val="001E7677"/>
    <w:rsid w:val="001F6887"/>
    <w:rsid w:val="002042B6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84AA6"/>
    <w:rsid w:val="00290FBE"/>
    <w:rsid w:val="00294217"/>
    <w:rsid w:val="002A100C"/>
    <w:rsid w:val="002A3B51"/>
    <w:rsid w:val="002A3BAD"/>
    <w:rsid w:val="002A6D47"/>
    <w:rsid w:val="002A7E29"/>
    <w:rsid w:val="002B0252"/>
    <w:rsid w:val="002B7483"/>
    <w:rsid w:val="002B7D82"/>
    <w:rsid w:val="002D41DE"/>
    <w:rsid w:val="002F4B24"/>
    <w:rsid w:val="00300BF3"/>
    <w:rsid w:val="00301DD2"/>
    <w:rsid w:val="00316272"/>
    <w:rsid w:val="00325319"/>
    <w:rsid w:val="003411FC"/>
    <w:rsid w:val="0034663E"/>
    <w:rsid w:val="00346CF7"/>
    <w:rsid w:val="003524D3"/>
    <w:rsid w:val="00354EB7"/>
    <w:rsid w:val="00376048"/>
    <w:rsid w:val="0038188F"/>
    <w:rsid w:val="003853BE"/>
    <w:rsid w:val="00390A3D"/>
    <w:rsid w:val="003925C8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D7DF0"/>
    <w:rsid w:val="003F3FB5"/>
    <w:rsid w:val="004036A5"/>
    <w:rsid w:val="00407077"/>
    <w:rsid w:val="00410200"/>
    <w:rsid w:val="004107E9"/>
    <w:rsid w:val="00413DA1"/>
    <w:rsid w:val="00417873"/>
    <w:rsid w:val="004256CB"/>
    <w:rsid w:val="00433277"/>
    <w:rsid w:val="00452663"/>
    <w:rsid w:val="004533C0"/>
    <w:rsid w:val="0045560F"/>
    <w:rsid w:val="004571F5"/>
    <w:rsid w:val="00457A5B"/>
    <w:rsid w:val="00457A90"/>
    <w:rsid w:val="004673A0"/>
    <w:rsid w:val="00467AB6"/>
    <w:rsid w:val="00470360"/>
    <w:rsid w:val="004708AC"/>
    <w:rsid w:val="00473DE0"/>
    <w:rsid w:val="00482104"/>
    <w:rsid w:val="004868A0"/>
    <w:rsid w:val="004966FF"/>
    <w:rsid w:val="004A0BDE"/>
    <w:rsid w:val="004A15DF"/>
    <w:rsid w:val="004A5E26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43D9A"/>
    <w:rsid w:val="00544EB3"/>
    <w:rsid w:val="0054686C"/>
    <w:rsid w:val="00552D16"/>
    <w:rsid w:val="00563405"/>
    <w:rsid w:val="00566C70"/>
    <w:rsid w:val="00567302"/>
    <w:rsid w:val="00585A56"/>
    <w:rsid w:val="0059132B"/>
    <w:rsid w:val="00593698"/>
    <w:rsid w:val="00595EC6"/>
    <w:rsid w:val="00597D87"/>
    <w:rsid w:val="005E6A8D"/>
    <w:rsid w:val="005E6BD1"/>
    <w:rsid w:val="00602E1F"/>
    <w:rsid w:val="00613B2F"/>
    <w:rsid w:val="00624A13"/>
    <w:rsid w:val="00624D44"/>
    <w:rsid w:val="00627D3F"/>
    <w:rsid w:val="0063028B"/>
    <w:rsid w:val="00633AA5"/>
    <w:rsid w:val="00637EDE"/>
    <w:rsid w:val="00655BE6"/>
    <w:rsid w:val="00656454"/>
    <w:rsid w:val="00663288"/>
    <w:rsid w:val="00673A8E"/>
    <w:rsid w:val="00680FA7"/>
    <w:rsid w:val="00682A64"/>
    <w:rsid w:val="006859FE"/>
    <w:rsid w:val="00691F33"/>
    <w:rsid w:val="006A0522"/>
    <w:rsid w:val="006A0820"/>
    <w:rsid w:val="006B452B"/>
    <w:rsid w:val="006C0AE9"/>
    <w:rsid w:val="006C16BF"/>
    <w:rsid w:val="006E5269"/>
    <w:rsid w:val="00702966"/>
    <w:rsid w:val="007158B0"/>
    <w:rsid w:val="0072366D"/>
    <w:rsid w:val="007311F4"/>
    <w:rsid w:val="0073434D"/>
    <w:rsid w:val="00755635"/>
    <w:rsid w:val="00756C03"/>
    <w:rsid w:val="00773FD9"/>
    <w:rsid w:val="007809BE"/>
    <w:rsid w:val="00781ECE"/>
    <w:rsid w:val="007904D8"/>
    <w:rsid w:val="007A552D"/>
    <w:rsid w:val="007A5DC4"/>
    <w:rsid w:val="007B177B"/>
    <w:rsid w:val="007C495E"/>
    <w:rsid w:val="007C604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35252"/>
    <w:rsid w:val="00836E7F"/>
    <w:rsid w:val="00842D3D"/>
    <w:rsid w:val="00847E95"/>
    <w:rsid w:val="00856D12"/>
    <w:rsid w:val="008609F4"/>
    <w:rsid w:val="0087645A"/>
    <w:rsid w:val="00880777"/>
    <w:rsid w:val="00887709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30CE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52998"/>
    <w:rsid w:val="00961F11"/>
    <w:rsid w:val="00965933"/>
    <w:rsid w:val="00966521"/>
    <w:rsid w:val="009705C2"/>
    <w:rsid w:val="00970CB9"/>
    <w:rsid w:val="009710F2"/>
    <w:rsid w:val="0097150A"/>
    <w:rsid w:val="009723BC"/>
    <w:rsid w:val="009732A9"/>
    <w:rsid w:val="00974AD5"/>
    <w:rsid w:val="00975882"/>
    <w:rsid w:val="0099308D"/>
    <w:rsid w:val="009A65C9"/>
    <w:rsid w:val="009B1B47"/>
    <w:rsid w:val="009B3AF8"/>
    <w:rsid w:val="009C222F"/>
    <w:rsid w:val="009C6DF4"/>
    <w:rsid w:val="009C6E57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031D"/>
    <w:rsid w:val="00A82C53"/>
    <w:rsid w:val="00A855C8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F4FF9"/>
    <w:rsid w:val="00B20663"/>
    <w:rsid w:val="00B25113"/>
    <w:rsid w:val="00B27EF6"/>
    <w:rsid w:val="00B41A16"/>
    <w:rsid w:val="00B46189"/>
    <w:rsid w:val="00B47991"/>
    <w:rsid w:val="00B576F9"/>
    <w:rsid w:val="00B6161B"/>
    <w:rsid w:val="00B81A47"/>
    <w:rsid w:val="00B9028D"/>
    <w:rsid w:val="00B95A51"/>
    <w:rsid w:val="00BA3EBB"/>
    <w:rsid w:val="00BB1C16"/>
    <w:rsid w:val="00BB5B22"/>
    <w:rsid w:val="00BC3E3E"/>
    <w:rsid w:val="00BF2B36"/>
    <w:rsid w:val="00C046CB"/>
    <w:rsid w:val="00C06F46"/>
    <w:rsid w:val="00C14B7F"/>
    <w:rsid w:val="00C16077"/>
    <w:rsid w:val="00C21FCA"/>
    <w:rsid w:val="00C236CB"/>
    <w:rsid w:val="00C24671"/>
    <w:rsid w:val="00C27D68"/>
    <w:rsid w:val="00C313E6"/>
    <w:rsid w:val="00C449FB"/>
    <w:rsid w:val="00C51E87"/>
    <w:rsid w:val="00C52ADD"/>
    <w:rsid w:val="00C67AF1"/>
    <w:rsid w:val="00C7462D"/>
    <w:rsid w:val="00C801C7"/>
    <w:rsid w:val="00C90F65"/>
    <w:rsid w:val="00C94D78"/>
    <w:rsid w:val="00CB1467"/>
    <w:rsid w:val="00CB62C0"/>
    <w:rsid w:val="00CC02BF"/>
    <w:rsid w:val="00CC2537"/>
    <w:rsid w:val="00CE0096"/>
    <w:rsid w:val="00CE0EBD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C4C"/>
    <w:rsid w:val="00D670AF"/>
    <w:rsid w:val="00D91621"/>
    <w:rsid w:val="00D9753A"/>
    <w:rsid w:val="00DB322C"/>
    <w:rsid w:val="00DC183A"/>
    <w:rsid w:val="00DE5C4F"/>
    <w:rsid w:val="00DF0558"/>
    <w:rsid w:val="00E0642C"/>
    <w:rsid w:val="00E15450"/>
    <w:rsid w:val="00E27770"/>
    <w:rsid w:val="00E27CD0"/>
    <w:rsid w:val="00E30636"/>
    <w:rsid w:val="00E42FEB"/>
    <w:rsid w:val="00E47775"/>
    <w:rsid w:val="00E51473"/>
    <w:rsid w:val="00E5281A"/>
    <w:rsid w:val="00E56AB4"/>
    <w:rsid w:val="00E60AE8"/>
    <w:rsid w:val="00E65618"/>
    <w:rsid w:val="00E6630B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F02938"/>
    <w:rsid w:val="00F03605"/>
    <w:rsid w:val="00F059F6"/>
    <w:rsid w:val="00F13900"/>
    <w:rsid w:val="00F16D6C"/>
    <w:rsid w:val="00F172D3"/>
    <w:rsid w:val="00F26D94"/>
    <w:rsid w:val="00F279DD"/>
    <w:rsid w:val="00F41D52"/>
    <w:rsid w:val="00F51F90"/>
    <w:rsid w:val="00F74FD6"/>
    <w:rsid w:val="00F75982"/>
    <w:rsid w:val="00F76ECA"/>
    <w:rsid w:val="00F86E7E"/>
    <w:rsid w:val="00F95E5C"/>
    <w:rsid w:val="00FB3FFD"/>
    <w:rsid w:val="00FB5849"/>
    <w:rsid w:val="00FB58CC"/>
    <w:rsid w:val="00FB74AB"/>
    <w:rsid w:val="00FC13F3"/>
    <w:rsid w:val="00FC3985"/>
    <w:rsid w:val="00FC67ED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752B3D"/>
  <w15:docId w15:val="{3FF6BF76-9CB4-43E8-AEDE-BBA8CA15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B3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544EB3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544EB3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544EB3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544EB3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544EB3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544EB3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544EB3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544EB3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544EB3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EB3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544E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44EB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44EB3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544EB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544EB3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44EB3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544EB3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EB3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544EB3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544EB3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544EB3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4EB3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4EB3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544EB3"/>
    <w:rPr>
      <w:rFonts w:eastAsia="Times New Roman" w:cstheme="minorBidi"/>
      <w:lang w:eastAsia="en-US"/>
    </w:rPr>
  </w:style>
  <w:style w:type="character" w:styleId="Accentuationlgre">
    <w:name w:val="Subtle Emphasis"/>
    <w:basedOn w:val="Policepardfaut"/>
    <w:uiPriority w:val="19"/>
    <w:qFormat/>
    <w:rsid w:val="00544EB3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544EB3"/>
    <w:rPr>
      <w:rFonts w:eastAsia="Times New Roman"/>
      <w:b/>
      <w:bCs/>
      <w:sz w:val="28"/>
      <w:szCs w:val="24"/>
      <w:lang w:eastAsia="en-US"/>
    </w:rPr>
  </w:style>
  <w:style w:type="character" w:styleId="Rfrencelgre">
    <w:name w:val="Subtle Reference"/>
    <w:basedOn w:val="Policepardfaut"/>
    <w:uiPriority w:val="31"/>
    <w:qFormat/>
    <w:rsid w:val="00544EB3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544E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4EB3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544EB3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544EB3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544EB3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544EB3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544EB3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544EB3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544EB3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544EB3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544EB3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544EB3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544EB3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544EB3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544EB3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544EB3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544EB3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544EB3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544EB3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544EB3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544EB3"/>
    <w:rPr>
      <w:b/>
    </w:rPr>
  </w:style>
  <w:style w:type="paragraph" w:customStyle="1" w:styleId="zzAdresse">
    <w:name w:val="zz Adresse"/>
    <w:basedOn w:val="Normal"/>
    <w:rsid w:val="00544EB3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544EB3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544EB3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544EB3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544EB3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Normal"/>
    <w:next w:val="Normal"/>
    <w:rsid w:val="00544EB3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544EB3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544EB3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EB3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EB3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44EB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44EB3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44EB3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544EB3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544EB3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544EB3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544EB3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544EB3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544EB3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4EB3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544EB3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544EB3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44EB3"/>
    <w:rPr>
      <w:color w:val="808080"/>
    </w:rPr>
  </w:style>
  <w:style w:type="table" w:styleId="Grilledutableau">
    <w:name w:val="Table Grid"/>
    <w:basedOn w:val="TableauNormal"/>
    <w:uiPriority w:val="59"/>
    <w:rsid w:val="00544E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rsid w:val="00544EB3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544EB3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544EB3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544EB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544EB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4EB3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4EB3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544EB3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544EB3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544EB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544EB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544EB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544EB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544EB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544EB3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544EB3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544EB3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544EB3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544EB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544EB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rsid w:val="00544EB3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544EB3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544EB3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544EB3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544EB3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544EB3"/>
    <w:rPr>
      <w:b/>
    </w:rPr>
  </w:style>
  <w:style w:type="paragraph" w:customStyle="1" w:styleId="zzZusatzformatII">
    <w:name w:val="zz Zusatzformat II"/>
    <w:basedOn w:val="Normal"/>
    <w:next w:val="zzZusatzformatI"/>
    <w:rsid w:val="00544EB3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544EB3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544EB3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544EB3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544EB3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544EB3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544EB3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544EB3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544EB3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544EB3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544EB3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544EB3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544EB3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544EB3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544EB3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544EB3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character" w:customStyle="1" w:styleId="ms-rtethemeforecolor-8-0">
    <w:name w:val="ms-rtethemeforecolor-8-0"/>
    <w:basedOn w:val="Policepardfaut"/>
    <w:rsid w:val="00544EB3"/>
  </w:style>
  <w:style w:type="character" w:styleId="Lienhypertextesuivivisit">
    <w:name w:val="FollowedHyperlink"/>
    <w:basedOn w:val="Policepardfaut"/>
    <w:uiPriority w:val="99"/>
    <w:semiHidden/>
    <w:unhideWhenUsed/>
    <w:rsid w:val="00731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977">
                      <w:marLeft w:val="45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66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9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2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643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6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9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00391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9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51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data@blv.admin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harepoint.admin.ch/edi/blv/de-ch/Angebote/thematische-karten/Documents/Kartenbeispiel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17 Erstellung thematischer Karten "/>
    <f:field ref="objsubject" par="" edit="true" text=""/>
    <f:field ref="objcreatedby" par="" text="Luethi, Thomas, tlu, BLV"/>
    <f:field ref="objcreatedat" par="" text="17.01.2020 15:07:07"/>
    <f:field ref="objchangedby" par="" text="Luethi, Thomas, tlu, BLV"/>
    <f:field ref="objmodifiedat" par="" text="02.07.2020 16:06:41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17 Erstellung thematischer Karten "/>
    <f:field ref="CHPRECONFIG_1_1001_Objektname" par="" edit="true" text="017 Erstellung thematischer Karten 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AFC9FF4B-2102-4C33-B52E-727B7D9A9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Erstellung thematischer Karten </vt:lpstr>
      <vt:lpstr/>
      <vt:lpstr/>
    </vt:vector>
  </TitlesOfParts>
  <Company>Bundesamt für Lebensmittelsicherheit und_x000d_
Veterinärwesen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Erstellung thematischer Karten</dc:title>
  <dc:creator>Thomas Luethi</dc:creator>
  <cp:lastModifiedBy>Fridez Françoise BLV</cp:lastModifiedBy>
  <cp:revision>6</cp:revision>
  <cp:lastPrinted>2010-11-10T20:39:00Z</cp:lastPrinted>
  <dcterms:created xsi:type="dcterms:W3CDTF">2023-08-14T13:29:00Z</dcterms:created>
  <dcterms:modified xsi:type="dcterms:W3CDTF">2024-10-21T14:14:00Z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2020-01-17/284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7</vt:lpwstr>
  </property>
  <property fmtid="{D5CDD505-2E9C-101B-9397-08002B2CF9AE}" pid="11" name="FSC#EVDCFG@15.1400:ActualVersionCreatedAt">
    <vt:lpwstr>2020-06-26T08:42:24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COOSYSTEM@1.1:Container">
    <vt:lpwstr>COO.2101.102.1.988119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Luethi Thomas</vt:lpwstr>
  </property>
  <property fmtid="{D5CDD505-2E9C-101B-9397-08002B2CF9AE}" pid="24" name="FSC#COOELAK@1.1001:OwnerExtension">
    <vt:lpwstr>+41 58 463 84 95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17.01.2020</vt:lpwstr>
  </property>
  <property fmtid="{D5CDD505-2E9C-101B-9397-08002B2CF9AE}" pid="32" name="FSC#COOELAK@1.1001:OU">
    <vt:lpwstr>Lebensmittel und Ernährung,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*COO.2101.102.1.988119*</vt:lpwstr>
  </property>
  <property fmtid="{D5CDD505-2E9C-101B-9397-08002B2CF9AE}" pid="35" name="FSC#COOELAK@1.1001:RefBarCode">
    <vt:lpwstr>*COO.2101.102.7.988117*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>Thomas.Luethi@blv.admin.ch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Thomas Luethi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Lebensmittel und Ernährung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tlu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+41 58 463 84 95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017 Erstellung thematischer Karten </vt:lpwstr>
  </property>
  <property fmtid="{D5CDD505-2E9C-101B-9397-08002B2CF9AE}" pid="85" name="FSC#EVDCFG@15.1400:UserFunction">
    <vt:lpwstr>Sachbearbeiter/in - RB</vt:lpwstr>
  </property>
  <property fmtid="{D5CDD505-2E9C-101B-9397-08002B2CF9AE}" pid="86" name="FSC#EVDCFG@15.1400:SalutationEnglish">
    <vt:lpwstr>Food and Nutrition</vt:lpwstr>
  </property>
  <property fmtid="{D5CDD505-2E9C-101B-9397-08002B2CF9AE}" pid="87" name="FSC#EVDCFG@15.1400:SalutationFrench">
    <vt:lpwstr>Denrées alimentaires et nutrition</vt:lpwstr>
  </property>
  <property fmtid="{D5CDD505-2E9C-101B-9397-08002B2CF9AE}" pid="88" name="FSC#EVDCFG@15.1400:SalutationGerman">
    <vt:lpwstr>Lebensmittel und Ernährung</vt:lpwstr>
  </property>
  <property fmtid="{D5CDD505-2E9C-101B-9397-08002B2CF9AE}" pid="89" name="FSC#EVDCFG@15.1400:SalutationItalian">
    <vt:lpwstr>Derrate alimentari e nutrizione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LME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Luethi</vt:lpwstr>
  </property>
  <property fmtid="{D5CDD505-2E9C-101B-9397-08002B2CF9AE}" pid="149" name="FSC#EDIBLV@15.1700:UserInChargeUserFirstname">
    <vt:lpwstr>Thomas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Thomas</vt:lpwstr>
  </property>
  <property fmtid="{D5CDD505-2E9C-101B-9397-08002B2CF9AE}" pid="156" name="FSC#EDIBLV@15.1700:ResponsibleEditorSurname">
    <vt:lpwstr>Luethi</vt:lpwstr>
  </property>
  <property fmtid="{D5CDD505-2E9C-101B-9397-08002B2CF9AE}" pid="157" name="FSC#EDIBLV@15.1700:GroupTitle">
    <vt:lpwstr>Lebensmittel und Ernährung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284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17.01.2020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Thomas.Luethi@blv.admin.ch</vt:lpwstr>
  </property>
  <property fmtid="{D5CDD505-2E9C-101B-9397-08002B2CF9AE}" pid="172" name="FSC#BSVTEMPL@102.1950:FileRespFax">
    <vt:lpwstr>+41 31 323 85 70</vt:lpwstr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+41 58 463 84 95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Luethi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Sachbearbeiter/in - RB</vt:lpwstr>
  </property>
  <property fmtid="{D5CDD505-2E9C-101B-9397-08002B2CF9AE}" pid="180" name="FSC#BSVTEMPL@102.1950:VornameNameFileResponsible">
    <vt:lpwstr>Thomas</vt:lpwstr>
  </property>
  <property fmtid="{D5CDD505-2E9C-101B-9397-08002B2CF9AE}" pid="181" name="FSC#BSVTEMPL@102.1950:FileResponsible">
    <vt:lpwstr>Thomas Luethi</vt:lpwstr>
  </property>
  <property fmtid="{D5CDD505-2E9C-101B-9397-08002B2CF9AE}" pid="182" name="FSC#BSVTEMPL@102.1950:FileRespOrg">
    <vt:lpwstr>Lebensmittel und Ernährung,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Food and Nutrition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/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2020-01-17/284</vt:lpwstr>
  </property>
  <property fmtid="{D5CDD505-2E9C-101B-9397-08002B2CF9AE}" pid="195" name="FSC#EDICFG@15.1700:UniqueSubFileNumber">
    <vt:lpwstr>2020317-0284</vt:lpwstr>
  </property>
  <property fmtid="{D5CDD505-2E9C-101B-9397-08002B2CF9AE}" pid="196" name="FSC#BSVTEMPL@102.1950:DocumentIDEnhanced">
    <vt:lpwstr>314.3/2014/00251 17.01.2020 Doknr: 284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Lebensmittel und Ernährung</vt:lpwstr>
  </property>
  <property fmtid="{D5CDD505-2E9C-101B-9397-08002B2CF9AE}" pid="199" name="FSC#EDICFG@15.1700:FileRespOrgF">
    <vt:lpwstr>Denrées alimentaires et nutrition</vt:lpwstr>
  </property>
  <property fmtid="{D5CDD505-2E9C-101B-9397-08002B2CF9AE}" pid="200" name="FSC#EDICFG@15.1700:FileRespOrgE">
    <vt:lpwstr>Food and Nutrition</vt:lpwstr>
  </property>
  <property fmtid="{D5CDD505-2E9C-101B-9397-08002B2CF9AE}" pid="201" name="FSC#EDICFG@15.1700:FileRespOrgI">
    <vt:lpwstr>Derrate alimentari e nutrizione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Thomas Luethi</vt:lpwstr>
  </property>
  <property fmtid="{D5CDD505-2E9C-101B-9397-08002B2CF9AE}" pid="209" name="FSC#ATSTATECFG@1.1001:AgentPhone">
    <vt:lpwstr>+41 58 463 84 95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/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2020-01-17/284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