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36A" w:rsidRPr="00A22027" w:rsidRDefault="002E236A" w:rsidP="00A22027">
      <w:pPr>
        <w:pStyle w:val="Titre1"/>
      </w:pPr>
      <w:bookmarkStart w:id="0" w:name="_GoBack"/>
      <w:bookmarkEnd w:id="0"/>
      <w:r w:rsidRPr="00A22027">
        <w:t>Tables to help assess when to consider performing an internationally coordinated investigation</w:t>
      </w:r>
    </w:p>
    <w:p w:rsidR="002E236A" w:rsidRPr="00A22027" w:rsidRDefault="002E236A" w:rsidP="002E236A">
      <w:pPr>
        <w:rPr>
          <w:rFonts w:asciiTheme="minorHAnsi" w:hAnsiTheme="minorHAnsi"/>
          <w:lang w:val="en-GB"/>
        </w:rPr>
      </w:pPr>
    </w:p>
    <w:p w:rsidR="002E236A" w:rsidRPr="00A22027" w:rsidRDefault="002E236A" w:rsidP="002E236A">
      <w:pPr>
        <w:rPr>
          <w:rFonts w:asciiTheme="minorHAnsi" w:hAnsiTheme="minorHAnsi"/>
          <w:lang w:val="en-GB"/>
        </w:rPr>
      </w:pPr>
      <w:r w:rsidRPr="00A22027">
        <w:rPr>
          <w:rFonts w:asciiTheme="minorHAnsi" w:hAnsiTheme="minorHAnsi"/>
          <w:lang w:val="en-GB"/>
        </w:rPr>
        <w:t>The following two tables are designed to help Member States assess the need for a coordinated international investigation in the case of an European outbreak related to food or water. The tables are intended to be a guide of considerations that should be taken into account in cases where FWD outbreaks may have international implications.</w:t>
      </w:r>
    </w:p>
    <w:p w:rsidR="002E236A" w:rsidRPr="00A22027" w:rsidRDefault="002E236A" w:rsidP="002E236A">
      <w:pPr>
        <w:rPr>
          <w:rFonts w:asciiTheme="minorHAnsi" w:hAnsiTheme="minorHAnsi"/>
          <w:lang w:val="en-GB"/>
        </w:rPr>
      </w:pPr>
    </w:p>
    <w:p w:rsidR="002E236A" w:rsidRPr="00A22027" w:rsidRDefault="002E236A" w:rsidP="002E236A">
      <w:pPr>
        <w:rPr>
          <w:rFonts w:asciiTheme="minorHAnsi" w:hAnsiTheme="minorHAnsi"/>
          <w:lang w:val="en-GB"/>
        </w:rPr>
      </w:pPr>
      <w:r w:rsidRPr="00A22027">
        <w:rPr>
          <w:rFonts w:asciiTheme="minorHAnsi" w:hAnsiTheme="minorHAnsi"/>
          <w:lang w:val="en-GB"/>
        </w:rPr>
        <w:t>Table 1 provides a checklist of issues that could indicate that a coordinated international investigation should be considered. If one or more sub-question in each of the four main sections is ‘YES’ or ‘PROBABLY’, this indicates that a coordinated international response is likely appropriate. The coordination of this investigation can be done by any of the involved Member States or by the ECDC, as decided by the affected Member States.</w:t>
      </w:r>
    </w:p>
    <w:p w:rsidR="002E236A" w:rsidRPr="00A22027" w:rsidRDefault="002E236A" w:rsidP="002E236A">
      <w:pPr>
        <w:rPr>
          <w:rFonts w:asciiTheme="minorHAnsi" w:hAnsiTheme="minorHAnsi"/>
          <w:lang w:val="en-GB"/>
        </w:rPr>
      </w:pPr>
    </w:p>
    <w:p w:rsidR="002E236A" w:rsidRPr="00A22027" w:rsidRDefault="002E236A" w:rsidP="002E236A">
      <w:pPr>
        <w:rPr>
          <w:rFonts w:asciiTheme="minorHAnsi" w:hAnsiTheme="minorHAnsi"/>
          <w:lang w:val="en-GB"/>
        </w:rPr>
      </w:pPr>
      <w:r w:rsidRPr="00A22027">
        <w:rPr>
          <w:rFonts w:asciiTheme="minorHAnsi" w:hAnsiTheme="minorHAnsi"/>
          <w:lang w:val="en-GB"/>
        </w:rPr>
        <w:t>Table 2 list issues that may influence on prioritizing the outbreak investigation. These relate to the severity and scope of the outbreak and are included as additional aspects that may influence the need for a coordinated outbreak investigation.</w:t>
      </w:r>
    </w:p>
    <w:p w:rsidR="00E75279" w:rsidRPr="00A22027" w:rsidRDefault="00E75279" w:rsidP="00D74D5B">
      <w:pPr>
        <w:rPr>
          <w:lang w:val="en-US"/>
        </w:rPr>
      </w:pPr>
    </w:p>
    <w:p w:rsidR="002E236A" w:rsidRDefault="002E236A" w:rsidP="00D74D5B">
      <w:pPr>
        <w:rPr>
          <w:szCs w:val="20"/>
          <w:lang w:val="en-US"/>
        </w:rPr>
      </w:pPr>
    </w:p>
    <w:p w:rsidR="002E236A" w:rsidRPr="002E236A" w:rsidRDefault="002E236A" w:rsidP="002E236A">
      <w:pPr>
        <w:rPr>
          <w:sz w:val="28"/>
          <w:szCs w:val="28"/>
          <w:lang w:val="en-GB"/>
        </w:rPr>
      </w:pPr>
      <w:r>
        <w:rPr>
          <w:szCs w:val="20"/>
          <w:lang w:val="en-US"/>
        </w:rPr>
        <w:br w:type="page"/>
      </w:r>
      <w:r w:rsidRPr="002E236A">
        <w:rPr>
          <w:rStyle w:val="Titre1Car"/>
          <w:sz w:val="28"/>
          <w:lang w:val="en-GB"/>
        </w:rPr>
        <w:lastRenderedPageBreak/>
        <w:t>Outbreak</w:t>
      </w:r>
      <w:r w:rsidRPr="002E236A">
        <w:rPr>
          <w:sz w:val="28"/>
          <w:szCs w:val="28"/>
          <w:lang w:val="en-GB"/>
        </w:rPr>
        <w:t xml:space="preserve"> </w:t>
      </w:r>
      <w:r w:rsidRPr="002E236A">
        <w:rPr>
          <w:sz w:val="28"/>
          <w:szCs w:val="28"/>
          <w:lang w:val="en-GB"/>
        </w:rPr>
        <w:tab/>
      </w:r>
      <w:r w:rsidR="000655C1" w:rsidRPr="002E236A">
        <w:rPr>
          <w:sz w:val="28"/>
          <w:szCs w:val="28"/>
        </w:rPr>
        <w:fldChar w:fldCharType="begin">
          <w:ffData>
            <w:name w:val="Tekst1"/>
            <w:enabled/>
            <w:calcOnExit w:val="0"/>
            <w:textInput/>
          </w:ffData>
        </w:fldChar>
      </w:r>
      <w:bookmarkStart w:id="1" w:name="Tekst1"/>
      <w:r w:rsidRPr="002E236A">
        <w:rPr>
          <w:sz w:val="28"/>
          <w:szCs w:val="28"/>
          <w:lang w:val="en-US"/>
        </w:rPr>
        <w:instrText xml:space="preserve"> FORMTEXT </w:instrText>
      </w:r>
      <w:r w:rsidR="000655C1" w:rsidRPr="002E236A">
        <w:rPr>
          <w:sz w:val="28"/>
          <w:szCs w:val="28"/>
        </w:rPr>
      </w:r>
      <w:r w:rsidR="000655C1" w:rsidRPr="002E236A">
        <w:rPr>
          <w:sz w:val="28"/>
          <w:szCs w:val="28"/>
        </w:rPr>
        <w:fldChar w:fldCharType="separate"/>
      </w:r>
      <w:r w:rsidRPr="002E236A">
        <w:rPr>
          <w:noProof/>
          <w:sz w:val="28"/>
          <w:szCs w:val="28"/>
        </w:rPr>
        <w:t> </w:t>
      </w:r>
      <w:r w:rsidRPr="002E236A">
        <w:rPr>
          <w:noProof/>
          <w:sz w:val="28"/>
          <w:szCs w:val="28"/>
        </w:rPr>
        <w:t> </w:t>
      </w:r>
      <w:r w:rsidRPr="002E236A">
        <w:rPr>
          <w:noProof/>
          <w:sz w:val="28"/>
          <w:szCs w:val="28"/>
        </w:rPr>
        <w:t> </w:t>
      </w:r>
      <w:r w:rsidRPr="002E236A">
        <w:rPr>
          <w:noProof/>
          <w:sz w:val="28"/>
          <w:szCs w:val="28"/>
        </w:rPr>
        <w:t> </w:t>
      </w:r>
      <w:r w:rsidRPr="002E236A">
        <w:rPr>
          <w:noProof/>
          <w:sz w:val="28"/>
          <w:szCs w:val="28"/>
        </w:rPr>
        <w:t> </w:t>
      </w:r>
      <w:r w:rsidR="000655C1" w:rsidRPr="002E236A">
        <w:rPr>
          <w:sz w:val="28"/>
          <w:szCs w:val="28"/>
        </w:rPr>
        <w:fldChar w:fldCharType="end"/>
      </w:r>
      <w:bookmarkEnd w:id="1"/>
    </w:p>
    <w:p w:rsidR="002E236A" w:rsidRPr="002E236A" w:rsidRDefault="002E236A" w:rsidP="002E236A">
      <w:pPr>
        <w:rPr>
          <w:sz w:val="28"/>
          <w:szCs w:val="28"/>
          <w:lang w:val="en-US"/>
        </w:rPr>
      </w:pPr>
      <w:r w:rsidRPr="002E236A">
        <w:rPr>
          <w:rStyle w:val="Titre1Car"/>
          <w:sz w:val="28"/>
        </w:rPr>
        <w:t>Date</w:t>
      </w:r>
      <w:r w:rsidRPr="002E236A">
        <w:rPr>
          <w:sz w:val="28"/>
          <w:szCs w:val="28"/>
          <w:lang w:val="en-US"/>
        </w:rPr>
        <w:tab/>
      </w:r>
      <w:r w:rsidRPr="002E236A">
        <w:rPr>
          <w:sz w:val="28"/>
          <w:szCs w:val="28"/>
          <w:lang w:val="en-US"/>
        </w:rPr>
        <w:tab/>
      </w:r>
      <w:bookmarkStart w:id="2" w:name="Tekst2"/>
      <w:r w:rsidR="000655C1" w:rsidRPr="002E236A">
        <w:rPr>
          <w:sz w:val="28"/>
          <w:szCs w:val="28"/>
        </w:rPr>
        <w:fldChar w:fldCharType="begin">
          <w:ffData>
            <w:name w:val="Tekst2"/>
            <w:enabled/>
            <w:calcOnExit w:val="0"/>
            <w:textInput>
              <w:type w:val="date"/>
              <w:format w:val="dd.MM.yyyy"/>
            </w:textInput>
          </w:ffData>
        </w:fldChar>
      </w:r>
      <w:r w:rsidRPr="002E236A">
        <w:rPr>
          <w:sz w:val="28"/>
          <w:szCs w:val="28"/>
          <w:lang w:val="en-US"/>
        </w:rPr>
        <w:instrText xml:space="preserve"> FORMTEXT </w:instrText>
      </w:r>
      <w:r w:rsidR="000655C1" w:rsidRPr="002E236A">
        <w:rPr>
          <w:sz w:val="28"/>
          <w:szCs w:val="28"/>
        </w:rPr>
      </w:r>
      <w:r w:rsidR="000655C1" w:rsidRPr="002E236A">
        <w:rPr>
          <w:sz w:val="28"/>
          <w:szCs w:val="28"/>
        </w:rPr>
        <w:fldChar w:fldCharType="separate"/>
      </w:r>
      <w:r w:rsidRPr="002E236A">
        <w:rPr>
          <w:noProof/>
          <w:sz w:val="28"/>
          <w:szCs w:val="28"/>
        </w:rPr>
        <w:t> </w:t>
      </w:r>
      <w:r w:rsidRPr="002E236A">
        <w:rPr>
          <w:noProof/>
          <w:sz w:val="28"/>
          <w:szCs w:val="28"/>
        </w:rPr>
        <w:t> </w:t>
      </w:r>
      <w:r w:rsidRPr="002E236A">
        <w:rPr>
          <w:noProof/>
          <w:sz w:val="28"/>
          <w:szCs w:val="28"/>
        </w:rPr>
        <w:t> </w:t>
      </w:r>
      <w:r w:rsidRPr="002E236A">
        <w:rPr>
          <w:noProof/>
          <w:sz w:val="28"/>
          <w:szCs w:val="28"/>
        </w:rPr>
        <w:t> </w:t>
      </w:r>
      <w:r w:rsidRPr="002E236A">
        <w:rPr>
          <w:noProof/>
          <w:sz w:val="28"/>
          <w:szCs w:val="28"/>
        </w:rPr>
        <w:t> </w:t>
      </w:r>
      <w:r w:rsidR="000655C1" w:rsidRPr="002E236A">
        <w:rPr>
          <w:sz w:val="28"/>
          <w:szCs w:val="28"/>
        </w:rPr>
        <w:fldChar w:fldCharType="end"/>
      </w:r>
      <w:bookmarkEnd w:id="2"/>
    </w:p>
    <w:p w:rsidR="00A22027" w:rsidRDefault="002E236A" w:rsidP="002E236A">
      <w:pPr>
        <w:pStyle w:val="Lgende"/>
        <w:keepNext/>
        <w:rPr>
          <w:rFonts w:ascii="Verdana" w:hAnsi="Verdana"/>
          <w:color w:val="auto"/>
          <w:szCs w:val="22"/>
          <w:lang w:val="en-GB"/>
        </w:rPr>
      </w:pPr>
      <w:bookmarkStart w:id="3" w:name="Table1"/>
      <w:r w:rsidRPr="00A22027">
        <w:rPr>
          <w:rFonts w:ascii="Verdana" w:hAnsi="Verdana"/>
          <w:color w:val="auto"/>
          <w:szCs w:val="22"/>
          <w:lang w:val="en-GB"/>
        </w:rPr>
        <w:t xml:space="preserve">Table </w:t>
      </w:r>
      <w:r w:rsidR="000655C1" w:rsidRPr="00A22027">
        <w:rPr>
          <w:rFonts w:ascii="Verdana" w:hAnsi="Verdana"/>
          <w:color w:val="auto"/>
          <w:szCs w:val="22"/>
        </w:rPr>
        <w:fldChar w:fldCharType="begin"/>
      </w:r>
      <w:r w:rsidRPr="00A22027">
        <w:rPr>
          <w:rFonts w:ascii="Verdana" w:hAnsi="Verdana"/>
          <w:color w:val="auto"/>
          <w:szCs w:val="22"/>
          <w:lang w:val="en-GB"/>
        </w:rPr>
        <w:instrText xml:space="preserve"> SEQ Table \* ARABIC </w:instrText>
      </w:r>
      <w:r w:rsidR="000655C1" w:rsidRPr="00A22027">
        <w:rPr>
          <w:rFonts w:ascii="Verdana" w:hAnsi="Verdana"/>
          <w:color w:val="auto"/>
          <w:szCs w:val="22"/>
        </w:rPr>
        <w:fldChar w:fldCharType="separate"/>
      </w:r>
      <w:r w:rsidRPr="00A22027">
        <w:rPr>
          <w:rFonts w:ascii="Verdana" w:hAnsi="Verdana"/>
          <w:noProof/>
          <w:color w:val="auto"/>
          <w:szCs w:val="22"/>
          <w:lang w:val="en-GB"/>
        </w:rPr>
        <w:t>1</w:t>
      </w:r>
      <w:r w:rsidR="000655C1" w:rsidRPr="00A22027">
        <w:rPr>
          <w:rFonts w:ascii="Verdana" w:hAnsi="Verdana"/>
          <w:color w:val="auto"/>
          <w:szCs w:val="22"/>
        </w:rPr>
        <w:fldChar w:fldCharType="end"/>
      </w:r>
      <w:r w:rsidRPr="00A22027">
        <w:rPr>
          <w:rFonts w:ascii="Verdana" w:hAnsi="Verdana"/>
          <w:color w:val="auto"/>
          <w:szCs w:val="22"/>
          <w:lang w:val="en-GB"/>
        </w:rPr>
        <w:t xml:space="preserve"> </w:t>
      </w:r>
    </w:p>
    <w:p w:rsidR="002E236A" w:rsidRPr="00A22027" w:rsidRDefault="002E236A" w:rsidP="002E236A">
      <w:pPr>
        <w:pStyle w:val="Lgende"/>
        <w:keepNext/>
        <w:rPr>
          <w:rFonts w:ascii="Verdana" w:hAnsi="Verdana"/>
          <w:color w:val="auto"/>
          <w:szCs w:val="22"/>
          <w:lang w:val="en-GB"/>
        </w:rPr>
      </w:pPr>
      <w:r w:rsidRPr="00A22027">
        <w:rPr>
          <w:rFonts w:ascii="Verdana" w:hAnsi="Verdana"/>
          <w:color w:val="auto"/>
          <w:szCs w:val="22"/>
          <w:lang w:val="en-GB"/>
        </w:rPr>
        <w:t>Checklist of considerations for the need of a coordinated international investigation</w:t>
      </w:r>
      <w:r w:rsidRPr="00A22027">
        <w:rPr>
          <w:rStyle w:val="Appelnotedebasdep"/>
          <w:rFonts w:ascii="Verdana" w:hAnsi="Verdana"/>
          <w:color w:val="auto"/>
          <w:szCs w:val="22"/>
        </w:rPr>
        <w:footnoteReference w:id="1"/>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1134"/>
        <w:gridCol w:w="1134"/>
      </w:tblGrid>
      <w:tr w:rsidR="002E236A" w:rsidRPr="00846D7E" w:rsidTr="002E236A">
        <w:tc>
          <w:tcPr>
            <w:tcW w:w="7196" w:type="dxa"/>
            <w:tcBorders>
              <w:bottom w:val="single" w:sz="4" w:space="0" w:color="auto"/>
            </w:tcBorders>
            <w:shd w:val="clear" w:color="auto" w:fill="A0A0A0"/>
            <w:vAlign w:val="center"/>
          </w:tcPr>
          <w:bookmarkEnd w:id="3"/>
          <w:p w:rsidR="002E236A" w:rsidRPr="00846D7E" w:rsidRDefault="002E236A" w:rsidP="00CA3C2C">
            <w:pPr>
              <w:tabs>
                <w:tab w:val="left" w:pos="5387"/>
              </w:tabs>
              <w:ind w:right="-58"/>
              <w:rPr>
                <w:b/>
                <w:sz w:val="24"/>
                <w:szCs w:val="24"/>
                <w:lang w:val="en-US"/>
              </w:rPr>
            </w:pPr>
            <w:r w:rsidRPr="00846D7E">
              <w:rPr>
                <w:b/>
                <w:sz w:val="24"/>
                <w:szCs w:val="24"/>
                <w:lang w:val="en-US"/>
              </w:rPr>
              <w:t xml:space="preserve">All four </w:t>
            </w:r>
            <w:r>
              <w:rPr>
                <w:b/>
                <w:sz w:val="24"/>
                <w:szCs w:val="24"/>
                <w:lang w:val="en-US"/>
              </w:rPr>
              <w:t>sections</w:t>
            </w:r>
            <w:r w:rsidRPr="00846D7E">
              <w:rPr>
                <w:b/>
                <w:sz w:val="24"/>
                <w:szCs w:val="24"/>
                <w:lang w:val="en-US"/>
              </w:rPr>
              <w:t xml:space="preserve"> should have at least one “yes” in the sub-questions</w:t>
            </w:r>
          </w:p>
          <w:p w:rsidR="002E236A" w:rsidRPr="00846D7E" w:rsidRDefault="002E236A" w:rsidP="00CA3C2C">
            <w:pPr>
              <w:tabs>
                <w:tab w:val="left" w:pos="5387"/>
              </w:tabs>
              <w:jc w:val="center"/>
              <w:rPr>
                <w:b/>
                <w:sz w:val="24"/>
                <w:szCs w:val="24"/>
                <w:lang w:val="en-US"/>
              </w:rPr>
            </w:pPr>
          </w:p>
        </w:tc>
        <w:tc>
          <w:tcPr>
            <w:tcW w:w="1134" w:type="dxa"/>
            <w:tcBorders>
              <w:bottom w:val="single" w:sz="4" w:space="0" w:color="auto"/>
            </w:tcBorders>
            <w:shd w:val="clear" w:color="auto" w:fill="A0A0A0"/>
            <w:vAlign w:val="center"/>
          </w:tcPr>
          <w:p w:rsidR="002E236A" w:rsidRPr="00846D7E" w:rsidRDefault="002E236A" w:rsidP="00CA3C2C">
            <w:pPr>
              <w:tabs>
                <w:tab w:val="left" w:pos="5387"/>
              </w:tabs>
              <w:jc w:val="center"/>
              <w:rPr>
                <w:b/>
                <w:sz w:val="24"/>
                <w:szCs w:val="24"/>
              </w:rPr>
            </w:pPr>
            <w:r w:rsidRPr="00846D7E">
              <w:rPr>
                <w:b/>
                <w:sz w:val="24"/>
                <w:szCs w:val="24"/>
              </w:rPr>
              <w:t>YES</w:t>
            </w:r>
            <w:r>
              <w:rPr>
                <w:b/>
                <w:sz w:val="24"/>
                <w:szCs w:val="24"/>
              </w:rPr>
              <w:t xml:space="preserve"> or PROB</w:t>
            </w:r>
            <w:r>
              <w:rPr>
                <w:b/>
                <w:sz w:val="24"/>
                <w:szCs w:val="24"/>
              </w:rPr>
              <w:softHyphen/>
              <w:t>ABLY</w:t>
            </w:r>
          </w:p>
        </w:tc>
        <w:tc>
          <w:tcPr>
            <w:tcW w:w="1134" w:type="dxa"/>
            <w:tcBorders>
              <w:bottom w:val="single" w:sz="4" w:space="0" w:color="auto"/>
            </w:tcBorders>
            <w:shd w:val="clear" w:color="auto" w:fill="A0A0A0"/>
            <w:vAlign w:val="center"/>
          </w:tcPr>
          <w:p w:rsidR="002E236A" w:rsidRPr="00846D7E" w:rsidRDefault="002E236A" w:rsidP="00CA3C2C">
            <w:pPr>
              <w:tabs>
                <w:tab w:val="left" w:pos="5387"/>
              </w:tabs>
              <w:jc w:val="center"/>
              <w:rPr>
                <w:b/>
                <w:sz w:val="24"/>
                <w:szCs w:val="24"/>
              </w:rPr>
            </w:pPr>
            <w:r w:rsidRPr="00846D7E">
              <w:rPr>
                <w:b/>
                <w:sz w:val="24"/>
                <w:szCs w:val="24"/>
              </w:rPr>
              <w:t>NO or</w:t>
            </w:r>
          </w:p>
          <w:p w:rsidR="002E236A" w:rsidRPr="00846D7E" w:rsidRDefault="002E236A" w:rsidP="00CA3C2C">
            <w:pPr>
              <w:tabs>
                <w:tab w:val="left" w:pos="5387"/>
              </w:tabs>
              <w:jc w:val="center"/>
              <w:rPr>
                <w:b/>
                <w:sz w:val="24"/>
                <w:szCs w:val="24"/>
              </w:rPr>
            </w:pPr>
            <w:r w:rsidRPr="00846D7E">
              <w:rPr>
                <w:b/>
                <w:sz w:val="24"/>
                <w:szCs w:val="24"/>
              </w:rPr>
              <w:t>NOT KNOWN</w:t>
            </w:r>
          </w:p>
        </w:tc>
      </w:tr>
      <w:tr w:rsidR="002E236A" w:rsidRPr="00A22027" w:rsidTr="002E236A">
        <w:tc>
          <w:tcPr>
            <w:tcW w:w="7196" w:type="dxa"/>
            <w:shd w:val="clear" w:color="auto" w:fill="D9D9D9"/>
          </w:tcPr>
          <w:p w:rsidR="002E236A" w:rsidRPr="002E236A" w:rsidRDefault="002E236A" w:rsidP="00CA3C2C">
            <w:pPr>
              <w:tabs>
                <w:tab w:val="left" w:pos="5387"/>
              </w:tabs>
              <w:spacing w:before="60"/>
              <w:rPr>
                <w:lang w:val="en-US"/>
              </w:rPr>
            </w:pPr>
            <w:r w:rsidRPr="002E236A">
              <w:rPr>
                <w:b/>
                <w:lang w:val="en-US"/>
              </w:rPr>
              <w:t>1. Is the information available indicating a food- or water related incident?</w:t>
            </w:r>
          </w:p>
        </w:tc>
        <w:tc>
          <w:tcPr>
            <w:tcW w:w="1134" w:type="dxa"/>
            <w:shd w:val="clear" w:color="auto" w:fill="D9D9D9"/>
          </w:tcPr>
          <w:p w:rsidR="002E236A" w:rsidRPr="002E236A" w:rsidRDefault="002E236A" w:rsidP="00CA3C2C">
            <w:pPr>
              <w:tabs>
                <w:tab w:val="left" w:pos="5387"/>
              </w:tabs>
              <w:spacing w:before="60"/>
              <w:rPr>
                <w:b/>
                <w:lang w:val="en-US"/>
              </w:rPr>
            </w:pPr>
          </w:p>
        </w:tc>
        <w:tc>
          <w:tcPr>
            <w:tcW w:w="1134" w:type="dxa"/>
            <w:shd w:val="clear" w:color="auto" w:fill="D9D9D9"/>
          </w:tcPr>
          <w:p w:rsidR="002E236A" w:rsidRPr="002E236A" w:rsidRDefault="002E236A" w:rsidP="00CA3C2C">
            <w:pPr>
              <w:tabs>
                <w:tab w:val="left" w:pos="5387"/>
              </w:tabs>
              <w:spacing w:before="60"/>
              <w:rPr>
                <w:b/>
                <w:lang w:val="en-US"/>
              </w:rPr>
            </w:pPr>
          </w:p>
        </w:tc>
      </w:tr>
      <w:tr w:rsidR="002E236A" w:rsidRPr="00A22027" w:rsidTr="002E236A">
        <w:tc>
          <w:tcPr>
            <w:tcW w:w="7196" w:type="dxa"/>
          </w:tcPr>
          <w:p w:rsidR="002E236A" w:rsidRPr="002E236A" w:rsidRDefault="002E236A" w:rsidP="002E236A">
            <w:pPr>
              <w:numPr>
                <w:ilvl w:val="0"/>
                <w:numId w:val="37"/>
              </w:numPr>
              <w:spacing w:before="60" w:line="300" w:lineRule="exact"/>
              <w:jc w:val="left"/>
              <w:rPr>
                <w:lang w:val="en-US"/>
              </w:rPr>
            </w:pPr>
            <w:r>
              <w:rPr>
                <w:lang w:val="en-US"/>
              </w:rPr>
              <w:t>Is the illness/pathogen normally associated with a food/water source?</w:t>
            </w:r>
          </w:p>
        </w:tc>
        <w:tc>
          <w:tcPr>
            <w:tcW w:w="1134" w:type="dxa"/>
            <w:shd w:val="clear" w:color="auto" w:fill="auto"/>
          </w:tcPr>
          <w:p w:rsidR="002E236A" w:rsidRPr="002E236A" w:rsidRDefault="002E236A" w:rsidP="00CA3C2C">
            <w:pPr>
              <w:spacing w:before="60"/>
              <w:rPr>
                <w:lang w:val="en-US"/>
              </w:rPr>
            </w:pPr>
          </w:p>
        </w:tc>
        <w:tc>
          <w:tcPr>
            <w:tcW w:w="1134" w:type="dxa"/>
            <w:shd w:val="clear" w:color="auto" w:fill="auto"/>
          </w:tcPr>
          <w:p w:rsidR="002E236A" w:rsidRPr="002E236A" w:rsidRDefault="002E236A" w:rsidP="00CA3C2C">
            <w:pPr>
              <w:spacing w:before="60"/>
              <w:rPr>
                <w:lang w:val="en-US"/>
              </w:rPr>
            </w:pPr>
          </w:p>
        </w:tc>
      </w:tr>
      <w:tr w:rsidR="002E236A" w:rsidRPr="00A22027" w:rsidTr="002E236A">
        <w:tc>
          <w:tcPr>
            <w:tcW w:w="7196" w:type="dxa"/>
            <w:tcBorders>
              <w:bottom w:val="single" w:sz="4" w:space="0" w:color="auto"/>
            </w:tcBorders>
          </w:tcPr>
          <w:p w:rsidR="002E236A" w:rsidRPr="002E236A" w:rsidRDefault="002E236A" w:rsidP="002E236A">
            <w:pPr>
              <w:numPr>
                <w:ilvl w:val="0"/>
                <w:numId w:val="37"/>
              </w:numPr>
              <w:spacing w:before="60" w:line="300" w:lineRule="exact"/>
              <w:jc w:val="left"/>
              <w:rPr>
                <w:lang w:val="en-US"/>
              </w:rPr>
            </w:pPr>
            <w:r w:rsidRPr="002E236A">
              <w:rPr>
                <w:lang w:val="en-US"/>
              </w:rPr>
              <w:t xml:space="preserve">Is there a contamination event identified in a food/water source? </w:t>
            </w:r>
            <w:r>
              <w:rPr>
                <w:rStyle w:val="Appelnotedebasdep"/>
              </w:rPr>
              <w:footnoteReference w:id="2"/>
            </w:r>
          </w:p>
        </w:tc>
        <w:tc>
          <w:tcPr>
            <w:tcW w:w="1134" w:type="dxa"/>
            <w:tcBorders>
              <w:bottom w:val="single" w:sz="4" w:space="0" w:color="auto"/>
            </w:tcBorders>
            <w:shd w:val="clear" w:color="auto" w:fill="auto"/>
          </w:tcPr>
          <w:p w:rsidR="002E236A" w:rsidRPr="002E236A" w:rsidRDefault="002E236A" w:rsidP="00CA3C2C">
            <w:pPr>
              <w:spacing w:before="60"/>
              <w:rPr>
                <w:lang w:val="en-US"/>
              </w:rPr>
            </w:pPr>
          </w:p>
        </w:tc>
        <w:tc>
          <w:tcPr>
            <w:tcW w:w="1134" w:type="dxa"/>
            <w:tcBorders>
              <w:bottom w:val="single" w:sz="4" w:space="0" w:color="auto"/>
            </w:tcBorders>
            <w:shd w:val="clear" w:color="auto" w:fill="auto"/>
          </w:tcPr>
          <w:p w:rsidR="002E236A" w:rsidRPr="002E236A" w:rsidRDefault="002E236A" w:rsidP="00CA3C2C">
            <w:pPr>
              <w:spacing w:before="60"/>
              <w:rPr>
                <w:lang w:val="en-US"/>
              </w:rPr>
            </w:pPr>
          </w:p>
        </w:tc>
      </w:tr>
      <w:tr w:rsidR="002E236A" w:rsidTr="002E236A">
        <w:tc>
          <w:tcPr>
            <w:tcW w:w="7196" w:type="dxa"/>
            <w:shd w:val="clear" w:color="auto" w:fill="D9D9D9"/>
          </w:tcPr>
          <w:p w:rsidR="002E236A" w:rsidRDefault="002E236A" w:rsidP="00CA3C2C">
            <w:pPr>
              <w:tabs>
                <w:tab w:val="left" w:pos="5387"/>
              </w:tabs>
              <w:spacing w:before="60"/>
            </w:pPr>
            <w:r>
              <w:rPr>
                <w:b/>
              </w:rPr>
              <w:t>2. Potential for international links?</w:t>
            </w:r>
          </w:p>
        </w:tc>
        <w:tc>
          <w:tcPr>
            <w:tcW w:w="1134" w:type="dxa"/>
            <w:shd w:val="clear" w:color="auto" w:fill="D9D9D9"/>
          </w:tcPr>
          <w:p w:rsidR="002E236A" w:rsidRDefault="002E236A" w:rsidP="00CA3C2C">
            <w:pPr>
              <w:tabs>
                <w:tab w:val="left" w:pos="5387"/>
              </w:tabs>
              <w:spacing w:before="60"/>
              <w:rPr>
                <w:b/>
              </w:rPr>
            </w:pPr>
          </w:p>
        </w:tc>
        <w:tc>
          <w:tcPr>
            <w:tcW w:w="1134" w:type="dxa"/>
            <w:shd w:val="clear" w:color="auto" w:fill="D9D9D9"/>
          </w:tcPr>
          <w:p w:rsidR="002E236A" w:rsidRDefault="002E236A" w:rsidP="00CA3C2C">
            <w:pPr>
              <w:tabs>
                <w:tab w:val="left" w:pos="5387"/>
              </w:tabs>
              <w:spacing w:before="60"/>
              <w:rPr>
                <w:b/>
              </w:rPr>
            </w:pPr>
          </w:p>
        </w:tc>
      </w:tr>
      <w:tr w:rsidR="002E236A" w:rsidRPr="00A22027" w:rsidTr="002E236A">
        <w:tc>
          <w:tcPr>
            <w:tcW w:w="7196" w:type="dxa"/>
          </w:tcPr>
          <w:p w:rsidR="002E236A" w:rsidRPr="00333AF4" w:rsidRDefault="002E236A" w:rsidP="002E236A">
            <w:pPr>
              <w:numPr>
                <w:ilvl w:val="0"/>
                <w:numId w:val="37"/>
              </w:numPr>
              <w:spacing w:before="60" w:line="300" w:lineRule="exact"/>
              <w:jc w:val="left"/>
              <w:rPr>
                <w:lang w:val="en-US"/>
              </w:rPr>
            </w:pPr>
            <w:r w:rsidRPr="00576007">
              <w:rPr>
                <w:lang w:val="en-US"/>
              </w:rPr>
              <w:t xml:space="preserve">Are there </w:t>
            </w:r>
            <w:r>
              <w:rPr>
                <w:lang w:val="en-US"/>
              </w:rPr>
              <w:t xml:space="preserve">cases of the same FWD illness identified in several EU or EEA/EFTA countries? </w:t>
            </w:r>
          </w:p>
        </w:tc>
        <w:tc>
          <w:tcPr>
            <w:tcW w:w="1134" w:type="dxa"/>
            <w:shd w:val="clear" w:color="auto" w:fill="auto"/>
          </w:tcPr>
          <w:p w:rsidR="002E236A" w:rsidRPr="002E236A" w:rsidRDefault="002E236A" w:rsidP="00CA3C2C">
            <w:pPr>
              <w:spacing w:before="60"/>
              <w:rPr>
                <w:lang w:val="en-US"/>
              </w:rPr>
            </w:pPr>
          </w:p>
        </w:tc>
        <w:tc>
          <w:tcPr>
            <w:tcW w:w="1134" w:type="dxa"/>
            <w:shd w:val="clear" w:color="auto" w:fill="auto"/>
          </w:tcPr>
          <w:p w:rsidR="002E236A" w:rsidRPr="002E236A" w:rsidRDefault="002E236A" w:rsidP="00CA3C2C">
            <w:pPr>
              <w:spacing w:before="60"/>
              <w:rPr>
                <w:lang w:val="en-US"/>
              </w:rPr>
            </w:pPr>
          </w:p>
        </w:tc>
      </w:tr>
      <w:tr w:rsidR="002E236A" w:rsidRPr="00A22027" w:rsidTr="002E236A">
        <w:tc>
          <w:tcPr>
            <w:tcW w:w="7196" w:type="dxa"/>
            <w:tcBorders>
              <w:bottom w:val="single" w:sz="4" w:space="0" w:color="auto"/>
            </w:tcBorders>
          </w:tcPr>
          <w:p w:rsidR="002E236A" w:rsidRPr="00333AF4" w:rsidRDefault="002E236A" w:rsidP="002E236A">
            <w:pPr>
              <w:numPr>
                <w:ilvl w:val="0"/>
                <w:numId w:val="37"/>
              </w:numPr>
              <w:spacing w:before="60" w:line="300" w:lineRule="exact"/>
              <w:jc w:val="left"/>
              <w:rPr>
                <w:lang w:val="en-US"/>
              </w:rPr>
            </w:pPr>
            <w:r w:rsidRPr="00576007">
              <w:rPr>
                <w:lang w:val="en-US"/>
              </w:rPr>
              <w:t xml:space="preserve">Is the source known </w:t>
            </w:r>
            <w:r w:rsidRPr="00333AF4">
              <w:rPr>
                <w:lang w:val="en-US"/>
              </w:rPr>
              <w:t>or suspected</w:t>
            </w:r>
            <w:r w:rsidRPr="00576007">
              <w:rPr>
                <w:lang w:val="en-US"/>
              </w:rPr>
              <w:t xml:space="preserve"> to be a food product that has been imported from or exported to other</w:t>
            </w:r>
            <w:r>
              <w:rPr>
                <w:lang w:val="en-US"/>
              </w:rPr>
              <w:t xml:space="preserve"> EU or EEA/EFTA countries (or third countries)</w:t>
            </w:r>
            <w:r w:rsidRPr="00576007">
              <w:rPr>
                <w:lang w:val="en-US"/>
              </w:rPr>
              <w:t xml:space="preserve">? </w:t>
            </w:r>
          </w:p>
        </w:tc>
        <w:tc>
          <w:tcPr>
            <w:tcW w:w="1134" w:type="dxa"/>
            <w:tcBorders>
              <w:bottom w:val="single" w:sz="4" w:space="0" w:color="auto"/>
            </w:tcBorders>
            <w:shd w:val="clear" w:color="auto" w:fill="auto"/>
          </w:tcPr>
          <w:p w:rsidR="002E236A" w:rsidRPr="002E236A" w:rsidRDefault="002E236A" w:rsidP="00CA3C2C">
            <w:pPr>
              <w:spacing w:before="60"/>
              <w:rPr>
                <w:lang w:val="en-US"/>
              </w:rPr>
            </w:pPr>
          </w:p>
        </w:tc>
        <w:tc>
          <w:tcPr>
            <w:tcW w:w="1134" w:type="dxa"/>
            <w:tcBorders>
              <w:bottom w:val="single" w:sz="4" w:space="0" w:color="auto"/>
            </w:tcBorders>
            <w:shd w:val="clear" w:color="auto" w:fill="auto"/>
          </w:tcPr>
          <w:p w:rsidR="002E236A" w:rsidRPr="002E236A" w:rsidRDefault="002E236A" w:rsidP="00CA3C2C">
            <w:pPr>
              <w:spacing w:before="60"/>
              <w:rPr>
                <w:lang w:val="en-US"/>
              </w:rPr>
            </w:pPr>
          </w:p>
        </w:tc>
      </w:tr>
      <w:tr w:rsidR="002E236A" w:rsidRPr="00A22027" w:rsidTr="002E236A">
        <w:tc>
          <w:tcPr>
            <w:tcW w:w="7196" w:type="dxa"/>
            <w:tcBorders>
              <w:bottom w:val="single" w:sz="4" w:space="0" w:color="auto"/>
            </w:tcBorders>
          </w:tcPr>
          <w:p w:rsidR="002E236A" w:rsidRPr="002E236A" w:rsidRDefault="002E236A" w:rsidP="002E236A">
            <w:pPr>
              <w:numPr>
                <w:ilvl w:val="0"/>
                <w:numId w:val="37"/>
              </w:numPr>
              <w:spacing w:before="60" w:line="300" w:lineRule="exact"/>
              <w:jc w:val="left"/>
              <w:rPr>
                <w:lang w:val="en-US"/>
              </w:rPr>
            </w:pPr>
            <w:r w:rsidRPr="00576007">
              <w:rPr>
                <w:lang w:val="en-US"/>
              </w:rPr>
              <w:t>Have similar events in the past resulted in Community spread of the disease?</w:t>
            </w:r>
            <w:r>
              <w:rPr>
                <w:rStyle w:val="Appelnotedebasdep"/>
                <w:lang w:val="en-US"/>
              </w:rPr>
              <w:footnoteReference w:id="3"/>
            </w:r>
          </w:p>
        </w:tc>
        <w:tc>
          <w:tcPr>
            <w:tcW w:w="1134" w:type="dxa"/>
            <w:tcBorders>
              <w:bottom w:val="single" w:sz="4" w:space="0" w:color="auto"/>
            </w:tcBorders>
            <w:shd w:val="clear" w:color="auto" w:fill="auto"/>
          </w:tcPr>
          <w:p w:rsidR="002E236A" w:rsidRPr="002E236A" w:rsidRDefault="002E236A" w:rsidP="00CA3C2C">
            <w:pPr>
              <w:spacing w:before="60"/>
              <w:rPr>
                <w:lang w:val="en-US"/>
              </w:rPr>
            </w:pPr>
          </w:p>
        </w:tc>
        <w:tc>
          <w:tcPr>
            <w:tcW w:w="1134" w:type="dxa"/>
            <w:tcBorders>
              <w:bottom w:val="single" w:sz="4" w:space="0" w:color="auto"/>
            </w:tcBorders>
            <w:shd w:val="clear" w:color="auto" w:fill="auto"/>
          </w:tcPr>
          <w:p w:rsidR="002E236A" w:rsidRPr="002E236A" w:rsidRDefault="002E236A" w:rsidP="00CA3C2C">
            <w:pPr>
              <w:spacing w:before="60"/>
              <w:rPr>
                <w:lang w:val="en-US"/>
              </w:rPr>
            </w:pPr>
          </w:p>
        </w:tc>
      </w:tr>
      <w:tr w:rsidR="002E236A" w:rsidTr="002E236A">
        <w:tc>
          <w:tcPr>
            <w:tcW w:w="7196" w:type="dxa"/>
            <w:shd w:val="clear" w:color="auto" w:fill="D9D9D9"/>
          </w:tcPr>
          <w:p w:rsidR="002E236A" w:rsidRDefault="002E236A" w:rsidP="00CA3C2C">
            <w:pPr>
              <w:spacing w:before="60"/>
              <w:ind w:left="284" w:hanging="284"/>
              <w:rPr>
                <w:b/>
              </w:rPr>
            </w:pPr>
            <w:r>
              <w:rPr>
                <w:b/>
              </w:rPr>
              <w:t>3. Source and containment</w:t>
            </w:r>
          </w:p>
        </w:tc>
        <w:tc>
          <w:tcPr>
            <w:tcW w:w="1134" w:type="dxa"/>
            <w:shd w:val="clear" w:color="auto" w:fill="D9D9D9"/>
          </w:tcPr>
          <w:p w:rsidR="002E236A" w:rsidRDefault="002E236A" w:rsidP="00CA3C2C">
            <w:pPr>
              <w:spacing w:before="60"/>
              <w:rPr>
                <w:b/>
              </w:rPr>
            </w:pPr>
          </w:p>
        </w:tc>
        <w:tc>
          <w:tcPr>
            <w:tcW w:w="1134" w:type="dxa"/>
            <w:shd w:val="clear" w:color="auto" w:fill="D9D9D9"/>
          </w:tcPr>
          <w:p w:rsidR="002E236A" w:rsidRDefault="002E236A" w:rsidP="00CA3C2C">
            <w:pPr>
              <w:spacing w:before="60"/>
              <w:rPr>
                <w:b/>
              </w:rPr>
            </w:pPr>
          </w:p>
        </w:tc>
      </w:tr>
      <w:tr w:rsidR="002E236A" w:rsidTr="002E236A">
        <w:tc>
          <w:tcPr>
            <w:tcW w:w="7196" w:type="dxa"/>
          </w:tcPr>
          <w:p w:rsidR="002E236A" w:rsidRPr="00846D7E" w:rsidRDefault="002E236A" w:rsidP="002E236A">
            <w:pPr>
              <w:numPr>
                <w:ilvl w:val="0"/>
                <w:numId w:val="37"/>
              </w:numPr>
              <w:spacing w:before="60" w:line="300" w:lineRule="exact"/>
              <w:jc w:val="left"/>
              <w:rPr>
                <w:lang w:val="en-US"/>
              </w:rPr>
            </w:pPr>
            <w:r>
              <w:rPr>
                <w:lang w:val="en-US"/>
              </w:rPr>
              <w:t xml:space="preserve">Is the source </w:t>
            </w:r>
            <w:r w:rsidRPr="00846D7E">
              <w:rPr>
                <w:lang w:val="en-US"/>
              </w:rPr>
              <w:t>unknown?</w:t>
            </w:r>
          </w:p>
        </w:tc>
        <w:tc>
          <w:tcPr>
            <w:tcW w:w="1134" w:type="dxa"/>
            <w:shd w:val="clear" w:color="auto" w:fill="auto"/>
          </w:tcPr>
          <w:p w:rsidR="002E236A" w:rsidRDefault="002E236A" w:rsidP="00CA3C2C">
            <w:pPr>
              <w:spacing w:before="60"/>
            </w:pPr>
          </w:p>
        </w:tc>
        <w:tc>
          <w:tcPr>
            <w:tcW w:w="1134" w:type="dxa"/>
            <w:shd w:val="clear" w:color="auto" w:fill="auto"/>
          </w:tcPr>
          <w:p w:rsidR="002E236A" w:rsidRDefault="002E236A" w:rsidP="00CA3C2C">
            <w:pPr>
              <w:spacing w:before="60"/>
            </w:pPr>
          </w:p>
        </w:tc>
      </w:tr>
      <w:tr w:rsidR="002E236A" w:rsidTr="002E236A">
        <w:tc>
          <w:tcPr>
            <w:tcW w:w="7196" w:type="dxa"/>
            <w:tcBorders>
              <w:bottom w:val="single" w:sz="4" w:space="0" w:color="auto"/>
            </w:tcBorders>
          </w:tcPr>
          <w:p w:rsidR="002E236A" w:rsidRPr="00846D7E" w:rsidRDefault="002E236A" w:rsidP="002E236A">
            <w:pPr>
              <w:numPr>
                <w:ilvl w:val="0"/>
                <w:numId w:val="37"/>
              </w:numPr>
              <w:spacing w:before="60" w:line="300" w:lineRule="exact"/>
              <w:jc w:val="left"/>
              <w:rPr>
                <w:lang w:val="en-US"/>
              </w:rPr>
            </w:pPr>
            <w:r>
              <w:rPr>
                <w:lang w:val="en-US"/>
              </w:rPr>
              <w:t>Are cases still occurring</w:t>
            </w:r>
            <w:r w:rsidRPr="00576007">
              <w:rPr>
                <w:lang w:val="en-US"/>
              </w:rPr>
              <w:t xml:space="preserve">? </w:t>
            </w:r>
          </w:p>
        </w:tc>
        <w:tc>
          <w:tcPr>
            <w:tcW w:w="1134" w:type="dxa"/>
            <w:tcBorders>
              <w:bottom w:val="single" w:sz="4" w:space="0" w:color="auto"/>
            </w:tcBorders>
            <w:shd w:val="clear" w:color="auto" w:fill="auto"/>
          </w:tcPr>
          <w:p w:rsidR="002E236A" w:rsidRDefault="002E236A" w:rsidP="00CA3C2C">
            <w:pPr>
              <w:spacing w:before="60"/>
            </w:pPr>
          </w:p>
        </w:tc>
        <w:tc>
          <w:tcPr>
            <w:tcW w:w="1134" w:type="dxa"/>
            <w:tcBorders>
              <w:bottom w:val="single" w:sz="4" w:space="0" w:color="auto"/>
            </w:tcBorders>
            <w:shd w:val="clear" w:color="auto" w:fill="auto"/>
          </w:tcPr>
          <w:p w:rsidR="002E236A" w:rsidRDefault="002E236A" w:rsidP="00CA3C2C">
            <w:pPr>
              <w:spacing w:before="60"/>
            </w:pPr>
          </w:p>
        </w:tc>
      </w:tr>
      <w:tr w:rsidR="002E236A" w:rsidRPr="00576007" w:rsidTr="002E236A">
        <w:trPr>
          <w:trHeight w:val="587"/>
        </w:trPr>
        <w:tc>
          <w:tcPr>
            <w:tcW w:w="7196" w:type="dxa"/>
            <w:shd w:val="clear" w:color="auto" w:fill="D9D9D9"/>
          </w:tcPr>
          <w:p w:rsidR="002E236A" w:rsidRPr="00846D7E" w:rsidRDefault="002E236A" w:rsidP="00CA3C2C">
            <w:pPr>
              <w:spacing w:before="60"/>
              <w:rPr>
                <w:i/>
                <w:lang w:val="en-GB"/>
              </w:rPr>
            </w:pPr>
            <w:r>
              <w:rPr>
                <w:b/>
              </w:rPr>
              <w:t>4.  Coordinated approach needed?</w:t>
            </w:r>
          </w:p>
        </w:tc>
        <w:tc>
          <w:tcPr>
            <w:tcW w:w="1134" w:type="dxa"/>
            <w:shd w:val="clear" w:color="auto" w:fill="D9D9D9"/>
          </w:tcPr>
          <w:p w:rsidR="002E236A" w:rsidRPr="00576007" w:rsidRDefault="002E236A" w:rsidP="00CA3C2C">
            <w:pPr>
              <w:spacing w:before="60"/>
              <w:rPr>
                <w:lang w:val="en-US"/>
              </w:rPr>
            </w:pPr>
          </w:p>
        </w:tc>
        <w:tc>
          <w:tcPr>
            <w:tcW w:w="1134" w:type="dxa"/>
            <w:shd w:val="clear" w:color="auto" w:fill="D9D9D9"/>
          </w:tcPr>
          <w:p w:rsidR="002E236A" w:rsidRPr="00576007" w:rsidRDefault="002E236A" w:rsidP="00CA3C2C">
            <w:pPr>
              <w:spacing w:before="60"/>
              <w:rPr>
                <w:lang w:val="en-US"/>
              </w:rPr>
            </w:pPr>
          </w:p>
        </w:tc>
      </w:tr>
      <w:tr w:rsidR="002E236A" w:rsidRPr="00A22027" w:rsidTr="002E236A">
        <w:tc>
          <w:tcPr>
            <w:tcW w:w="7196" w:type="dxa"/>
          </w:tcPr>
          <w:p w:rsidR="002E236A" w:rsidRPr="00846D7E" w:rsidRDefault="002E236A" w:rsidP="002E236A">
            <w:pPr>
              <w:numPr>
                <w:ilvl w:val="0"/>
                <w:numId w:val="37"/>
              </w:numPr>
              <w:spacing w:before="60" w:line="300" w:lineRule="exact"/>
              <w:jc w:val="left"/>
              <w:rPr>
                <w:lang w:val="en-US"/>
              </w:rPr>
            </w:pPr>
            <w:r w:rsidRPr="00576007">
              <w:rPr>
                <w:lang w:val="en-US"/>
              </w:rPr>
              <w:t xml:space="preserve">Has the event attracted </w:t>
            </w:r>
            <w:r w:rsidRPr="00846D7E">
              <w:rPr>
                <w:lang w:val="en-US"/>
              </w:rPr>
              <w:t>or is likely to attract</w:t>
            </w:r>
            <w:r w:rsidRPr="00576007">
              <w:rPr>
                <w:lang w:val="en-US"/>
              </w:rPr>
              <w:t xml:space="preserve"> a high degree of international media or political attention?</w:t>
            </w:r>
          </w:p>
        </w:tc>
        <w:tc>
          <w:tcPr>
            <w:tcW w:w="1134" w:type="dxa"/>
            <w:shd w:val="clear" w:color="auto" w:fill="auto"/>
          </w:tcPr>
          <w:p w:rsidR="002E236A" w:rsidRPr="009735E1" w:rsidRDefault="002E236A" w:rsidP="00CA3C2C">
            <w:pPr>
              <w:spacing w:before="60"/>
              <w:rPr>
                <w:lang w:val="en-GB"/>
              </w:rPr>
            </w:pPr>
          </w:p>
        </w:tc>
        <w:tc>
          <w:tcPr>
            <w:tcW w:w="1134" w:type="dxa"/>
            <w:shd w:val="clear" w:color="auto" w:fill="auto"/>
          </w:tcPr>
          <w:p w:rsidR="002E236A" w:rsidRPr="009735E1" w:rsidRDefault="002E236A" w:rsidP="00CA3C2C">
            <w:pPr>
              <w:spacing w:before="60"/>
              <w:rPr>
                <w:lang w:val="en-GB"/>
              </w:rPr>
            </w:pPr>
          </w:p>
        </w:tc>
      </w:tr>
      <w:tr w:rsidR="002E236A" w:rsidRPr="00A22027" w:rsidTr="002E236A">
        <w:tc>
          <w:tcPr>
            <w:tcW w:w="7196" w:type="dxa"/>
          </w:tcPr>
          <w:p w:rsidR="002E236A" w:rsidRPr="00846D7E" w:rsidRDefault="002E236A" w:rsidP="002E236A">
            <w:pPr>
              <w:numPr>
                <w:ilvl w:val="0"/>
                <w:numId w:val="37"/>
              </w:numPr>
              <w:spacing w:before="60" w:line="300" w:lineRule="exact"/>
              <w:jc w:val="left"/>
              <w:rPr>
                <w:lang w:val="en-US"/>
              </w:rPr>
            </w:pPr>
            <w:r>
              <w:rPr>
                <w:lang w:val="en-US"/>
              </w:rPr>
              <w:t>Are there several international agencies involved?</w:t>
            </w:r>
          </w:p>
        </w:tc>
        <w:tc>
          <w:tcPr>
            <w:tcW w:w="1134" w:type="dxa"/>
            <w:shd w:val="clear" w:color="auto" w:fill="auto"/>
          </w:tcPr>
          <w:p w:rsidR="002E236A" w:rsidRPr="002E236A" w:rsidRDefault="002E236A" w:rsidP="00CA3C2C">
            <w:pPr>
              <w:spacing w:before="60"/>
              <w:rPr>
                <w:lang w:val="en-US"/>
              </w:rPr>
            </w:pPr>
          </w:p>
        </w:tc>
        <w:tc>
          <w:tcPr>
            <w:tcW w:w="1134" w:type="dxa"/>
            <w:shd w:val="clear" w:color="auto" w:fill="auto"/>
          </w:tcPr>
          <w:p w:rsidR="002E236A" w:rsidRPr="002E236A" w:rsidRDefault="002E236A" w:rsidP="00CA3C2C">
            <w:pPr>
              <w:spacing w:before="60"/>
              <w:rPr>
                <w:lang w:val="en-US"/>
              </w:rPr>
            </w:pPr>
          </w:p>
        </w:tc>
      </w:tr>
      <w:tr w:rsidR="002E236A" w:rsidRPr="00A22027" w:rsidTr="002E236A">
        <w:tc>
          <w:tcPr>
            <w:tcW w:w="7196" w:type="dxa"/>
          </w:tcPr>
          <w:p w:rsidR="002E236A" w:rsidRPr="00846D7E" w:rsidRDefault="002E236A" w:rsidP="002E236A">
            <w:pPr>
              <w:numPr>
                <w:ilvl w:val="0"/>
                <w:numId w:val="37"/>
              </w:numPr>
              <w:spacing w:before="60" w:line="300" w:lineRule="exact"/>
              <w:jc w:val="left"/>
              <w:rPr>
                <w:lang w:val="en-US"/>
              </w:rPr>
            </w:pPr>
            <w:r w:rsidRPr="002E236A">
              <w:rPr>
                <w:lang w:val="en-US"/>
              </w:rPr>
              <w:t>Does it require</w:t>
            </w:r>
            <w:r w:rsidRPr="00CB0D63">
              <w:rPr>
                <w:lang w:val="en-GB"/>
              </w:rPr>
              <w:t xml:space="preserve"> or will benefit from the use of the network to enhance mitigation of the outbreak through collaboration, sharing of infor</w:t>
            </w:r>
            <w:r>
              <w:rPr>
                <w:lang w:val="en-GB"/>
              </w:rPr>
              <w:softHyphen/>
            </w:r>
            <w:r w:rsidRPr="00CB0D63">
              <w:rPr>
                <w:lang w:val="en-GB"/>
              </w:rPr>
              <w:t>mation and planning and coordinating actions and communications</w:t>
            </w:r>
            <w:r>
              <w:rPr>
                <w:lang w:val="en-GB"/>
              </w:rPr>
              <w:t>?</w:t>
            </w:r>
          </w:p>
        </w:tc>
        <w:tc>
          <w:tcPr>
            <w:tcW w:w="1134" w:type="dxa"/>
            <w:shd w:val="clear" w:color="auto" w:fill="auto"/>
          </w:tcPr>
          <w:p w:rsidR="002E236A" w:rsidRPr="002E236A" w:rsidRDefault="002E236A" w:rsidP="00CA3C2C">
            <w:pPr>
              <w:spacing w:before="60"/>
              <w:rPr>
                <w:lang w:val="en-US"/>
              </w:rPr>
            </w:pPr>
          </w:p>
        </w:tc>
        <w:tc>
          <w:tcPr>
            <w:tcW w:w="1134" w:type="dxa"/>
            <w:shd w:val="clear" w:color="auto" w:fill="auto"/>
          </w:tcPr>
          <w:p w:rsidR="002E236A" w:rsidRPr="002E236A" w:rsidRDefault="002E236A" w:rsidP="00CA3C2C">
            <w:pPr>
              <w:spacing w:before="60"/>
              <w:rPr>
                <w:lang w:val="en-US"/>
              </w:rPr>
            </w:pPr>
          </w:p>
        </w:tc>
      </w:tr>
    </w:tbl>
    <w:p w:rsidR="002E236A" w:rsidRDefault="002E236A" w:rsidP="002E236A">
      <w:pPr>
        <w:ind w:right="-58"/>
        <w:rPr>
          <w:lang w:val="en-US"/>
        </w:rPr>
      </w:pPr>
    </w:p>
    <w:p w:rsidR="002E236A" w:rsidRDefault="002E236A" w:rsidP="00D74D5B">
      <w:pPr>
        <w:rPr>
          <w:szCs w:val="20"/>
          <w:lang w:val="en-US"/>
        </w:rPr>
      </w:pPr>
    </w:p>
    <w:p w:rsidR="00A22027" w:rsidRDefault="00681ADE" w:rsidP="00681ADE">
      <w:pPr>
        <w:pStyle w:val="Lgende"/>
        <w:keepNext/>
        <w:rPr>
          <w:rFonts w:ascii="Verdana" w:hAnsi="Verdana"/>
          <w:color w:val="auto"/>
          <w:lang w:val="en-GB"/>
        </w:rPr>
      </w:pPr>
      <w:bookmarkStart w:id="4" w:name="Table2"/>
      <w:r w:rsidRPr="00A22027">
        <w:rPr>
          <w:rFonts w:ascii="Verdana" w:hAnsi="Verdana"/>
          <w:color w:val="auto"/>
          <w:lang w:val="en-GB"/>
        </w:rPr>
        <w:t xml:space="preserve">Table </w:t>
      </w:r>
      <w:r w:rsidR="000655C1" w:rsidRPr="00A22027">
        <w:rPr>
          <w:rFonts w:ascii="Verdana" w:hAnsi="Verdana"/>
          <w:color w:val="auto"/>
        </w:rPr>
        <w:fldChar w:fldCharType="begin"/>
      </w:r>
      <w:r w:rsidRPr="00A22027">
        <w:rPr>
          <w:rFonts w:ascii="Verdana" w:hAnsi="Verdana"/>
          <w:color w:val="auto"/>
          <w:lang w:val="en-GB"/>
        </w:rPr>
        <w:instrText xml:space="preserve"> SEQ Table \* ARABIC </w:instrText>
      </w:r>
      <w:r w:rsidR="000655C1" w:rsidRPr="00A22027">
        <w:rPr>
          <w:rFonts w:ascii="Verdana" w:hAnsi="Verdana"/>
          <w:color w:val="auto"/>
        </w:rPr>
        <w:fldChar w:fldCharType="separate"/>
      </w:r>
      <w:r w:rsidRPr="00A22027">
        <w:rPr>
          <w:rFonts w:ascii="Verdana" w:hAnsi="Verdana"/>
          <w:noProof/>
          <w:color w:val="auto"/>
          <w:lang w:val="en-GB"/>
        </w:rPr>
        <w:t>2</w:t>
      </w:r>
      <w:r w:rsidR="000655C1" w:rsidRPr="00A22027">
        <w:rPr>
          <w:rFonts w:ascii="Verdana" w:hAnsi="Verdana"/>
          <w:color w:val="auto"/>
        </w:rPr>
        <w:fldChar w:fldCharType="end"/>
      </w:r>
      <w:r w:rsidRPr="00A22027">
        <w:rPr>
          <w:rFonts w:ascii="Verdana" w:hAnsi="Verdana"/>
          <w:color w:val="auto"/>
          <w:lang w:val="en-GB"/>
        </w:rPr>
        <w:t xml:space="preserve">  </w:t>
      </w:r>
    </w:p>
    <w:p w:rsidR="00681ADE" w:rsidRPr="00A22027" w:rsidRDefault="00681ADE" w:rsidP="00681ADE">
      <w:pPr>
        <w:pStyle w:val="Lgende"/>
        <w:keepNext/>
        <w:rPr>
          <w:rFonts w:ascii="Verdana" w:hAnsi="Verdana"/>
          <w:color w:val="auto"/>
          <w:lang w:val="en-GB"/>
        </w:rPr>
      </w:pPr>
      <w:r w:rsidRPr="00A22027">
        <w:rPr>
          <w:rFonts w:ascii="Verdana" w:hAnsi="Verdana"/>
          <w:color w:val="auto"/>
          <w:lang w:val="en-GB"/>
        </w:rPr>
        <w:t xml:space="preserve">List of issues influencing the </w:t>
      </w:r>
      <w:r w:rsidR="00D74328" w:rsidRPr="00A22027">
        <w:rPr>
          <w:rFonts w:ascii="Verdana" w:hAnsi="Verdana"/>
          <w:color w:val="auto"/>
          <w:lang w:val="en-GB"/>
        </w:rPr>
        <w:t xml:space="preserve">prioritization </w:t>
      </w:r>
      <w:r w:rsidRPr="00A22027">
        <w:rPr>
          <w:rFonts w:ascii="Verdana" w:hAnsi="Verdana"/>
          <w:color w:val="auto"/>
          <w:lang w:val="en-GB"/>
        </w:rPr>
        <w:t>of a coordinated international investigation</w:t>
      </w:r>
    </w:p>
    <w:bookmarkEnd w:id="4"/>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tblGrid>
      <w:tr w:rsidR="00681ADE" w:rsidRPr="00F16C0C" w:rsidTr="00D74328">
        <w:tc>
          <w:tcPr>
            <w:tcW w:w="6912" w:type="dxa"/>
            <w:tcBorders>
              <w:top w:val="single" w:sz="4" w:space="0" w:color="auto"/>
              <w:left w:val="single" w:sz="4" w:space="0" w:color="auto"/>
              <w:bottom w:val="single" w:sz="4" w:space="0" w:color="auto"/>
              <w:right w:val="single" w:sz="4" w:space="0" w:color="auto"/>
            </w:tcBorders>
            <w:shd w:val="clear" w:color="auto" w:fill="A0A0A0"/>
          </w:tcPr>
          <w:p w:rsidR="00D74328" w:rsidRDefault="00D74328" w:rsidP="00D74328">
            <w:pPr>
              <w:keepNext/>
              <w:keepLines/>
              <w:tabs>
                <w:tab w:val="left" w:pos="5387"/>
              </w:tabs>
              <w:ind w:right="-58"/>
              <w:rPr>
                <w:b/>
                <w:sz w:val="24"/>
                <w:szCs w:val="24"/>
                <w:lang w:val="en-US"/>
              </w:rPr>
            </w:pPr>
          </w:p>
          <w:p w:rsidR="00681ADE" w:rsidRPr="00F16C0C" w:rsidRDefault="00681ADE" w:rsidP="00D74328">
            <w:pPr>
              <w:keepNext/>
              <w:keepLines/>
              <w:tabs>
                <w:tab w:val="left" w:pos="5387"/>
              </w:tabs>
              <w:ind w:right="-58"/>
              <w:rPr>
                <w:b/>
                <w:sz w:val="24"/>
                <w:szCs w:val="24"/>
                <w:lang w:val="en-US"/>
              </w:rPr>
            </w:pPr>
            <w:r w:rsidRPr="00F16C0C">
              <w:rPr>
                <w:b/>
                <w:sz w:val="24"/>
                <w:szCs w:val="24"/>
                <w:lang w:val="en-US"/>
              </w:rPr>
              <w:t>Should investigation be prioritized</w:t>
            </w:r>
          </w:p>
          <w:p w:rsidR="00681ADE" w:rsidRPr="00F16C0C" w:rsidRDefault="00681ADE" w:rsidP="00D74328">
            <w:pPr>
              <w:keepNext/>
              <w:keepLines/>
              <w:tabs>
                <w:tab w:val="left" w:pos="5387"/>
              </w:tabs>
              <w:ind w:right="-58"/>
              <w:rPr>
                <w:b/>
                <w:sz w:val="24"/>
                <w:szCs w:val="24"/>
                <w:lang w:val="en-US"/>
              </w:rPr>
            </w:pPr>
          </w:p>
        </w:tc>
      </w:tr>
      <w:tr w:rsidR="00681ADE" w:rsidTr="00D74328">
        <w:trPr>
          <w:trHeight w:val="406"/>
        </w:trPr>
        <w:tc>
          <w:tcPr>
            <w:tcW w:w="6912" w:type="dxa"/>
            <w:shd w:val="clear" w:color="auto" w:fill="D9D9D9"/>
          </w:tcPr>
          <w:p w:rsidR="00681ADE" w:rsidRPr="00D74328" w:rsidRDefault="00681ADE" w:rsidP="00D74328">
            <w:pPr>
              <w:keepNext/>
              <w:keepLines/>
              <w:rPr>
                <w:rStyle w:val="lev"/>
              </w:rPr>
            </w:pPr>
            <w:r w:rsidRPr="00D74328">
              <w:rPr>
                <w:rStyle w:val="lev"/>
              </w:rPr>
              <w:t xml:space="preserve">The severity and scope </w:t>
            </w:r>
          </w:p>
        </w:tc>
      </w:tr>
      <w:tr w:rsidR="00681ADE" w:rsidRPr="00A22027" w:rsidTr="00D74328">
        <w:tc>
          <w:tcPr>
            <w:tcW w:w="6912" w:type="dxa"/>
          </w:tcPr>
          <w:p w:rsidR="00681ADE" w:rsidRPr="00F16C0C" w:rsidRDefault="00681ADE" w:rsidP="00D74328">
            <w:pPr>
              <w:keepNext/>
              <w:keepLines/>
              <w:spacing w:before="60"/>
              <w:rPr>
                <w:lang w:val="en-GB"/>
              </w:rPr>
            </w:pPr>
            <w:r>
              <w:rPr>
                <w:lang w:val="en-GB"/>
              </w:rPr>
              <w:t xml:space="preserve">Is there a </w:t>
            </w:r>
            <w:r w:rsidRPr="00CB0D63">
              <w:rPr>
                <w:lang w:val="en-GB"/>
              </w:rPr>
              <w:t xml:space="preserve">large numbers of unexplained </w:t>
            </w:r>
            <w:r>
              <w:rPr>
                <w:lang w:val="en-GB"/>
              </w:rPr>
              <w:t xml:space="preserve">cases (above expected values) or </w:t>
            </w:r>
            <w:r w:rsidRPr="00CB0D63">
              <w:rPr>
                <w:lang w:val="en-GB"/>
              </w:rPr>
              <w:t>rapidly increasing case count</w:t>
            </w:r>
            <w:r>
              <w:rPr>
                <w:lang w:val="en-GB"/>
              </w:rPr>
              <w:t>?</w:t>
            </w:r>
          </w:p>
        </w:tc>
      </w:tr>
      <w:tr w:rsidR="00681ADE" w:rsidRPr="00A22027" w:rsidTr="00D74328">
        <w:tc>
          <w:tcPr>
            <w:tcW w:w="6912" w:type="dxa"/>
          </w:tcPr>
          <w:p w:rsidR="00681ADE" w:rsidRPr="00F16C0C" w:rsidRDefault="00681ADE" w:rsidP="00D74328">
            <w:pPr>
              <w:keepNext/>
              <w:keepLines/>
              <w:rPr>
                <w:lang w:val="en-GB"/>
              </w:rPr>
            </w:pPr>
            <w:r>
              <w:rPr>
                <w:lang w:val="en-GB"/>
              </w:rPr>
              <w:t>Are there s</w:t>
            </w:r>
            <w:r w:rsidRPr="00CB0D63">
              <w:rPr>
                <w:lang w:val="en-GB"/>
              </w:rPr>
              <w:t>evere illness</w:t>
            </w:r>
            <w:r>
              <w:rPr>
                <w:lang w:val="en-GB"/>
              </w:rPr>
              <w:t>es</w:t>
            </w:r>
            <w:r w:rsidRPr="00CB0D63">
              <w:rPr>
                <w:lang w:val="en-GB"/>
              </w:rPr>
              <w:t xml:space="preserve"> or deaths observed among identified cases</w:t>
            </w:r>
            <w:r>
              <w:rPr>
                <w:lang w:val="en-GB"/>
              </w:rPr>
              <w:t>?</w:t>
            </w:r>
          </w:p>
        </w:tc>
      </w:tr>
      <w:tr w:rsidR="00681ADE" w:rsidRPr="00211241" w:rsidTr="00CA3C2C">
        <w:tc>
          <w:tcPr>
            <w:tcW w:w="6912" w:type="dxa"/>
            <w:tcBorders>
              <w:bottom w:val="single" w:sz="4" w:space="0" w:color="auto"/>
            </w:tcBorders>
          </w:tcPr>
          <w:p w:rsidR="00681ADE" w:rsidRPr="00846D7E" w:rsidRDefault="00681ADE" w:rsidP="00CA3C2C">
            <w:pPr>
              <w:spacing w:before="60"/>
              <w:rPr>
                <w:lang w:val="en-US"/>
              </w:rPr>
            </w:pPr>
            <w:r w:rsidRPr="00576007">
              <w:rPr>
                <w:lang w:val="en-US"/>
              </w:rPr>
              <w:t xml:space="preserve">Is any vulnerable population group at higher risk? </w:t>
            </w:r>
            <w:r w:rsidRPr="00B26F45">
              <w:rPr>
                <w:lang w:val="en-GB"/>
              </w:rPr>
              <w:t>(e.g. children</w:t>
            </w:r>
            <w:r>
              <w:rPr>
                <w:lang w:val="en-GB"/>
              </w:rPr>
              <w:t>)</w:t>
            </w:r>
            <w:r>
              <w:rPr>
                <w:rStyle w:val="Appelnotedebasdep"/>
                <w:lang w:val="en-GB"/>
              </w:rPr>
              <w:footnoteReference w:id="4"/>
            </w:r>
          </w:p>
        </w:tc>
      </w:tr>
      <w:tr w:rsidR="00681ADE" w:rsidTr="00CA3C2C">
        <w:tc>
          <w:tcPr>
            <w:tcW w:w="6912" w:type="dxa"/>
            <w:shd w:val="clear" w:color="auto" w:fill="D9D9D9"/>
          </w:tcPr>
          <w:p w:rsidR="00681ADE" w:rsidRPr="00D74328" w:rsidRDefault="00681ADE" w:rsidP="00CA3C2C">
            <w:pPr>
              <w:rPr>
                <w:rStyle w:val="lev"/>
              </w:rPr>
            </w:pPr>
            <w:r w:rsidRPr="00D74328">
              <w:rPr>
                <w:rStyle w:val="lev"/>
              </w:rPr>
              <w:t>Unexpectedness</w:t>
            </w:r>
          </w:p>
        </w:tc>
      </w:tr>
      <w:tr w:rsidR="00681ADE" w:rsidRPr="00A22027" w:rsidTr="00CA3C2C">
        <w:tc>
          <w:tcPr>
            <w:tcW w:w="6912" w:type="dxa"/>
          </w:tcPr>
          <w:p w:rsidR="00681ADE" w:rsidRPr="00B66D6E" w:rsidRDefault="00681ADE" w:rsidP="00CA3C2C">
            <w:pPr>
              <w:spacing w:before="60"/>
              <w:rPr>
                <w:lang w:val="en-GB"/>
              </w:rPr>
            </w:pPr>
            <w:r w:rsidRPr="00250825">
              <w:rPr>
                <w:lang w:val="en-GB"/>
              </w:rPr>
              <w:t xml:space="preserve">Is the </w:t>
            </w:r>
            <w:r w:rsidRPr="00CB0D63">
              <w:rPr>
                <w:lang w:val="en-GB"/>
              </w:rPr>
              <w:t>suspected/involved</w:t>
            </w:r>
            <w:r w:rsidRPr="00250825">
              <w:rPr>
                <w:lang w:val="en-GB"/>
              </w:rPr>
              <w:t xml:space="preserve"> pathogen </w:t>
            </w:r>
            <w:r w:rsidRPr="00CB0D63">
              <w:rPr>
                <w:lang w:val="en-GB"/>
              </w:rPr>
              <w:t>unu</w:t>
            </w:r>
            <w:r>
              <w:rPr>
                <w:lang w:val="en-GB"/>
              </w:rPr>
              <w:t>sual (new or re-emerging) or is it particularly pathogenic?</w:t>
            </w:r>
          </w:p>
        </w:tc>
      </w:tr>
      <w:tr w:rsidR="00681ADE" w:rsidRPr="00A22027" w:rsidTr="00CA3C2C">
        <w:tc>
          <w:tcPr>
            <w:tcW w:w="6912" w:type="dxa"/>
          </w:tcPr>
          <w:p w:rsidR="00681ADE" w:rsidRPr="00846D7E" w:rsidRDefault="00681ADE" w:rsidP="00CA3C2C">
            <w:pPr>
              <w:spacing w:before="60"/>
              <w:rPr>
                <w:lang w:val="en-US"/>
              </w:rPr>
            </w:pPr>
            <w:r w:rsidRPr="00576007">
              <w:rPr>
                <w:lang w:val="en-US"/>
              </w:rPr>
              <w:t>Does the event show any feature unusual for the disease?</w:t>
            </w:r>
            <w:r>
              <w:rPr>
                <w:rStyle w:val="Appelnotedebasdep"/>
                <w:lang w:val="en-US"/>
              </w:rPr>
              <w:footnoteReference w:id="5"/>
            </w:r>
          </w:p>
        </w:tc>
      </w:tr>
      <w:tr w:rsidR="00681ADE" w:rsidRPr="00A22027" w:rsidTr="00CA3C2C">
        <w:tc>
          <w:tcPr>
            <w:tcW w:w="6912" w:type="dxa"/>
          </w:tcPr>
          <w:p w:rsidR="00681ADE" w:rsidRPr="00846D7E" w:rsidRDefault="00681ADE" w:rsidP="00CA3C2C">
            <w:pPr>
              <w:spacing w:before="60"/>
              <w:rPr>
                <w:lang w:val="en-US"/>
              </w:rPr>
            </w:pPr>
            <w:r w:rsidRPr="00846D7E">
              <w:rPr>
                <w:lang w:val="en-US"/>
              </w:rPr>
              <w:t xml:space="preserve">Is the event known or suspected to be the result of an intentional or accidental </w:t>
            </w:r>
            <w:r>
              <w:rPr>
                <w:lang w:val="en-US"/>
              </w:rPr>
              <w:t xml:space="preserve">release of biological agent? </w:t>
            </w:r>
            <w:r>
              <w:rPr>
                <w:rStyle w:val="Appelnotedebasdep"/>
                <w:lang w:val="en-US"/>
              </w:rPr>
              <w:footnoteReference w:id="6"/>
            </w:r>
          </w:p>
        </w:tc>
      </w:tr>
      <w:tr w:rsidR="00681ADE" w:rsidRPr="00A22027" w:rsidTr="00CA3C2C">
        <w:tc>
          <w:tcPr>
            <w:tcW w:w="6912" w:type="dxa"/>
          </w:tcPr>
          <w:p w:rsidR="00681ADE" w:rsidRPr="00846D7E" w:rsidRDefault="00681ADE" w:rsidP="00CA3C2C">
            <w:pPr>
              <w:spacing w:before="60"/>
              <w:rPr>
                <w:lang w:val="en-US"/>
              </w:rPr>
            </w:pPr>
          </w:p>
        </w:tc>
      </w:tr>
    </w:tbl>
    <w:p w:rsidR="00681ADE" w:rsidRDefault="00681ADE" w:rsidP="00681ADE">
      <w:pPr>
        <w:ind w:right="-58"/>
        <w:rPr>
          <w:lang w:val="en-US"/>
        </w:rPr>
      </w:pPr>
    </w:p>
    <w:p w:rsidR="002E236A" w:rsidRPr="00D74D5B" w:rsidRDefault="002E236A" w:rsidP="00D74D5B">
      <w:pPr>
        <w:rPr>
          <w:szCs w:val="20"/>
          <w:lang w:val="en-US"/>
        </w:rPr>
      </w:pPr>
    </w:p>
    <w:sectPr w:rsidR="002E236A" w:rsidRPr="00D74D5B" w:rsidSect="002E236A">
      <w:headerReference w:type="default" r:id="rId11"/>
      <w:footerReference w:type="even" r:id="rId12"/>
      <w:footerReference w:type="default" r:id="rId13"/>
      <w:headerReference w:type="first" r:id="rId14"/>
      <w:footerReference w:type="first" r:id="rId15"/>
      <w:pgSz w:w="11906" w:h="16838"/>
      <w:pgMar w:top="1276" w:right="1418" w:bottom="1418"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D32" w:rsidRDefault="00E85D32" w:rsidP="003B2727">
      <w:r>
        <w:separator/>
      </w:r>
    </w:p>
  </w:endnote>
  <w:endnote w:type="continuationSeparator" w:id="0">
    <w:p w:rsidR="00E85D32" w:rsidRDefault="00E85D32" w:rsidP="003B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F7C" w:rsidRDefault="000655C1" w:rsidP="00512617">
    <w:pPr>
      <w:pStyle w:val="Pieddepage"/>
      <w:rPr>
        <w:rStyle w:val="Numrodepage"/>
      </w:rPr>
    </w:pPr>
    <w:r>
      <w:rPr>
        <w:rStyle w:val="Numrodepage"/>
      </w:rPr>
      <w:fldChar w:fldCharType="begin"/>
    </w:r>
    <w:r w:rsidR="00B81F7C">
      <w:rPr>
        <w:rStyle w:val="Numrodepage"/>
      </w:rPr>
      <w:instrText xml:space="preserve">PAGE  </w:instrText>
    </w:r>
    <w:r>
      <w:rPr>
        <w:rStyle w:val="Numrodepage"/>
      </w:rPr>
      <w:fldChar w:fldCharType="end"/>
    </w:r>
  </w:p>
  <w:p w:rsidR="00B81F7C" w:rsidRDefault="00B81F7C" w:rsidP="005126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F7C" w:rsidRPr="00577752" w:rsidRDefault="00B81F7C" w:rsidP="00512617">
    <w:pPr>
      <w:pStyle w:val="Pieddepage"/>
      <w:rPr>
        <w:color w:val="8C8C8C"/>
      </w:rPr>
    </w:pPr>
    <w:r w:rsidRPr="00577752">
      <w:t>ECDC toolbox</w:t>
    </w:r>
    <w:r>
      <w:t xml:space="preserve"> for FWD outbreak investigations</w:t>
    </w:r>
    <w:r w:rsidRPr="00577752">
      <w:t xml:space="preserve"> </w:t>
    </w:r>
  </w:p>
  <w:p w:rsidR="00B81F7C" w:rsidRDefault="00B81F7C" w:rsidP="00512617">
    <w:pPr>
      <w:pStyle w:val="Pieddepage"/>
    </w:pPr>
    <w:r w:rsidRPr="00D63F45">
      <w:tab/>
      <w:t xml:space="preserve">- </w:t>
    </w:r>
    <w:r w:rsidR="00CD6F42">
      <w:fldChar w:fldCharType="begin"/>
    </w:r>
    <w:r w:rsidR="00CD6F42">
      <w:instrText xml:space="preserve"> PAGE </w:instrText>
    </w:r>
    <w:r w:rsidR="00CD6F42">
      <w:fldChar w:fldCharType="separate"/>
    </w:r>
    <w:r w:rsidR="00CD6F42">
      <w:rPr>
        <w:noProof/>
      </w:rPr>
      <w:t>2</w:t>
    </w:r>
    <w:r w:rsidR="00CD6F42">
      <w:rPr>
        <w:noProof/>
      </w:rPr>
      <w:fldChar w:fldCharType="end"/>
    </w:r>
    <w:r w:rsidRPr="00D63F4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415" w:rsidRPr="003E4415" w:rsidRDefault="003E4415" w:rsidP="00512617">
    <w:pPr>
      <w:pStyle w:val="Pieddepage"/>
      <w:rPr>
        <w:color w:val="8C8C8C"/>
      </w:rPr>
    </w:pPr>
    <w:r w:rsidRPr="003E4415">
      <w:t xml:space="preserve">ECDC toolbox for FWD outbreak </w:t>
    </w:r>
    <w:r w:rsidRPr="00512617">
      <w:t>investigations</w:t>
    </w:r>
    <w:r w:rsidRPr="003E4415">
      <w:t xml:space="preserve"> </w:t>
    </w:r>
  </w:p>
  <w:p w:rsidR="0035004B" w:rsidRPr="003E4415" w:rsidRDefault="0035004B" w:rsidP="005126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D32" w:rsidRDefault="00E85D32" w:rsidP="003B2727">
      <w:r>
        <w:separator/>
      </w:r>
    </w:p>
  </w:footnote>
  <w:footnote w:type="continuationSeparator" w:id="0">
    <w:p w:rsidR="00E85D32" w:rsidRDefault="00E85D32" w:rsidP="003B2727">
      <w:r>
        <w:continuationSeparator/>
      </w:r>
    </w:p>
  </w:footnote>
  <w:footnote w:id="1">
    <w:p w:rsidR="002E236A" w:rsidRPr="00747137" w:rsidRDefault="002E236A" w:rsidP="002E236A">
      <w:pPr>
        <w:rPr>
          <w:rFonts w:ascii="Times New Roman" w:eastAsia="Times New Roman" w:hAnsi="Times New Roman"/>
          <w:sz w:val="12"/>
          <w:szCs w:val="20"/>
          <w:lang w:val="en-GB" w:eastAsia="da-DK"/>
        </w:rPr>
      </w:pPr>
      <w:r>
        <w:rPr>
          <w:rStyle w:val="Appelnotedebasdep"/>
        </w:rPr>
        <w:footnoteRef/>
      </w:r>
      <w:r w:rsidRPr="00747137">
        <w:rPr>
          <w:lang w:val="en-GB"/>
        </w:rPr>
        <w:t xml:space="preserve"> </w:t>
      </w:r>
      <w:r w:rsidRPr="00747137">
        <w:rPr>
          <w:rFonts w:ascii="Times New Roman" w:eastAsia="Times New Roman" w:hAnsi="Times New Roman"/>
          <w:sz w:val="12"/>
          <w:szCs w:val="20"/>
          <w:lang w:val="en-GB" w:eastAsia="da-DK"/>
        </w:rPr>
        <w:t xml:space="preserve">Checklist criteria for coordinated investigation are based on “Guiding principles for response to public health threats related to communicable diseases at EU level” and criteria for </w:t>
      </w:r>
      <w:r>
        <w:rPr>
          <w:rFonts w:ascii="Times New Roman" w:eastAsia="Times New Roman" w:hAnsi="Times New Roman"/>
          <w:sz w:val="12"/>
          <w:szCs w:val="20"/>
          <w:lang w:val="en-GB" w:eastAsia="da-DK"/>
        </w:rPr>
        <w:t xml:space="preserve"> </w:t>
      </w:r>
      <w:r w:rsidRPr="00747137">
        <w:rPr>
          <w:rFonts w:ascii="Times New Roman" w:eastAsia="Times New Roman" w:hAnsi="Times New Roman"/>
          <w:sz w:val="12"/>
          <w:szCs w:val="20"/>
          <w:lang w:val="en-GB" w:eastAsia="da-DK"/>
        </w:rPr>
        <w:t>EWRS and IHR reporting</w:t>
      </w:r>
    </w:p>
    <w:p w:rsidR="002E236A" w:rsidRPr="00747137" w:rsidRDefault="002E236A" w:rsidP="002E236A">
      <w:pPr>
        <w:pStyle w:val="Notedebasdepage"/>
        <w:rPr>
          <w:lang w:val="en-GB"/>
        </w:rPr>
      </w:pPr>
    </w:p>
  </w:footnote>
  <w:footnote w:id="2">
    <w:p w:rsidR="002E236A" w:rsidRPr="00B66D6E" w:rsidRDefault="002E236A" w:rsidP="002E236A">
      <w:pPr>
        <w:rPr>
          <w:rFonts w:ascii="Times New Roman" w:eastAsia="Times New Roman" w:hAnsi="Times New Roman"/>
          <w:sz w:val="12"/>
          <w:szCs w:val="20"/>
          <w:lang w:val="en-GB" w:eastAsia="da-DK"/>
        </w:rPr>
      </w:pPr>
      <w:r>
        <w:rPr>
          <w:rStyle w:val="Appelnotedebasdep"/>
        </w:rPr>
        <w:footnoteRef/>
      </w:r>
      <w:r>
        <w:rPr>
          <w:lang w:val="en-GB"/>
        </w:rPr>
        <w:t xml:space="preserve"> </w:t>
      </w:r>
      <w:r w:rsidRPr="00B66D6E">
        <w:rPr>
          <w:rFonts w:ascii="Times New Roman" w:eastAsia="Times New Roman" w:hAnsi="Times New Roman"/>
          <w:sz w:val="12"/>
          <w:szCs w:val="20"/>
          <w:lang w:val="en-GB" w:eastAsia="da-DK"/>
        </w:rPr>
        <w:t xml:space="preserve">Note on Identification of a Food-borne Hazard that Could Cause Human Illness </w:t>
      </w:r>
    </w:p>
    <w:p w:rsidR="002E236A" w:rsidRPr="00B66D6E" w:rsidRDefault="002E236A" w:rsidP="002E236A">
      <w:pPr>
        <w:numPr>
          <w:ilvl w:val="0"/>
          <w:numId w:val="38"/>
        </w:numPr>
        <w:spacing w:after="0"/>
        <w:jc w:val="left"/>
        <w:rPr>
          <w:rFonts w:ascii="Times New Roman" w:eastAsia="Times New Roman" w:hAnsi="Times New Roman"/>
          <w:sz w:val="12"/>
          <w:szCs w:val="20"/>
          <w:lang w:val="en-GB" w:eastAsia="da-DK"/>
        </w:rPr>
      </w:pPr>
      <w:r w:rsidRPr="00B66D6E">
        <w:rPr>
          <w:rFonts w:ascii="Times New Roman" w:eastAsia="Times New Roman" w:hAnsi="Times New Roman"/>
          <w:sz w:val="12"/>
          <w:szCs w:val="20"/>
          <w:lang w:val="en-GB" w:eastAsia="da-DK"/>
        </w:rPr>
        <w:t xml:space="preserve">Food safety investigations may be triggered by the following situations: </w:t>
      </w:r>
    </w:p>
    <w:p w:rsidR="002E236A" w:rsidRPr="00B66D6E" w:rsidRDefault="002E236A" w:rsidP="002E236A">
      <w:pPr>
        <w:numPr>
          <w:ilvl w:val="0"/>
          <w:numId w:val="38"/>
        </w:numPr>
        <w:spacing w:after="0"/>
        <w:jc w:val="left"/>
        <w:rPr>
          <w:rFonts w:ascii="Times New Roman" w:eastAsia="Times New Roman" w:hAnsi="Times New Roman"/>
          <w:sz w:val="12"/>
          <w:szCs w:val="20"/>
          <w:lang w:val="en-GB" w:eastAsia="da-DK"/>
        </w:rPr>
      </w:pPr>
      <w:r w:rsidRPr="00B66D6E">
        <w:rPr>
          <w:rFonts w:ascii="Times New Roman" w:eastAsia="Times New Roman" w:hAnsi="Times New Roman"/>
          <w:sz w:val="12"/>
          <w:szCs w:val="20"/>
          <w:lang w:val="en-GB" w:eastAsia="da-DK"/>
        </w:rPr>
        <w:t xml:space="preserve">Consumer complaints concerning a food, which may involve reports of illness; </w:t>
      </w:r>
    </w:p>
    <w:p w:rsidR="002E236A" w:rsidRPr="00B66D6E" w:rsidRDefault="002E236A" w:rsidP="002E236A">
      <w:pPr>
        <w:numPr>
          <w:ilvl w:val="0"/>
          <w:numId w:val="38"/>
        </w:numPr>
        <w:spacing w:after="0"/>
        <w:jc w:val="left"/>
        <w:rPr>
          <w:rFonts w:ascii="Times New Roman" w:eastAsia="Times New Roman" w:hAnsi="Times New Roman"/>
          <w:sz w:val="12"/>
          <w:szCs w:val="20"/>
          <w:lang w:val="en-GB" w:eastAsia="da-DK"/>
        </w:rPr>
      </w:pPr>
      <w:r w:rsidRPr="00B66D6E">
        <w:rPr>
          <w:rFonts w:ascii="Times New Roman" w:eastAsia="Times New Roman" w:hAnsi="Times New Roman"/>
          <w:sz w:val="12"/>
          <w:szCs w:val="20"/>
          <w:lang w:val="en-GB" w:eastAsia="da-DK"/>
        </w:rPr>
        <w:t xml:space="preserve">Food processing deviations identified during inspection activities; </w:t>
      </w:r>
    </w:p>
    <w:p w:rsidR="002E236A" w:rsidRPr="00B66D6E" w:rsidRDefault="002E236A" w:rsidP="002E236A">
      <w:pPr>
        <w:numPr>
          <w:ilvl w:val="0"/>
          <w:numId w:val="38"/>
        </w:numPr>
        <w:spacing w:after="0"/>
        <w:jc w:val="left"/>
        <w:rPr>
          <w:rFonts w:ascii="Times New Roman" w:eastAsia="Times New Roman" w:hAnsi="Times New Roman"/>
          <w:sz w:val="12"/>
          <w:szCs w:val="20"/>
          <w:lang w:val="en-GB" w:eastAsia="da-DK"/>
        </w:rPr>
      </w:pPr>
      <w:r w:rsidRPr="00B66D6E">
        <w:rPr>
          <w:rFonts w:ascii="Times New Roman" w:eastAsia="Times New Roman" w:hAnsi="Times New Roman"/>
          <w:sz w:val="12"/>
          <w:szCs w:val="20"/>
          <w:lang w:val="en-GB" w:eastAsia="da-DK"/>
        </w:rPr>
        <w:t xml:space="preserve">Laboratory reports indicating the presence of a hazardous contaminant (biological  or chemical) in a distributed food; </w:t>
      </w:r>
    </w:p>
    <w:p w:rsidR="002E236A" w:rsidRPr="00B66D6E" w:rsidRDefault="002E236A" w:rsidP="002E236A">
      <w:pPr>
        <w:numPr>
          <w:ilvl w:val="0"/>
          <w:numId w:val="38"/>
        </w:numPr>
        <w:spacing w:after="0"/>
        <w:jc w:val="left"/>
        <w:rPr>
          <w:rFonts w:ascii="Times New Roman" w:eastAsia="Times New Roman" w:hAnsi="Times New Roman"/>
          <w:sz w:val="12"/>
          <w:szCs w:val="20"/>
          <w:lang w:val="en-GB" w:eastAsia="da-DK"/>
        </w:rPr>
      </w:pPr>
      <w:r w:rsidRPr="00B66D6E">
        <w:rPr>
          <w:rFonts w:ascii="Times New Roman" w:eastAsia="Times New Roman" w:hAnsi="Times New Roman"/>
          <w:sz w:val="12"/>
          <w:szCs w:val="20"/>
          <w:lang w:val="en-GB" w:eastAsia="da-DK"/>
        </w:rPr>
        <w:t>Notification from industry (manufacturer, processor, distributor, importer, common carrier, etc.) of a potential food safety problem;</w:t>
      </w:r>
    </w:p>
    <w:p w:rsidR="002E236A" w:rsidRDefault="002E236A" w:rsidP="002E236A">
      <w:pPr>
        <w:numPr>
          <w:ilvl w:val="0"/>
          <w:numId w:val="38"/>
        </w:numPr>
        <w:spacing w:after="0"/>
        <w:jc w:val="left"/>
        <w:rPr>
          <w:rFonts w:ascii="Times New Roman" w:eastAsia="Times New Roman" w:hAnsi="Times New Roman"/>
          <w:sz w:val="12"/>
          <w:szCs w:val="20"/>
          <w:lang w:val="en-GB" w:eastAsia="da-DK"/>
        </w:rPr>
      </w:pPr>
      <w:r w:rsidRPr="00B66D6E">
        <w:rPr>
          <w:rFonts w:ascii="Times New Roman" w:eastAsia="Times New Roman" w:hAnsi="Times New Roman"/>
          <w:sz w:val="12"/>
          <w:szCs w:val="20"/>
          <w:lang w:val="en-GB" w:eastAsia="da-DK"/>
        </w:rPr>
        <w:t xml:space="preserve">Information about a food safety problem from other external sources (e.g., foreign health officials, industry or public health associations, academia, etc.). </w:t>
      </w:r>
    </w:p>
    <w:p w:rsidR="002E236A" w:rsidRPr="00535494" w:rsidRDefault="002E236A" w:rsidP="002E236A">
      <w:pPr>
        <w:rPr>
          <w:rFonts w:ascii="Times New Roman" w:eastAsia="Times New Roman" w:hAnsi="Times New Roman"/>
          <w:sz w:val="12"/>
          <w:szCs w:val="20"/>
          <w:lang w:val="en-GB" w:eastAsia="da-DK"/>
        </w:rPr>
      </w:pPr>
      <w:r w:rsidRPr="00535494">
        <w:rPr>
          <w:rFonts w:ascii="Times New Roman" w:eastAsia="Times New Roman" w:hAnsi="Times New Roman"/>
          <w:sz w:val="12"/>
          <w:szCs w:val="20"/>
          <w:lang w:val="en-GB" w:eastAsia="da-DK"/>
        </w:rPr>
        <w:t>(An identified food-borne hazard in the absence of human illness would not automatically trigger a coordinated investigation. When a contaminated food has been identified which could pose a risk to the public, the food safety authorities (i.e. RASFF) will launch a food safety investigation. If measures are taken, but cases are still occurring, a coord</w:t>
      </w:r>
      <w:r>
        <w:rPr>
          <w:rFonts w:ascii="Times New Roman" w:eastAsia="Times New Roman" w:hAnsi="Times New Roman"/>
          <w:sz w:val="12"/>
          <w:szCs w:val="20"/>
          <w:lang w:val="en-GB" w:eastAsia="da-DK"/>
        </w:rPr>
        <w:t>inated investigation is needed)</w:t>
      </w:r>
    </w:p>
    <w:p w:rsidR="002E236A" w:rsidRPr="00F16C0C" w:rsidRDefault="002E236A" w:rsidP="002E236A">
      <w:pPr>
        <w:pStyle w:val="Notedebasdepage"/>
        <w:rPr>
          <w:lang w:val="en-GB"/>
        </w:rPr>
      </w:pPr>
    </w:p>
  </w:footnote>
  <w:footnote w:id="3">
    <w:p w:rsidR="002E236A" w:rsidRPr="00B66D6E" w:rsidRDefault="002E236A" w:rsidP="002E236A">
      <w:pPr>
        <w:pStyle w:val="Notedebasdepage"/>
        <w:rPr>
          <w:lang w:val="en-GB"/>
        </w:rPr>
      </w:pPr>
      <w:r>
        <w:rPr>
          <w:rStyle w:val="Appelnotedebasdep"/>
        </w:rPr>
        <w:footnoteRef/>
      </w:r>
      <w:r w:rsidRPr="00B66D6E">
        <w:rPr>
          <w:lang w:val="en-GB"/>
        </w:rPr>
        <w:t xml:space="preserve"> Consideration should be given to the peculiarities of the events compared, such as the source, vector or vehicle of the infectious agent and the geographical location of the event</w:t>
      </w:r>
    </w:p>
  </w:footnote>
  <w:footnote w:id="4">
    <w:p w:rsidR="00681ADE" w:rsidRPr="00B66D6E" w:rsidRDefault="00681ADE" w:rsidP="00681ADE">
      <w:pPr>
        <w:pStyle w:val="Notedebasdepage"/>
        <w:rPr>
          <w:lang w:val="en-GB"/>
        </w:rPr>
      </w:pPr>
      <w:r>
        <w:rPr>
          <w:rStyle w:val="Appelnotedebasdep"/>
        </w:rPr>
        <w:footnoteRef/>
      </w:r>
      <w:r w:rsidRPr="00B66D6E">
        <w:rPr>
          <w:lang w:val="en-GB"/>
        </w:rPr>
        <w:t xml:space="preserve"> Consideration should be given to refugees, drug users, low level of immunization, children under 5 years old, </w:t>
      </w:r>
      <w:r>
        <w:rPr>
          <w:lang w:val="en-GB"/>
        </w:rPr>
        <w:t xml:space="preserve">elderly, </w:t>
      </w:r>
      <w:r w:rsidRPr="00B66D6E">
        <w:rPr>
          <w:lang w:val="en-GB"/>
        </w:rPr>
        <w:t>pregnant women, undernourished, etc)</w:t>
      </w:r>
    </w:p>
  </w:footnote>
  <w:footnote w:id="5">
    <w:p w:rsidR="00681ADE" w:rsidRPr="00B66D6E" w:rsidRDefault="00681ADE" w:rsidP="00681ADE">
      <w:pPr>
        <w:pStyle w:val="Notedebasdepage"/>
        <w:rPr>
          <w:lang w:val="en-GB"/>
        </w:rPr>
      </w:pPr>
      <w:r>
        <w:rPr>
          <w:rStyle w:val="Appelnotedebasdep"/>
        </w:rPr>
        <w:footnoteRef/>
      </w:r>
      <w:r w:rsidRPr="00B66D6E">
        <w:rPr>
          <w:lang w:val="en-GB"/>
        </w:rPr>
        <w:t xml:space="preserve"> To assess whether the event is unusual, the following questions should be </w:t>
      </w:r>
      <w:r>
        <w:rPr>
          <w:lang w:val="en-GB"/>
        </w:rPr>
        <w:t>asked</w:t>
      </w:r>
      <w:r w:rsidRPr="00B66D6E">
        <w:rPr>
          <w:lang w:val="en-GB"/>
        </w:rPr>
        <w:t xml:space="preserve">: </w:t>
      </w:r>
    </w:p>
    <w:p w:rsidR="00681ADE" w:rsidRPr="00B66D6E" w:rsidRDefault="00681ADE" w:rsidP="00681ADE">
      <w:pPr>
        <w:pStyle w:val="Notedebasdepage"/>
        <w:numPr>
          <w:ilvl w:val="0"/>
          <w:numId w:val="39"/>
        </w:numPr>
        <w:jc w:val="left"/>
        <w:rPr>
          <w:lang w:val="en-GB"/>
        </w:rPr>
      </w:pPr>
      <w:r w:rsidRPr="00B66D6E">
        <w:rPr>
          <w:lang w:val="en-GB"/>
        </w:rPr>
        <w:t xml:space="preserve">Is the clinical evolution of cases more severe than usual? Have cases presented with unusual symptoms? Higher case fatality rate? </w:t>
      </w:r>
    </w:p>
    <w:p w:rsidR="00681ADE" w:rsidRPr="00B66D6E" w:rsidRDefault="00681ADE" w:rsidP="00681ADE">
      <w:pPr>
        <w:pStyle w:val="Notedebasdepage"/>
        <w:numPr>
          <w:ilvl w:val="0"/>
          <w:numId w:val="39"/>
        </w:numPr>
        <w:jc w:val="left"/>
        <w:rPr>
          <w:lang w:val="en-GB"/>
        </w:rPr>
      </w:pPr>
      <w:r w:rsidRPr="00B66D6E">
        <w:rPr>
          <w:lang w:val="en-GB"/>
        </w:rPr>
        <w:t>Is there any indication of treatment failure? Antibiotic resistance? New strains?</w:t>
      </w:r>
    </w:p>
  </w:footnote>
  <w:footnote w:id="6">
    <w:p w:rsidR="00681ADE" w:rsidRDefault="00681ADE" w:rsidP="00681ADE">
      <w:pPr>
        <w:pStyle w:val="Notedebasdepage"/>
        <w:rPr>
          <w:lang w:val="en-GB"/>
        </w:rPr>
      </w:pPr>
      <w:r>
        <w:rPr>
          <w:rStyle w:val="Appelnotedebasdep"/>
        </w:rPr>
        <w:footnoteRef/>
      </w:r>
      <w:r w:rsidRPr="00A24B67">
        <w:rPr>
          <w:lang w:val="en-GB"/>
        </w:rPr>
        <w:t xml:space="preserve"> The evaluation may require consideration of several pieces of information, including other </w:t>
      </w:r>
      <w:r>
        <w:rPr>
          <w:lang w:val="en-GB"/>
        </w:rPr>
        <w:t>issues</w:t>
      </w:r>
      <w:r w:rsidRPr="00A24B67">
        <w:rPr>
          <w:lang w:val="en-GB"/>
        </w:rPr>
        <w:t xml:space="preserve"> in this list, as well as the peculiarity of the circumstances of the contamination in conjunction with  e.g.:</w:t>
      </w:r>
    </w:p>
    <w:p w:rsidR="00681ADE" w:rsidRPr="0010371B" w:rsidRDefault="00681ADE" w:rsidP="00681ADE">
      <w:pPr>
        <w:pStyle w:val="Notedebasdepage"/>
        <w:numPr>
          <w:ilvl w:val="0"/>
          <w:numId w:val="40"/>
        </w:numPr>
        <w:jc w:val="left"/>
        <w:rPr>
          <w:lang w:val="en-GB"/>
        </w:rPr>
      </w:pPr>
      <w:r w:rsidRPr="0010371B">
        <w:rPr>
          <w:lang w:val="en-GB"/>
        </w:rPr>
        <w:t xml:space="preserve">a disease/agent that may result in a major health impact, </w:t>
      </w:r>
    </w:p>
    <w:p w:rsidR="00681ADE" w:rsidRDefault="00681ADE" w:rsidP="00681ADE">
      <w:pPr>
        <w:pStyle w:val="Notedebasdepage"/>
        <w:numPr>
          <w:ilvl w:val="0"/>
          <w:numId w:val="40"/>
        </w:numPr>
        <w:jc w:val="left"/>
        <w:rPr>
          <w:lang w:val="en-GB"/>
        </w:rPr>
      </w:pPr>
      <w:r w:rsidRPr="00A24B67">
        <w:rPr>
          <w:lang w:val="en-GB"/>
        </w:rPr>
        <w:t xml:space="preserve">an unidentifiable agent or </w:t>
      </w:r>
    </w:p>
    <w:p w:rsidR="00681ADE" w:rsidRPr="00A24B67" w:rsidRDefault="00681ADE" w:rsidP="00681ADE">
      <w:pPr>
        <w:pStyle w:val="Notedebasdepage"/>
        <w:numPr>
          <w:ilvl w:val="0"/>
          <w:numId w:val="40"/>
        </w:numPr>
        <w:jc w:val="left"/>
        <w:rPr>
          <w:lang w:val="en-GB"/>
        </w:rPr>
      </w:pPr>
      <w:r w:rsidRPr="00A24B67">
        <w:rPr>
          <w:lang w:val="en-GB"/>
        </w:rPr>
        <w:t>an agent with markedly changed characteristics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ook w:val="04A0" w:firstRow="1" w:lastRow="0" w:firstColumn="1" w:lastColumn="0" w:noHBand="0" w:noVBand="1"/>
    </w:tblPr>
    <w:tblGrid>
      <w:gridCol w:w="1035"/>
      <w:gridCol w:w="792"/>
    </w:tblGrid>
    <w:tr w:rsidR="00B81F7C" w:rsidRPr="002E236A" w:rsidTr="00585A30">
      <w:trPr>
        <w:trHeight w:hRule="exact" w:val="792"/>
        <w:jc w:val="right"/>
      </w:trPr>
      <w:tc>
        <w:tcPr>
          <w:tcW w:w="0" w:type="auto"/>
          <w:vAlign w:val="center"/>
        </w:tcPr>
        <w:p w:rsidR="00B81F7C" w:rsidRPr="00585A30" w:rsidRDefault="00B81F7C" w:rsidP="004B7C84">
          <w:pPr>
            <w:jc w:val="center"/>
            <w:rPr>
              <w:sz w:val="16"/>
              <w:szCs w:val="16"/>
              <w:lang w:val="en-US"/>
            </w:rPr>
          </w:pPr>
          <w:r w:rsidRPr="00585A30">
            <w:rPr>
              <w:sz w:val="16"/>
              <w:szCs w:val="16"/>
              <w:lang w:val="en-US"/>
            </w:rPr>
            <w:t>Criteria for a</w:t>
          </w:r>
        </w:p>
        <w:p w:rsidR="00775685" w:rsidRDefault="00B81F7C" w:rsidP="004B7C84">
          <w:pPr>
            <w:jc w:val="center"/>
            <w:rPr>
              <w:sz w:val="16"/>
              <w:szCs w:val="16"/>
              <w:lang w:val="en-US"/>
            </w:rPr>
          </w:pPr>
          <w:r w:rsidRPr="00585A30">
            <w:rPr>
              <w:sz w:val="16"/>
              <w:szCs w:val="16"/>
              <w:lang w:val="en-US"/>
            </w:rPr>
            <w:t xml:space="preserve">coordinated </w:t>
          </w:r>
        </w:p>
        <w:p w:rsidR="00B81F7C" w:rsidRPr="00585A30" w:rsidRDefault="00B81F7C" w:rsidP="004B7C84">
          <w:pPr>
            <w:jc w:val="center"/>
            <w:rPr>
              <w:sz w:val="16"/>
              <w:szCs w:val="16"/>
              <w:lang w:val="en-US"/>
            </w:rPr>
          </w:pPr>
          <w:r w:rsidRPr="00585A30">
            <w:rPr>
              <w:sz w:val="16"/>
              <w:szCs w:val="16"/>
              <w:lang w:val="en-US"/>
            </w:rPr>
            <w:t>approach</w:t>
          </w:r>
        </w:p>
      </w:tc>
      <w:tc>
        <w:tcPr>
          <w:tcW w:w="792" w:type="dxa"/>
          <w:shd w:val="clear" w:color="auto" w:fill="92D050"/>
          <w:vAlign w:val="center"/>
        </w:tcPr>
        <w:p w:rsidR="00B81F7C" w:rsidRPr="002E236A" w:rsidRDefault="00B81F7C">
          <w:pPr>
            <w:pStyle w:val="En-tte"/>
            <w:jc w:val="center"/>
            <w:rPr>
              <w:b/>
              <w:color w:val="FFFFFF"/>
              <w:lang w:val="en-US"/>
            </w:rPr>
          </w:pPr>
          <w:r w:rsidRPr="002E236A">
            <w:rPr>
              <w:b/>
              <w:color w:val="FFFFFF"/>
              <w:lang w:val="en-US"/>
            </w:rPr>
            <w:t>Tool 1</w:t>
          </w:r>
          <w:r w:rsidR="002E236A" w:rsidRPr="002E236A">
            <w:rPr>
              <w:b/>
              <w:color w:val="FFFFFF"/>
              <w:lang w:val="en-US"/>
            </w:rPr>
            <w:t>.</w:t>
          </w:r>
          <w:r w:rsidR="002E236A">
            <w:rPr>
              <w:b/>
              <w:color w:val="FFFFFF"/>
              <w:lang w:val="en-US"/>
            </w:rPr>
            <w:t>2</w:t>
          </w:r>
          <w:r w:rsidRPr="002E236A">
            <w:rPr>
              <w:b/>
              <w:color w:val="FFFFFF"/>
              <w:lang w:val="en-US"/>
            </w:rPr>
            <w:t xml:space="preserve">   </w:t>
          </w:r>
        </w:p>
      </w:tc>
    </w:tr>
  </w:tbl>
  <w:p w:rsidR="00B81F7C" w:rsidRPr="00E020B1" w:rsidRDefault="00B81F7C" w:rsidP="00E020B1">
    <w:pPr>
      <w:rPr>
        <w:rFonts w:ascii="Cambria" w:eastAsia="Times New Roman" w:hAnsi="Cambria"/>
        <w:sz w:val="32"/>
        <w:szCs w:val="32"/>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ook w:val="04A0" w:firstRow="1" w:lastRow="0" w:firstColumn="1" w:lastColumn="0" w:noHBand="0" w:noVBand="1"/>
    </w:tblPr>
    <w:tblGrid>
      <w:gridCol w:w="222"/>
      <w:gridCol w:w="792"/>
    </w:tblGrid>
    <w:tr w:rsidR="005439F1" w:rsidRPr="00D74D5B" w:rsidTr="00AD3FE5">
      <w:trPr>
        <w:trHeight w:hRule="exact" w:val="792"/>
        <w:jc w:val="right"/>
      </w:trPr>
      <w:tc>
        <w:tcPr>
          <w:tcW w:w="0" w:type="auto"/>
          <w:vAlign w:val="center"/>
        </w:tcPr>
        <w:p w:rsidR="005439F1" w:rsidRPr="00585A30" w:rsidRDefault="005439F1" w:rsidP="00585A30">
          <w:pPr>
            <w:jc w:val="center"/>
            <w:rPr>
              <w:lang w:val="en-US"/>
            </w:rPr>
          </w:pPr>
        </w:p>
      </w:tc>
      <w:tc>
        <w:tcPr>
          <w:tcW w:w="792" w:type="dxa"/>
          <w:shd w:val="clear" w:color="auto" w:fill="92D050"/>
          <w:vAlign w:val="center"/>
        </w:tcPr>
        <w:p w:rsidR="005439F1" w:rsidRPr="00D74D5B" w:rsidRDefault="00D74D5B" w:rsidP="00AD3FE5">
          <w:pPr>
            <w:pStyle w:val="En-tte"/>
            <w:jc w:val="center"/>
            <w:rPr>
              <w:b/>
              <w:color w:val="FFFFFF"/>
              <w:lang w:val="en-US"/>
            </w:rPr>
          </w:pPr>
          <w:r>
            <w:rPr>
              <w:b/>
              <w:color w:val="FFFFFF"/>
              <w:lang w:val="en-US"/>
            </w:rPr>
            <w:t>Tool 1</w:t>
          </w:r>
          <w:r w:rsidR="005D0D65">
            <w:rPr>
              <w:b/>
              <w:color w:val="FFFFFF"/>
              <w:lang w:val="en-US"/>
            </w:rPr>
            <w:t>.2</w:t>
          </w:r>
          <w:r w:rsidR="005439F1" w:rsidRPr="00D74D5B">
            <w:rPr>
              <w:b/>
              <w:color w:val="FFFFFF"/>
              <w:lang w:val="en-US"/>
            </w:rPr>
            <w:t xml:space="preserve"> </w:t>
          </w:r>
        </w:p>
      </w:tc>
    </w:tr>
  </w:tbl>
  <w:p w:rsidR="0035004B" w:rsidRPr="00D74D5B" w:rsidRDefault="0035004B" w:rsidP="000F66A7">
    <w:pPr>
      <w:pStyle w:val="En-tte"/>
      <w:rPr>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7249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18E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888B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3C81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0446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442A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6EC1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F2B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A8C7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020F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A06DD"/>
    <w:multiLevelType w:val="multilevel"/>
    <w:tmpl w:val="0A3E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832E03"/>
    <w:multiLevelType w:val="hybridMultilevel"/>
    <w:tmpl w:val="C2AA83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9F58F2"/>
    <w:multiLevelType w:val="hybridMultilevel"/>
    <w:tmpl w:val="07F6D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7F836CE"/>
    <w:multiLevelType w:val="multilevel"/>
    <w:tmpl w:val="7352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4A716C"/>
    <w:multiLevelType w:val="hybridMultilevel"/>
    <w:tmpl w:val="F99460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94D72"/>
    <w:multiLevelType w:val="multilevel"/>
    <w:tmpl w:val="89B8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313AE8"/>
    <w:multiLevelType w:val="hybridMultilevel"/>
    <w:tmpl w:val="229ACF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79700E6"/>
    <w:multiLevelType w:val="hybridMultilevel"/>
    <w:tmpl w:val="471E9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A374A16"/>
    <w:multiLevelType w:val="hybridMultilevel"/>
    <w:tmpl w:val="F4C0FA46"/>
    <w:lvl w:ilvl="0" w:tplc="E34A3126">
      <w:start w:val="1"/>
      <w:numFmt w:val="bullet"/>
      <w:lvlText w:val=""/>
      <w:lvlJc w:val="left"/>
      <w:pPr>
        <w:tabs>
          <w:tab w:val="num" w:pos="397"/>
        </w:tabs>
        <w:ind w:left="397" w:hanging="397"/>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9" w15:restartNumberingAfterBreak="0">
    <w:nsid w:val="30C818A7"/>
    <w:multiLevelType w:val="hybridMultilevel"/>
    <w:tmpl w:val="FA7888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2360088"/>
    <w:multiLevelType w:val="hybridMultilevel"/>
    <w:tmpl w:val="0A387E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422355E"/>
    <w:multiLevelType w:val="hybridMultilevel"/>
    <w:tmpl w:val="3C0E30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340C85"/>
    <w:multiLevelType w:val="hybridMultilevel"/>
    <w:tmpl w:val="F9FE353A"/>
    <w:lvl w:ilvl="0" w:tplc="E34A3126">
      <w:start w:val="1"/>
      <w:numFmt w:val="bullet"/>
      <w:lvlText w:val=""/>
      <w:lvlJc w:val="left"/>
      <w:pPr>
        <w:tabs>
          <w:tab w:val="num" w:pos="397"/>
        </w:tabs>
        <w:ind w:left="397" w:hanging="397"/>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3C3B68"/>
    <w:multiLevelType w:val="hybridMultilevel"/>
    <w:tmpl w:val="99FE11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F392328"/>
    <w:multiLevelType w:val="singleLevel"/>
    <w:tmpl w:val="7890AC2C"/>
    <w:lvl w:ilvl="0">
      <w:start w:val="1"/>
      <w:numFmt w:val="bullet"/>
      <w:lvlText w:val=""/>
      <w:lvlJc w:val="left"/>
      <w:pPr>
        <w:tabs>
          <w:tab w:val="num" w:pos="360"/>
        </w:tabs>
        <w:ind w:left="360" w:hanging="360"/>
      </w:pPr>
      <w:rPr>
        <w:rFonts w:ascii="Wingdings" w:hAnsi="Wingdings" w:hint="default"/>
        <w:b w:val="0"/>
        <w:i w:val="0"/>
      </w:rPr>
    </w:lvl>
  </w:abstractNum>
  <w:abstractNum w:abstractNumId="25" w15:restartNumberingAfterBreak="0">
    <w:nsid w:val="44C800C2"/>
    <w:multiLevelType w:val="hybridMultilevel"/>
    <w:tmpl w:val="E014FA5C"/>
    <w:lvl w:ilvl="0" w:tplc="04060019">
      <w:start w:val="1"/>
      <w:numFmt w:val="lowerLetter"/>
      <w:lvlText w:val="%1."/>
      <w:lvlJc w:val="left"/>
      <w:pPr>
        <w:tabs>
          <w:tab w:val="num" w:pos="720"/>
        </w:tabs>
        <w:ind w:left="720" w:hanging="360"/>
      </w:pPr>
    </w:lvl>
    <w:lvl w:ilvl="1" w:tplc="577E0BB6">
      <w:start w:val="4"/>
      <w:numFmt w:val="decimal"/>
      <w:lvlText w:val="%2."/>
      <w:lvlJc w:val="left"/>
      <w:pPr>
        <w:tabs>
          <w:tab w:val="num" w:pos="1440"/>
        </w:tabs>
        <w:ind w:left="1440" w:hanging="360"/>
      </w:pPr>
      <w:rPr>
        <w:rFonts w:hint="default"/>
        <w:b/>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47A25EB9"/>
    <w:multiLevelType w:val="hybridMultilevel"/>
    <w:tmpl w:val="3EA83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AF9724B"/>
    <w:multiLevelType w:val="hybridMultilevel"/>
    <w:tmpl w:val="3468E158"/>
    <w:lvl w:ilvl="0" w:tplc="0EFA0E3C">
      <w:start w:val="1"/>
      <w:numFmt w:val="bullet"/>
      <w:pStyle w:val="Punktliste1"/>
      <w:lvlText w:val=""/>
      <w:lvlJc w:val="left"/>
      <w:pPr>
        <w:tabs>
          <w:tab w:val="num" w:pos="720"/>
        </w:tabs>
        <w:ind w:left="720" w:hanging="360"/>
      </w:pPr>
      <w:rPr>
        <w:rFonts w:ascii="Symbol" w:hAnsi="Symbol" w:hint="default"/>
      </w:rPr>
    </w:lvl>
    <w:lvl w:ilvl="1" w:tplc="68527072">
      <w:start w:val="1"/>
      <w:numFmt w:val="bullet"/>
      <w:pStyle w:val="Punktliste2"/>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211EE0"/>
    <w:multiLevelType w:val="multilevel"/>
    <w:tmpl w:val="59E6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CC376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0FE651F"/>
    <w:multiLevelType w:val="hybridMultilevel"/>
    <w:tmpl w:val="6B449D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ADA1599"/>
    <w:multiLevelType w:val="multilevel"/>
    <w:tmpl w:val="83C2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3B419E"/>
    <w:multiLevelType w:val="hybridMultilevel"/>
    <w:tmpl w:val="211230BC"/>
    <w:lvl w:ilvl="0" w:tplc="E3C0D8EA">
      <w:start w:val="1"/>
      <w:numFmt w:val="decimal"/>
      <w:pStyle w:val="Nummerliste"/>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3" w15:restartNumberingAfterBreak="0">
    <w:nsid w:val="696771E8"/>
    <w:multiLevelType w:val="hybridMultilevel"/>
    <w:tmpl w:val="4B705E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9DC7C97"/>
    <w:multiLevelType w:val="hybridMultilevel"/>
    <w:tmpl w:val="F782D1B2"/>
    <w:lvl w:ilvl="0" w:tplc="E34A3126">
      <w:start w:val="1"/>
      <w:numFmt w:val="bullet"/>
      <w:lvlText w:val=""/>
      <w:lvlJc w:val="left"/>
      <w:pPr>
        <w:tabs>
          <w:tab w:val="num" w:pos="397"/>
        </w:tabs>
        <w:ind w:left="397" w:hanging="397"/>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5" w15:restartNumberingAfterBreak="0">
    <w:nsid w:val="6C960B22"/>
    <w:multiLevelType w:val="hybridMultilevel"/>
    <w:tmpl w:val="A93264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3D450D7"/>
    <w:multiLevelType w:val="hybridMultilevel"/>
    <w:tmpl w:val="52B450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70E25B4"/>
    <w:multiLevelType w:val="hybridMultilevel"/>
    <w:tmpl w:val="547A47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B7342B3"/>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13"/>
  </w:num>
  <w:num w:numId="3">
    <w:abstractNumId w:val="28"/>
  </w:num>
  <w:num w:numId="4">
    <w:abstractNumId w:val="10"/>
  </w:num>
  <w:num w:numId="5">
    <w:abstractNumId w:val="31"/>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0"/>
  </w:num>
  <w:num w:numId="10">
    <w:abstractNumId w:val="33"/>
  </w:num>
  <w:num w:numId="11">
    <w:abstractNumId w:val="22"/>
  </w:num>
  <w:num w:numId="12">
    <w:abstractNumId w:val="17"/>
  </w:num>
  <w:num w:numId="13">
    <w:abstractNumId w:val="30"/>
  </w:num>
  <w:num w:numId="14">
    <w:abstractNumId w:val="35"/>
  </w:num>
  <w:num w:numId="15">
    <w:abstractNumId w:val="12"/>
  </w:num>
  <w:num w:numId="16">
    <w:abstractNumId w:val="26"/>
  </w:num>
  <w:num w:numId="17">
    <w:abstractNumId w:val="16"/>
  </w:num>
  <w:num w:numId="18">
    <w:abstractNumId w:val="23"/>
  </w:num>
  <w:num w:numId="19">
    <w:abstractNumId w:val="19"/>
  </w:num>
  <w:num w:numId="20">
    <w:abstractNumId w:val="37"/>
  </w:num>
  <w:num w:numId="21">
    <w:abstractNumId w:val="29"/>
  </w:num>
  <w:num w:numId="22">
    <w:abstractNumId w:val="38"/>
  </w:num>
  <w:num w:numId="23">
    <w:abstractNumId w:val="24"/>
  </w:num>
  <w:num w:numId="24">
    <w:abstractNumId w:val="36"/>
  </w:num>
  <w:num w:numId="25">
    <w:abstractNumId w:val="27"/>
  </w:num>
  <w:num w:numId="26">
    <w:abstractNumId w:val="3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5"/>
  </w:num>
  <w:num w:numId="38">
    <w:abstractNumId w:val="21"/>
  </w:num>
  <w:num w:numId="39">
    <w:abstractNumId w:val="1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2F"/>
    <w:rsid w:val="000230D1"/>
    <w:rsid w:val="00025DFA"/>
    <w:rsid w:val="0003730D"/>
    <w:rsid w:val="000638B8"/>
    <w:rsid w:val="000655C1"/>
    <w:rsid w:val="00072850"/>
    <w:rsid w:val="000B4B9F"/>
    <w:rsid w:val="000F66A7"/>
    <w:rsid w:val="000F7E72"/>
    <w:rsid w:val="00117C18"/>
    <w:rsid w:val="001627E2"/>
    <w:rsid w:val="00164069"/>
    <w:rsid w:val="00172927"/>
    <w:rsid w:val="001829D5"/>
    <w:rsid w:val="001934DB"/>
    <w:rsid w:val="001C0627"/>
    <w:rsid w:val="001C422E"/>
    <w:rsid w:val="001C44AA"/>
    <w:rsid w:val="001D054E"/>
    <w:rsid w:val="001D7B61"/>
    <w:rsid w:val="001E1CDF"/>
    <w:rsid w:val="001F3B13"/>
    <w:rsid w:val="001F462F"/>
    <w:rsid w:val="002254A7"/>
    <w:rsid w:val="002A6F80"/>
    <w:rsid w:val="002B6A3F"/>
    <w:rsid w:val="002E236A"/>
    <w:rsid w:val="002F1AC4"/>
    <w:rsid w:val="002F2508"/>
    <w:rsid w:val="003317F7"/>
    <w:rsid w:val="003342F5"/>
    <w:rsid w:val="0035004B"/>
    <w:rsid w:val="003A11A5"/>
    <w:rsid w:val="003B2727"/>
    <w:rsid w:val="003D6840"/>
    <w:rsid w:val="003E1EAE"/>
    <w:rsid w:val="003E4415"/>
    <w:rsid w:val="003E673A"/>
    <w:rsid w:val="00407136"/>
    <w:rsid w:val="004144FD"/>
    <w:rsid w:val="00432F80"/>
    <w:rsid w:val="00433136"/>
    <w:rsid w:val="00450BFD"/>
    <w:rsid w:val="0046402C"/>
    <w:rsid w:val="00472200"/>
    <w:rsid w:val="00484901"/>
    <w:rsid w:val="004B7C84"/>
    <w:rsid w:val="00512617"/>
    <w:rsid w:val="00522295"/>
    <w:rsid w:val="00523660"/>
    <w:rsid w:val="00525A2E"/>
    <w:rsid w:val="00527D23"/>
    <w:rsid w:val="005439F1"/>
    <w:rsid w:val="00547DAE"/>
    <w:rsid w:val="0056037E"/>
    <w:rsid w:val="005656A2"/>
    <w:rsid w:val="00576007"/>
    <w:rsid w:val="00577752"/>
    <w:rsid w:val="00582FBB"/>
    <w:rsid w:val="00585A30"/>
    <w:rsid w:val="00592A19"/>
    <w:rsid w:val="005D0D65"/>
    <w:rsid w:val="005F2C6C"/>
    <w:rsid w:val="00604F0F"/>
    <w:rsid w:val="00606F3D"/>
    <w:rsid w:val="006233C6"/>
    <w:rsid w:val="006817EB"/>
    <w:rsid w:val="00681ADE"/>
    <w:rsid w:val="006B277C"/>
    <w:rsid w:val="006C5672"/>
    <w:rsid w:val="006D734B"/>
    <w:rsid w:val="006E516C"/>
    <w:rsid w:val="00713061"/>
    <w:rsid w:val="00735692"/>
    <w:rsid w:val="00751B81"/>
    <w:rsid w:val="00762714"/>
    <w:rsid w:val="00775685"/>
    <w:rsid w:val="007A6FB1"/>
    <w:rsid w:val="00806166"/>
    <w:rsid w:val="008179F0"/>
    <w:rsid w:val="00821341"/>
    <w:rsid w:val="00836B71"/>
    <w:rsid w:val="00866C8D"/>
    <w:rsid w:val="00883152"/>
    <w:rsid w:val="008910B3"/>
    <w:rsid w:val="008B4F92"/>
    <w:rsid w:val="008C1116"/>
    <w:rsid w:val="008C42E0"/>
    <w:rsid w:val="008D0EA8"/>
    <w:rsid w:val="008D4F83"/>
    <w:rsid w:val="008F7EBC"/>
    <w:rsid w:val="009376B9"/>
    <w:rsid w:val="009923F4"/>
    <w:rsid w:val="0099775E"/>
    <w:rsid w:val="009C2252"/>
    <w:rsid w:val="009D6BFD"/>
    <w:rsid w:val="00A22027"/>
    <w:rsid w:val="00A34ACF"/>
    <w:rsid w:val="00A37959"/>
    <w:rsid w:val="00A467E3"/>
    <w:rsid w:val="00A57659"/>
    <w:rsid w:val="00A81748"/>
    <w:rsid w:val="00AA1120"/>
    <w:rsid w:val="00AB4E81"/>
    <w:rsid w:val="00AB76B3"/>
    <w:rsid w:val="00AD3FE5"/>
    <w:rsid w:val="00AE3E13"/>
    <w:rsid w:val="00AF12C9"/>
    <w:rsid w:val="00B22BF2"/>
    <w:rsid w:val="00B26F45"/>
    <w:rsid w:val="00B70690"/>
    <w:rsid w:val="00B81F7C"/>
    <w:rsid w:val="00BC1C90"/>
    <w:rsid w:val="00BF1310"/>
    <w:rsid w:val="00BF61C3"/>
    <w:rsid w:val="00C31EAB"/>
    <w:rsid w:val="00C36695"/>
    <w:rsid w:val="00C74125"/>
    <w:rsid w:val="00CB0D63"/>
    <w:rsid w:val="00CD6F42"/>
    <w:rsid w:val="00CD76DD"/>
    <w:rsid w:val="00CF6531"/>
    <w:rsid w:val="00D03F6B"/>
    <w:rsid w:val="00D74328"/>
    <w:rsid w:val="00D74D5B"/>
    <w:rsid w:val="00D94E52"/>
    <w:rsid w:val="00DD6C12"/>
    <w:rsid w:val="00E00327"/>
    <w:rsid w:val="00E020B1"/>
    <w:rsid w:val="00E51F8E"/>
    <w:rsid w:val="00E75279"/>
    <w:rsid w:val="00E81404"/>
    <w:rsid w:val="00E85D32"/>
    <w:rsid w:val="00E91CF4"/>
    <w:rsid w:val="00EC1C29"/>
    <w:rsid w:val="00EC740B"/>
    <w:rsid w:val="00F46B4B"/>
    <w:rsid w:val="00F701D4"/>
    <w:rsid w:val="00F81372"/>
    <w:rsid w:val="00FC3997"/>
    <w:rsid w:val="00FE16E0"/>
    <w:rsid w:val="00FF30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174F649-1BFA-4786-A611-6A622673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5B"/>
    <w:pPr>
      <w:spacing w:after="60"/>
      <w:jc w:val="both"/>
    </w:pPr>
    <w:rPr>
      <w:sz w:val="22"/>
      <w:szCs w:val="22"/>
      <w:lang w:eastAsia="en-US"/>
    </w:rPr>
  </w:style>
  <w:style w:type="paragraph" w:styleId="Titre1">
    <w:name w:val="heading 1"/>
    <w:basedOn w:val="Normal"/>
    <w:next w:val="Normal"/>
    <w:link w:val="Titre1Car"/>
    <w:autoRedefine/>
    <w:qFormat/>
    <w:rsid w:val="00A22027"/>
    <w:pPr>
      <w:keepNext/>
      <w:spacing w:before="240" w:after="240"/>
      <w:jc w:val="center"/>
      <w:outlineLvl w:val="0"/>
    </w:pPr>
    <w:rPr>
      <w:b/>
      <w:kern w:val="28"/>
      <w:sz w:val="36"/>
      <w:szCs w:val="28"/>
      <w:lang w:val="en-US" w:eastAsia="nb-NO"/>
    </w:rPr>
  </w:style>
  <w:style w:type="paragraph" w:styleId="Titre2">
    <w:name w:val="heading 2"/>
    <w:basedOn w:val="Normal"/>
    <w:next w:val="Normal"/>
    <w:link w:val="Titre2Car"/>
    <w:uiPriority w:val="9"/>
    <w:qFormat/>
    <w:rsid w:val="00AE3E13"/>
    <w:pPr>
      <w:keepNext/>
      <w:spacing w:before="240" w:after="120"/>
      <w:outlineLvl w:val="1"/>
    </w:pPr>
    <w:rPr>
      <w:b/>
      <w:bCs/>
      <w:i/>
      <w:iCs/>
      <w:sz w:val="30"/>
      <w:szCs w:val="28"/>
    </w:rPr>
  </w:style>
  <w:style w:type="paragraph" w:styleId="Titre3">
    <w:name w:val="heading 3"/>
    <w:basedOn w:val="Normal"/>
    <w:next w:val="Normal"/>
    <w:link w:val="Titre3Car"/>
    <w:autoRedefine/>
    <w:uiPriority w:val="9"/>
    <w:qFormat/>
    <w:rsid w:val="00AE3E13"/>
    <w:pPr>
      <w:keepNext/>
      <w:spacing w:before="240" w:after="120"/>
      <w:outlineLvl w:val="2"/>
    </w:pPr>
    <w:rPr>
      <w:b/>
      <w:bCs/>
      <w:sz w:val="28"/>
      <w:szCs w:val="24"/>
      <w:lang w:val="en-US"/>
    </w:rPr>
  </w:style>
  <w:style w:type="paragraph" w:styleId="Titre4">
    <w:name w:val="heading 4"/>
    <w:basedOn w:val="Normal"/>
    <w:next w:val="Normal"/>
    <w:qFormat/>
    <w:rsid w:val="00AE3E13"/>
    <w:pPr>
      <w:keepNext/>
      <w:spacing w:before="240"/>
      <w:outlineLvl w:val="3"/>
    </w:pPr>
    <w:rPr>
      <w:b/>
      <w:bCs/>
      <w:i/>
      <w:sz w:val="28"/>
      <w:szCs w:val="28"/>
    </w:rPr>
  </w:style>
  <w:style w:type="paragraph" w:styleId="Titre5">
    <w:name w:val="heading 5"/>
    <w:basedOn w:val="Normal"/>
    <w:next w:val="Normal"/>
    <w:link w:val="Titre5Car"/>
    <w:uiPriority w:val="9"/>
    <w:qFormat/>
    <w:rsid w:val="00512617"/>
    <w:pPr>
      <w:spacing w:before="240"/>
      <w:outlineLvl w:val="4"/>
    </w:pPr>
    <w:rPr>
      <w:rFonts w:eastAsia="Times New Roman"/>
      <w:b/>
      <w:bCs/>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020B1"/>
    <w:rPr>
      <w:b/>
      <w:bCs/>
    </w:rPr>
  </w:style>
  <w:style w:type="paragraph" w:customStyle="1" w:styleId="Punktliste1">
    <w:name w:val="Punktliste1"/>
    <w:basedOn w:val="Normal"/>
    <w:qFormat/>
    <w:rsid w:val="00CF6531"/>
    <w:pPr>
      <w:numPr>
        <w:numId w:val="25"/>
      </w:numPr>
    </w:pPr>
    <w:rPr>
      <w:rFonts w:ascii="Verdana" w:hAnsi="Verdana"/>
      <w:b/>
      <w:sz w:val="20"/>
      <w:szCs w:val="20"/>
      <w:lang w:val="en-GB"/>
    </w:rPr>
  </w:style>
  <w:style w:type="character" w:customStyle="1" w:styleId="Titre1Car">
    <w:name w:val="Titre 1 Car"/>
    <w:basedOn w:val="Policepardfaut"/>
    <w:link w:val="Titre1"/>
    <w:rsid w:val="00A22027"/>
    <w:rPr>
      <w:rFonts w:ascii="Calibri" w:hAnsi="Calibri"/>
      <w:b/>
      <w:kern w:val="28"/>
      <w:sz w:val="36"/>
      <w:szCs w:val="28"/>
      <w:lang w:val="en-US"/>
    </w:rPr>
  </w:style>
  <w:style w:type="paragraph" w:customStyle="1" w:styleId="Punktliste2">
    <w:name w:val="Punktliste2"/>
    <w:basedOn w:val="Normal"/>
    <w:autoRedefine/>
    <w:qFormat/>
    <w:rsid w:val="00FC3997"/>
    <w:pPr>
      <w:numPr>
        <w:ilvl w:val="1"/>
        <w:numId w:val="25"/>
      </w:numPr>
    </w:pPr>
    <w:rPr>
      <w:rFonts w:ascii="Verdana" w:hAnsi="Verdana"/>
      <w:sz w:val="20"/>
      <w:szCs w:val="20"/>
      <w:lang w:val="en-GB"/>
    </w:rPr>
  </w:style>
  <w:style w:type="paragraph" w:styleId="Paragraphedeliste">
    <w:name w:val="List Paragraph"/>
    <w:basedOn w:val="Normal"/>
    <w:uiPriority w:val="34"/>
    <w:qFormat/>
    <w:rsid w:val="00E020B1"/>
    <w:pPr>
      <w:ind w:left="720"/>
      <w:contextualSpacing/>
    </w:pPr>
  </w:style>
  <w:style w:type="table" w:styleId="Grilledutableau">
    <w:name w:val="Table Grid"/>
    <w:basedOn w:val="TableauNormal"/>
    <w:uiPriority w:val="59"/>
    <w:rsid w:val="00CD76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gende">
    <w:name w:val="caption"/>
    <w:basedOn w:val="Normal"/>
    <w:next w:val="Normal"/>
    <w:uiPriority w:val="35"/>
    <w:qFormat/>
    <w:rsid w:val="00E020B1"/>
    <w:rPr>
      <w:b/>
      <w:bCs/>
      <w:color w:val="4F81BD"/>
      <w:sz w:val="18"/>
      <w:szCs w:val="18"/>
    </w:rPr>
  </w:style>
  <w:style w:type="table" w:customStyle="1" w:styleId="Lysliste-uthevingsfarge11">
    <w:name w:val="Lys liste - uthevingsfarge 11"/>
    <w:basedOn w:val="TableauNormal"/>
    <w:uiPriority w:val="61"/>
    <w:rsid w:val="00CD76D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tedebasdepage">
    <w:name w:val="footnote text"/>
    <w:basedOn w:val="Normal"/>
    <w:link w:val="NotedebasdepageCar"/>
    <w:semiHidden/>
    <w:rsid w:val="003B2727"/>
    <w:pPr>
      <w:spacing w:after="0"/>
    </w:pPr>
    <w:rPr>
      <w:rFonts w:ascii="Times New Roman" w:eastAsia="Times New Roman" w:hAnsi="Times New Roman"/>
      <w:sz w:val="12"/>
      <w:szCs w:val="20"/>
      <w:lang w:val="da-DK" w:eastAsia="da-DK"/>
    </w:rPr>
  </w:style>
  <w:style w:type="character" w:customStyle="1" w:styleId="NotedebasdepageCar">
    <w:name w:val="Note de bas de page Car"/>
    <w:basedOn w:val="Policepardfaut"/>
    <w:link w:val="Notedebasdepage"/>
    <w:semiHidden/>
    <w:rsid w:val="003B2727"/>
    <w:rPr>
      <w:rFonts w:ascii="Times New Roman" w:eastAsia="Times New Roman" w:hAnsi="Times New Roman"/>
      <w:sz w:val="12"/>
      <w:lang w:val="da-DK" w:eastAsia="da-DK"/>
    </w:rPr>
  </w:style>
  <w:style w:type="character" w:styleId="Appelnotedebasdep">
    <w:name w:val="footnote reference"/>
    <w:basedOn w:val="Policepardfaut"/>
    <w:semiHidden/>
    <w:rsid w:val="003B2727"/>
    <w:rPr>
      <w:vertAlign w:val="superscript"/>
    </w:rPr>
  </w:style>
  <w:style w:type="character" w:customStyle="1" w:styleId="Titre2Car">
    <w:name w:val="Titre 2 Car"/>
    <w:basedOn w:val="Policepardfaut"/>
    <w:link w:val="Titre2"/>
    <w:uiPriority w:val="9"/>
    <w:rsid w:val="00AE3E13"/>
    <w:rPr>
      <w:rFonts w:ascii="Calibri" w:hAnsi="Calibri"/>
      <w:b/>
      <w:bCs/>
      <w:i/>
      <w:iCs/>
      <w:sz w:val="30"/>
      <w:szCs w:val="28"/>
      <w:lang w:eastAsia="en-US"/>
    </w:rPr>
  </w:style>
  <w:style w:type="paragraph" w:customStyle="1" w:styleId="Nummerliste">
    <w:name w:val="Nummerliste"/>
    <w:basedOn w:val="Normal"/>
    <w:autoRedefine/>
    <w:qFormat/>
    <w:rsid w:val="00CF6531"/>
    <w:pPr>
      <w:numPr>
        <w:numId w:val="26"/>
      </w:numPr>
      <w:spacing w:before="60"/>
      <w:ind w:left="714" w:hanging="357"/>
    </w:pPr>
    <w:rPr>
      <w:rFonts w:ascii="Verdana" w:hAnsi="Verdana"/>
      <w:sz w:val="20"/>
      <w:szCs w:val="20"/>
      <w:lang w:val="en-GB"/>
    </w:rPr>
  </w:style>
  <w:style w:type="paragraph" w:customStyle="1" w:styleId="Default">
    <w:name w:val="Default"/>
    <w:rsid w:val="00D74D5B"/>
    <w:pPr>
      <w:autoSpaceDE w:val="0"/>
      <w:autoSpaceDN w:val="0"/>
      <w:adjustRightInd w:val="0"/>
    </w:pPr>
    <w:rPr>
      <w:rFonts w:ascii="Cambria" w:eastAsia="Times New Roman" w:hAnsi="Cambria" w:cs="Cambria"/>
      <w:color w:val="000000"/>
      <w:sz w:val="24"/>
      <w:szCs w:val="24"/>
      <w:lang w:val="da-DK" w:eastAsia="da-DK"/>
    </w:rPr>
  </w:style>
  <w:style w:type="character" w:customStyle="1" w:styleId="Titre3Car">
    <w:name w:val="Titre 3 Car"/>
    <w:basedOn w:val="Policepardfaut"/>
    <w:link w:val="Titre3"/>
    <w:uiPriority w:val="9"/>
    <w:rsid w:val="00AE3E13"/>
    <w:rPr>
      <w:rFonts w:ascii="Calibri" w:hAnsi="Calibri"/>
      <w:b/>
      <w:bCs/>
      <w:sz w:val="28"/>
      <w:szCs w:val="24"/>
      <w:lang w:val="en-US" w:eastAsia="en-US"/>
    </w:rPr>
  </w:style>
  <w:style w:type="character" w:styleId="Lienhypertexte">
    <w:name w:val="Hyperlink"/>
    <w:basedOn w:val="Policepardfaut"/>
    <w:uiPriority w:val="99"/>
    <w:unhideWhenUsed/>
    <w:rsid w:val="00576007"/>
    <w:rPr>
      <w:color w:val="0000FF"/>
      <w:u w:val="single"/>
    </w:rPr>
  </w:style>
  <w:style w:type="character" w:styleId="Marquedecommentaire">
    <w:name w:val="annotation reference"/>
    <w:basedOn w:val="Policepardfaut"/>
    <w:uiPriority w:val="99"/>
    <w:semiHidden/>
    <w:unhideWhenUsed/>
    <w:rsid w:val="00B26F45"/>
    <w:rPr>
      <w:sz w:val="16"/>
      <w:szCs w:val="16"/>
    </w:rPr>
  </w:style>
  <w:style w:type="paragraph" w:styleId="Commentaire">
    <w:name w:val="annotation text"/>
    <w:basedOn w:val="Normal"/>
    <w:link w:val="CommentaireCar"/>
    <w:uiPriority w:val="99"/>
    <w:semiHidden/>
    <w:unhideWhenUsed/>
    <w:rsid w:val="00B26F45"/>
    <w:rPr>
      <w:sz w:val="20"/>
      <w:szCs w:val="20"/>
    </w:rPr>
  </w:style>
  <w:style w:type="character" w:customStyle="1" w:styleId="CommentaireCar">
    <w:name w:val="Commentaire Car"/>
    <w:basedOn w:val="Policepardfaut"/>
    <w:link w:val="Commentaire"/>
    <w:uiPriority w:val="99"/>
    <w:semiHidden/>
    <w:rsid w:val="00B26F45"/>
    <w:rPr>
      <w:lang w:eastAsia="en-US"/>
    </w:rPr>
  </w:style>
  <w:style w:type="paragraph" w:styleId="Objetducommentaire">
    <w:name w:val="annotation subject"/>
    <w:basedOn w:val="Commentaire"/>
    <w:next w:val="Commentaire"/>
    <w:link w:val="ObjetducommentaireCar"/>
    <w:uiPriority w:val="99"/>
    <w:semiHidden/>
    <w:unhideWhenUsed/>
    <w:rsid w:val="00B26F45"/>
    <w:rPr>
      <w:b/>
      <w:bCs/>
    </w:rPr>
  </w:style>
  <w:style w:type="character" w:customStyle="1" w:styleId="ObjetducommentaireCar">
    <w:name w:val="Objet du commentaire Car"/>
    <w:basedOn w:val="CommentaireCar"/>
    <w:link w:val="Objetducommentaire"/>
    <w:uiPriority w:val="99"/>
    <w:semiHidden/>
    <w:rsid w:val="00B26F45"/>
    <w:rPr>
      <w:b/>
      <w:bCs/>
      <w:lang w:eastAsia="en-US"/>
    </w:rPr>
  </w:style>
  <w:style w:type="paragraph" w:styleId="Rvision">
    <w:name w:val="Revision"/>
    <w:hidden/>
    <w:uiPriority w:val="99"/>
    <w:semiHidden/>
    <w:rsid w:val="00B26F45"/>
    <w:rPr>
      <w:sz w:val="22"/>
      <w:szCs w:val="22"/>
      <w:lang w:eastAsia="en-US"/>
    </w:rPr>
  </w:style>
  <w:style w:type="paragraph" w:styleId="Textedebulles">
    <w:name w:val="Balloon Text"/>
    <w:basedOn w:val="Normal"/>
    <w:link w:val="TextedebullesCar"/>
    <w:uiPriority w:val="99"/>
    <w:semiHidden/>
    <w:unhideWhenUsed/>
    <w:rsid w:val="00B26F45"/>
    <w:rPr>
      <w:rFonts w:ascii="Tahoma" w:hAnsi="Tahoma" w:cs="Tahoma"/>
      <w:sz w:val="16"/>
      <w:szCs w:val="16"/>
    </w:rPr>
  </w:style>
  <w:style w:type="character" w:customStyle="1" w:styleId="TextedebullesCar">
    <w:name w:val="Texte de bulles Car"/>
    <w:basedOn w:val="Policepardfaut"/>
    <w:link w:val="Textedebulles"/>
    <w:uiPriority w:val="99"/>
    <w:semiHidden/>
    <w:rsid w:val="00B26F45"/>
    <w:rPr>
      <w:rFonts w:ascii="Tahoma" w:hAnsi="Tahoma" w:cs="Tahoma"/>
      <w:sz w:val="16"/>
      <w:szCs w:val="16"/>
      <w:lang w:eastAsia="en-US"/>
    </w:rPr>
  </w:style>
  <w:style w:type="paragraph" w:styleId="Pieddepage">
    <w:name w:val="footer"/>
    <w:basedOn w:val="Normal"/>
    <w:link w:val="PieddepageCar"/>
    <w:uiPriority w:val="99"/>
    <w:rsid w:val="00512617"/>
    <w:pPr>
      <w:pBdr>
        <w:top w:val="single" w:sz="24" w:space="0" w:color="9BBB59"/>
      </w:pBdr>
      <w:tabs>
        <w:tab w:val="center" w:pos="4819"/>
        <w:tab w:val="right" w:pos="9638"/>
      </w:tabs>
      <w:jc w:val="right"/>
    </w:pPr>
    <w:rPr>
      <w:i/>
      <w:iCs/>
      <w:sz w:val="20"/>
      <w:szCs w:val="20"/>
      <w:lang w:val="en-US"/>
    </w:rPr>
  </w:style>
  <w:style w:type="character" w:styleId="Numrodepage">
    <w:name w:val="page number"/>
    <w:basedOn w:val="Policepardfaut"/>
    <w:rsid w:val="00547DAE"/>
  </w:style>
  <w:style w:type="paragraph" w:styleId="En-tte">
    <w:name w:val="header"/>
    <w:basedOn w:val="Normal"/>
    <w:link w:val="En-tteCar"/>
    <w:uiPriority w:val="99"/>
    <w:rsid w:val="00547DAE"/>
    <w:pPr>
      <w:tabs>
        <w:tab w:val="center" w:pos="4819"/>
        <w:tab w:val="right" w:pos="9638"/>
      </w:tabs>
    </w:pPr>
  </w:style>
  <w:style w:type="paragraph" w:customStyle="1" w:styleId="Overskrift3">
    <w:name w:val="Overskrift3"/>
    <w:basedOn w:val="Titre2"/>
    <w:rsid w:val="00E020B1"/>
    <w:pPr>
      <w:spacing w:after="53" w:line="300" w:lineRule="atLeast"/>
    </w:pPr>
    <w:rPr>
      <w:rFonts w:ascii="Verdana" w:hAnsi="Verdana" w:cs="Arial"/>
      <w:sz w:val="20"/>
      <w:szCs w:val="20"/>
      <w:lang w:val="en-GB"/>
    </w:rPr>
  </w:style>
  <w:style w:type="paragraph" w:customStyle="1" w:styleId="Overskrift2">
    <w:name w:val="Overskrift2"/>
    <w:basedOn w:val="Titre2"/>
    <w:rsid w:val="006817EB"/>
  </w:style>
  <w:style w:type="character" w:customStyle="1" w:styleId="En-tteCar">
    <w:name w:val="En-tête Car"/>
    <w:basedOn w:val="Policepardfaut"/>
    <w:link w:val="En-tte"/>
    <w:uiPriority w:val="99"/>
    <w:rsid w:val="00E020B1"/>
    <w:rPr>
      <w:sz w:val="22"/>
      <w:szCs w:val="22"/>
      <w:lang w:eastAsia="en-US"/>
    </w:rPr>
  </w:style>
  <w:style w:type="character" w:customStyle="1" w:styleId="PieddepageCar">
    <w:name w:val="Pied de page Car"/>
    <w:basedOn w:val="Policepardfaut"/>
    <w:link w:val="Pieddepage"/>
    <w:uiPriority w:val="99"/>
    <w:rsid w:val="00512617"/>
    <w:rPr>
      <w:i/>
      <w:iCs/>
      <w:lang w:val="en-US" w:eastAsia="en-US"/>
    </w:rPr>
  </w:style>
  <w:style w:type="character" w:customStyle="1" w:styleId="Titre5Car">
    <w:name w:val="Titre 5 Car"/>
    <w:basedOn w:val="Policepardfaut"/>
    <w:link w:val="Titre5"/>
    <w:uiPriority w:val="9"/>
    <w:rsid w:val="00512617"/>
    <w:rPr>
      <w:rFonts w:eastAsia="Times New Roman"/>
      <w:b/>
      <w:bCs/>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6917">
      <w:bodyDiv w:val="1"/>
      <w:marLeft w:val="0"/>
      <w:marRight w:val="0"/>
      <w:marTop w:val="0"/>
      <w:marBottom w:val="0"/>
      <w:divBdr>
        <w:top w:val="none" w:sz="0" w:space="0" w:color="auto"/>
        <w:left w:val="none" w:sz="0" w:space="0" w:color="auto"/>
        <w:bottom w:val="none" w:sz="0" w:space="0" w:color="auto"/>
        <w:right w:val="none" w:sz="0" w:space="0" w:color="auto"/>
      </w:divBdr>
    </w:div>
    <w:div w:id="636497960">
      <w:bodyDiv w:val="1"/>
      <w:marLeft w:val="0"/>
      <w:marRight w:val="0"/>
      <w:marTop w:val="0"/>
      <w:marBottom w:val="0"/>
      <w:divBdr>
        <w:top w:val="none" w:sz="0" w:space="0" w:color="auto"/>
        <w:left w:val="none" w:sz="0" w:space="0" w:color="auto"/>
        <w:bottom w:val="none" w:sz="0" w:space="0" w:color="auto"/>
        <w:right w:val="none" w:sz="0" w:space="0" w:color="auto"/>
      </w:divBdr>
      <w:divsChild>
        <w:div w:id="1782526256">
          <w:marLeft w:val="0"/>
          <w:marRight w:val="0"/>
          <w:marTop w:val="0"/>
          <w:marBottom w:val="0"/>
          <w:divBdr>
            <w:top w:val="none" w:sz="0" w:space="0" w:color="auto"/>
            <w:left w:val="none" w:sz="0" w:space="0" w:color="auto"/>
            <w:bottom w:val="none" w:sz="0" w:space="0" w:color="auto"/>
            <w:right w:val="none" w:sz="0" w:space="0" w:color="auto"/>
          </w:divBdr>
          <w:divsChild>
            <w:div w:id="2006086300">
              <w:marLeft w:val="0"/>
              <w:marRight w:val="0"/>
              <w:marTop w:val="0"/>
              <w:marBottom w:val="0"/>
              <w:divBdr>
                <w:top w:val="none" w:sz="0" w:space="0" w:color="auto"/>
                <w:left w:val="none" w:sz="0" w:space="0" w:color="auto"/>
                <w:bottom w:val="none" w:sz="0" w:space="0" w:color="auto"/>
                <w:right w:val="none" w:sz="0" w:space="0" w:color="auto"/>
              </w:divBdr>
              <w:divsChild>
                <w:div w:id="1056244632">
                  <w:marLeft w:val="0"/>
                  <w:marRight w:val="0"/>
                  <w:marTop w:val="0"/>
                  <w:marBottom w:val="0"/>
                  <w:divBdr>
                    <w:top w:val="none" w:sz="0" w:space="0" w:color="auto"/>
                    <w:left w:val="none" w:sz="0" w:space="0" w:color="auto"/>
                    <w:bottom w:val="none" w:sz="0" w:space="0" w:color="auto"/>
                    <w:right w:val="none" w:sz="0" w:space="0" w:color="auto"/>
                  </w:divBdr>
                  <w:divsChild>
                    <w:div w:id="362479657">
                      <w:marLeft w:val="0"/>
                      <w:marRight w:val="0"/>
                      <w:marTop w:val="0"/>
                      <w:marBottom w:val="0"/>
                      <w:divBdr>
                        <w:top w:val="none" w:sz="0" w:space="0" w:color="auto"/>
                        <w:left w:val="none" w:sz="0" w:space="0" w:color="auto"/>
                        <w:bottom w:val="none" w:sz="0" w:space="0" w:color="auto"/>
                        <w:right w:val="none" w:sz="0" w:space="0" w:color="auto"/>
                      </w:divBdr>
                    </w:div>
                    <w:div w:id="561212966">
                      <w:marLeft w:val="0"/>
                      <w:marRight w:val="0"/>
                      <w:marTop w:val="105"/>
                      <w:marBottom w:val="0"/>
                      <w:divBdr>
                        <w:top w:val="none" w:sz="0" w:space="0" w:color="auto"/>
                        <w:left w:val="none" w:sz="0" w:space="0" w:color="auto"/>
                        <w:bottom w:val="none" w:sz="0" w:space="0" w:color="auto"/>
                        <w:right w:val="none" w:sz="0" w:space="0" w:color="auto"/>
                      </w:divBdr>
                    </w:div>
                    <w:div w:id="591086198">
                      <w:marLeft w:val="0"/>
                      <w:marRight w:val="0"/>
                      <w:marTop w:val="0"/>
                      <w:marBottom w:val="225"/>
                      <w:divBdr>
                        <w:top w:val="none" w:sz="0" w:space="0" w:color="auto"/>
                        <w:left w:val="none" w:sz="0" w:space="0" w:color="auto"/>
                        <w:bottom w:val="none" w:sz="0" w:space="0" w:color="auto"/>
                        <w:right w:val="none" w:sz="0" w:space="0" w:color="auto"/>
                      </w:divBdr>
                    </w:div>
                    <w:div w:id="1149131783">
                      <w:marLeft w:val="0"/>
                      <w:marRight w:val="0"/>
                      <w:marTop w:val="0"/>
                      <w:marBottom w:val="0"/>
                      <w:divBdr>
                        <w:top w:val="none" w:sz="0" w:space="0" w:color="auto"/>
                        <w:left w:val="none" w:sz="0" w:space="0" w:color="auto"/>
                        <w:bottom w:val="none" w:sz="0" w:space="0" w:color="auto"/>
                        <w:right w:val="none" w:sz="0" w:space="0" w:color="auto"/>
                      </w:divBdr>
                    </w:div>
                    <w:div w:id="1271281088">
                      <w:marLeft w:val="0"/>
                      <w:marRight w:val="0"/>
                      <w:marTop w:val="75"/>
                      <w:marBottom w:val="45"/>
                      <w:divBdr>
                        <w:top w:val="none" w:sz="0" w:space="0" w:color="auto"/>
                        <w:left w:val="none" w:sz="0" w:space="0" w:color="auto"/>
                        <w:bottom w:val="none" w:sz="0" w:space="0" w:color="auto"/>
                        <w:right w:val="none" w:sz="0" w:space="0" w:color="auto"/>
                      </w:divBdr>
                    </w:div>
                    <w:div w:id="16231504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25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0BE7E21A4EB4999A850CA14476618" ma:contentTypeVersion="2" ma:contentTypeDescription="Create a new document." ma:contentTypeScope="" ma:versionID="3eff1fdd81071b7815b9dd465462737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AC349A-3BBD-430B-A0FC-4C21D2BB2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0A6F0-A1FC-40D8-B7A0-00F6440DDB45}">
  <ds:schemaRefs>
    <ds:schemaRef ds:uri="http://schemas.microsoft.com/sharepoint/events"/>
  </ds:schemaRefs>
</ds:datastoreItem>
</file>

<file path=customXml/itemProps3.xml><?xml version="1.0" encoding="utf-8"?>
<ds:datastoreItem xmlns:ds="http://schemas.openxmlformats.org/officeDocument/2006/customXml" ds:itemID="{CADA4FFF-84C9-48ED-859F-D7757F780450}">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4BDD73A-C008-4C37-8A58-D9BD5FDBBB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2742</Characters>
  <Application>Microsoft Office Word</Application>
  <DocSecurity>0</DocSecurity>
  <Lines>22</Lines>
  <Paragraphs>6</Paragraphs>
  <ScaleCrop>false</ScaleCrop>
  <HeadingPairs>
    <vt:vector size="6" baseType="variant">
      <vt:variant>
        <vt:lpstr>Titre</vt:lpstr>
      </vt:variant>
      <vt:variant>
        <vt:i4>1</vt:i4>
      </vt:variant>
      <vt:variant>
        <vt:lpstr>Tittel</vt:lpstr>
      </vt:variant>
      <vt:variant>
        <vt:i4>1</vt:i4>
      </vt:variant>
      <vt:variant>
        <vt:lpstr>Titel</vt:lpstr>
      </vt:variant>
      <vt:variant>
        <vt:i4>1</vt:i4>
      </vt:variant>
    </vt:vector>
  </HeadingPairs>
  <TitlesOfParts>
    <vt:vector size="3" baseType="lpstr">
      <vt:lpstr>Tool 1</vt:lpstr>
      <vt:lpstr>Tool 1</vt:lpstr>
      <vt:lpstr>Tool 1</vt:lpstr>
    </vt:vector>
  </TitlesOfParts>
  <Company>FWD outbreak toolbox</Company>
  <LinksUpToDate>false</LinksUpToDate>
  <CharactersWithSpaces>3217</CharactersWithSpaces>
  <SharedDoc>false</SharedDoc>
  <HLinks>
    <vt:vector size="12" baseType="variant">
      <vt:variant>
        <vt:i4>4063251</vt:i4>
      </vt:variant>
      <vt:variant>
        <vt:i4>3</vt:i4>
      </vt:variant>
      <vt:variant>
        <vt:i4>0</vt:i4>
      </vt:variant>
      <vt:variant>
        <vt:i4>5</vt:i4>
      </vt:variant>
      <vt:variant>
        <vt:lpwstr>../../../../../Skrivebord/Task 01. 2. Criteria_table.doc</vt:lpwstr>
      </vt:variant>
      <vt:variant>
        <vt:lpwstr>Table2</vt:lpwstr>
      </vt:variant>
      <vt:variant>
        <vt:i4>3997715</vt:i4>
      </vt:variant>
      <vt:variant>
        <vt:i4>0</vt:i4>
      </vt:variant>
      <vt:variant>
        <vt:i4>0</vt:i4>
      </vt:variant>
      <vt:variant>
        <vt:i4>5</vt:i4>
      </vt:variant>
      <vt:variant>
        <vt:lpwstr>../../../../../Skrivebord/Task 01. 2. Criteria_table.doc</vt:lpwstr>
      </vt:variant>
      <vt:variant>
        <vt:lpwstr>Table1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1</dc:title>
  <dc:subject/>
  <dc:creator>kany</dc:creator>
  <cp:keywords/>
  <dc:description/>
  <cp:lastModifiedBy>Fridez Françoise BLV</cp:lastModifiedBy>
  <cp:revision>2</cp:revision>
  <cp:lastPrinted>2010-12-01T12:40:00Z</cp:lastPrinted>
  <dcterms:created xsi:type="dcterms:W3CDTF">2022-01-25T11:29:00Z</dcterms:created>
  <dcterms:modified xsi:type="dcterms:W3CDTF">2022-01-25T11:29:00Z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0x0101009650BE7E21A4EB4999A850CA14476618</vt:lpwstr>
  </property>
  <property fmtid="{D5CDD505-2E9C-101B-9397-08002B2CF9AE}" pid="3" name="_dlc_DocIdItemGuid">
    <vt:lpwstr>b4a82c69-e5a0-4a24-bbe7-2ca4d1665fa7</vt:lpwstr>
  </property>
  <property fmtid="{D5CDD505-2E9C-101B-9397-08002B2CF9AE}" pid="4" name="_dlc_DocId">
    <vt:lpwstr>NMFWZX5DU2U3-1321-3</vt:lpwstr>
  </property>
  <property fmtid="{D5CDD505-2E9C-101B-9397-08002B2CF9AE}" pid="5" name="_dlc_DocIdUrl">
    <vt:lpwstr>http://ecdcsp2010/en/healthtopics/food_and_waterborne_disease/toolkit/_layouts/DocIdRedir.aspx?ID=NMFWZX5DU2U3-1321-3, NMFWZX5DU2U3-1321-3</vt:lpwstr>
  </property>
  <property fmtid="{D5CDD505-2E9C-101B-9397-08002B2CF9AE}" pid="6" name="Order">
    <vt:r8>300</vt:r8>
  </property>
  <property fmtid="{D5CDD505-2E9C-101B-9397-08002B2CF9AE}" pid="7" name="xd_Signature">
    <vt:bool>false</vt:bool>
  </property>
  <property fmtid="{D5CDD505-2E9C-101B-9397-08002B2CF9AE}" pid="8" name="_dlc_DocIdPersistId">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