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0E444" w14:textId="77777777" w:rsidR="0073103E" w:rsidRDefault="0073103E" w:rsidP="0073103E">
      <w:pPr>
        <w:pStyle w:val="Rahmenlinieoben"/>
      </w:pPr>
    </w:p>
    <w:p w14:paraId="689C0A07" w14:textId="77777777" w:rsidR="00A311F5" w:rsidRDefault="00A311F5" w:rsidP="00A96D4A">
      <w:pPr>
        <w:pStyle w:val="Titel"/>
      </w:pPr>
    </w:p>
    <w:p w14:paraId="32177309" w14:textId="77777777" w:rsidR="00A311F5" w:rsidRDefault="00A311F5" w:rsidP="00A311F5">
      <w:pPr>
        <w:pStyle w:val="Titel"/>
      </w:pPr>
    </w:p>
    <w:p w14:paraId="5061F89B" w14:textId="671A166C" w:rsidR="00720C45" w:rsidRPr="0018003C" w:rsidRDefault="00491743" w:rsidP="00720C45">
      <w:pPr>
        <w:pStyle w:val="AnhangTitel"/>
        <w:rPr>
          <w:b/>
          <w:sz w:val="40"/>
          <w:szCs w:val="40"/>
        </w:rPr>
      </w:pPr>
      <w:r w:rsidRPr="0018003C">
        <w:rPr>
          <w:b/>
          <w:sz w:val="40"/>
          <w:szCs w:val="40"/>
        </w:rPr>
        <w:t>FORMULAR mit Hilfestellungen</w:t>
      </w:r>
    </w:p>
    <w:p w14:paraId="6904A8EA" w14:textId="5FFA0DAF" w:rsidR="00542997" w:rsidRPr="0018003C" w:rsidRDefault="00720C45" w:rsidP="00A96D4A">
      <w:pPr>
        <w:pStyle w:val="AnhangTitel"/>
        <w:tabs>
          <w:tab w:val="clear" w:pos="1418"/>
        </w:tabs>
        <w:spacing w:after="960"/>
        <w:ind w:left="0" w:firstLine="0"/>
        <w:rPr>
          <w:b/>
          <w:sz w:val="40"/>
          <w:szCs w:val="40"/>
        </w:rPr>
      </w:pPr>
      <w:r w:rsidRPr="0018003C">
        <w:rPr>
          <w:b/>
          <w:sz w:val="40"/>
          <w:szCs w:val="40"/>
        </w:rPr>
        <w:t xml:space="preserve">zur Erstellung einer Sicherheitsbewertung </w:t>
      </w:r>
      <w:r w:rsidR="00542997">
        <w:rPr>
          <w:b/>
          <w:sz w:val="40"/>
          <w:szCs w:val="40"/>
        </w:rPr>
        <w:br/>
      </w:r>
      <w:r w:rsidRPr="0018003C">
        <w:rPr>
          <w:b/>
          <w:sz w:val="40"/>
          <w:szCs w:val="40"/>
        </w:rPr>
        <w:t>für kosmetische Mittel</w:t>
      </w:r>
    </w:p>
    <w:p w14:paraId="14B50564" w14:textId="77777777" w:rsidR="00A311F5" w:rsidRDefault="00542997" w:rsidP="009D6F8D">
      <w:pPr>
        <w:pStyle w:val="Titel"/>
      </w:pPr>
      <w:r w:rsidRPr="005D4F42">
        <w:t>PRODUKTINFORMATIONSDATEI</w:t>
      </w:r>
      <w:r>
        <w:br/>
        <w:t>inkl. SICHERHEITSBERICHT</w:t>
      </w:r>
    </w:p>
    <w:p w14:paraId="58FDA76C" w14:textId="77777777" w:rsidR="00A311F5" w:rsidRDefault="00A311F5" w:rsidP="00A311F5">
      <w:pPr>
        <w:pStyle w:val="Titel"/>
      </w:pPr>
    </w:p>
    <w:p w14:paraId="40FD3299" w14:textId="2BE02F23" w:rsidR="009C4FCD" w:rsidRPr="00491743" w:rsidRDefault="009C4FCD" w:rsidP="00A311F5">
      <w:pPr>
        <w:pStyle w:val="Titel"/>
      </w:pPr>
    </w:p>
    <w:p w14:paraId="069C21B3" w14:textId="77777777" w:rsidR="00A311F5" w:rsidRDefault="00A311F5" w:rsidP="00A311F5">
      <w:pPr>
        <w:pStyle w:val="Rahmenlinieoben"/>
        <w:spacing w:after="0"/>
        <w:jc w:val="right"/>
        <w:rPr>
          <w:b w:val="0"/>
          <w:sz w:val="20"/>
          <w:szCs w:val="20"/>
        </w:rPr>
      </w:pPr>
      <w:r w:rsidRPr="00A311F5">
        <w:rPr>
          <w:b w:val="0"/>
          <w:sz w:val="20"/>
          <w:szCs w:val="20"/>
        </w:rPr>
        <w:tab/>
      </w:r>
    </w:p>
    <w:p w14:paraId="0FA19708" w14:textId="780CA994" w:rsidR="0073103E" w:rsidRPr="00A311F5" w:rsidRDefault="00A311F5" w:rsidP="00A311F5">
      <w:pPr>
        <w:pStyle w:val="Rahmenlinieoben"/>
        <w:spacing w:after="120"/>
        <w:jc w:val="right"/>
        <w:rPr>
          <w:b w:val="0"/>
          <w:sz w:val="20"/>
          <w:szCs w:val="20"/>
        </w:rPr>
      </w:pPr>
      <w:r w:rsidRPr="00A311F5">
        <w:rPr>
          <w:b w:val="0"/>
          <w:sz w:val="20"/>
          <w:szCs w:val="20"/>
        </w:rPr>
        <w:t xml:space="preserve">Version Nr. </w:t>
      </w:r>
      <w:r w:rsidR="004E0F23">
        <w:rPr>
          <w:b w:val="0"/>
          <w:sz w:val="20"/>
          <w:szCs w:val="20"/>
        </w:rPr>
        <w:t>2</w:t>
      </w:r>
      <w:r w:rsidRPr="00A311F5">
        <w:rPr>
          <w:b w:val="0"/>
          <w:sz w:val="20"/>
          <w:szCs w:val="20"/>
        </w:rPr>
        <w:t xml:space="preserve"> - </w:t>
      </w:r>
      <w:r w:rsidR="004E0F23">
        <w:rPr>
          <w:b w:val="0"/>
          <w:sz w:val="20"/>
          <w:szCs w:val="20"/>
        </w:rPr>
        <w:t>März</w:t>
      </w:r>
      <w:r w:rsidRPr="00A311F5">
        <w:rPr>
          <w:b w:val="0"/>
          <w:sz w:val="20"/>
          <w:szCs w:val="20"/>
        </w:rPr>
        <w:t xml:space="preserve"> 202</w:t>
      </w:r>
      <w:r w:rsidR="004E0F23">
        <w:rPr>
          <w:b w:val="0"/>
          <w:sz w:val="20"/>
          <w:szCs w:val="20"/>
        </w:rPr>
        <w:t>4</w:t>
      </w:r>
    </w:p>
    <w:p w14:paraId="452BD47D" w14:textId="77777777" w:rsidR="0073103E" w:rsidRDefault="0073103E">
      <w:r>
        <w:br w:type="page"/>
      </w:r>
    </w:p>
    <w:sdt>
      <w:sdtPr>
        <w:rPr>
          <w:rFonts w:asciiTheme="minorHAnsi" w:eastAsiaTheme="minorHAnsi" w:hAnsiTheme="minorHAnsi" w:cstheme="minorBidi"/>
          <w:b w:val="0"/>
          <w:sz w:val="20"/>
          <w:szCs w:val="20"/>
          <w:lang w:val="de-DE"/>
        </w:rPr>
        <w:id w:val="1331945671"/>
        <w:docPartObj>
          <w:docPartGallery w:val="Table of Contents"/>
          <w:docPartUnique/>
        </w:docPartObj>
      </w:sdtPr>
      <w:sdtEndPr>
        <w:rPr>
          <w:bCs/>
        </w:rPr>
      </w:sdtEndPr>
      <w:sdtContent>
        <w:p w14:paraId="3D839D4C" w14:textId="77777777" w:rsidR="00A56E54" w:rsidRDefault="00A56E54">
          <w:pPr>
            <w:pStyle w:val="Inhaltsverzeichnisberschrift"/>
          </w:pPr>
          <w:r>
            <w:rPr>
              <w:lang w:val="de-DE"/>
            </w:rPr>
            <w:t>Inhaltsverzeichnis</w:t>
          </w:r>
        </w:p>
        <w:p w14:paraId="706E06A6" w14:textId="46ECDDD5" w:rsidR="001935DE" w:rsidRDefault="00851CCA">
          <w:pPr>
            <w:pStyle w:val="Verzeichnis1"/>
            <w:rPr>
              <w:rFonts w:eastAsiaTheme="minorEastAsia" w:cstheme="minorBidi"/>
              <w:b w:val="0"/>
              <w:noProof/>
              <w:sz w:val="22"/>
              <w:szCs w:val="22"/>
            </w:rPr>
          </w:pPr>
          <w:r>
            <w:fldChar w:fldCharType="begin"/>
          </w:r>
          <w:r>
            <w:instrText xml:space="preserve"> TOC \o "1-5" \h \z \u </w:instrText>
          </w:r>
          <w:r>
            <w:fldChar w:fldCharType="separate"/>
          </w:r>
          <w:hyperlink w:anchor="_Toc70078461" w:history="1">
            <w:r w:rsidR="001935DE" w:rsidRPr="00AE5013">
              <w:rPr>
                <w:rStyle w:val="Hyperlink"/>
                <w:noProof/>
              </w:rPr>
              <w:t>1</w:t>
            </w:r>
            <w:r w:rsidR="001935DE">
              <w:rPr>
                <w:rFonts w:eastAsiaTheme="minorEastAsia" w:cstheme="minorBidi"/>
                <w:b w:val="0"/>
                <w:noProof/>
                <w:sz w:val="22"/>
                <w:szCs w:val="22"/>
              </w:rPr>
              <w:tab/>
            </w:r>
            <w:r w:rsidR="001935DE" w:rsidRPr="00AE5013">
              <w:rPr>
                <w:rStyle w:val="Hyperlink"/>
                <w:noProof/>
              </w:rPr>
              <w:t>Abkürzungsverzeichnis</w:t>
            </w:r>
            <w:r w:rsidR="001935DE">
              <w:rPr>
                <w:noProof/>
                <w:webHidden/>
              </w:rPr>
              <w:tab/>
            </w:r>
            <w:r w:rsidR="001935DE">
              <w:rPr>
                <w:noProof/>
                <w:webHidden/>
              </w:rPr>
              <w:fldChar w:fldCharType="begin"/>
            </w:r>
            <w:r w:rsidR="001935DE">
              <w:rPr>
                <w:noProof/>
                <w:webHidden/>
              </w:rPr>
              <w:instrText xml:space="preserve"> PAGEREF _Toc70078461 \h </w:instrText>
            </w:r>
            <w:r w:rsidR="001935DE">
              <w:rPr>
                <w:noProof/>
                <w:webHidden/>
              </w:rPr>
            </w:r>
            <w:r w:rsidR="001935DE">
              <w:rPr>
                <w:noProof/>
                <w:webHidden/>
              </w:rPr>
              <w:fldChar w:fldCharType="separate"/>
            </w:r>
            <w:r w:rsidR="001309E9">
              <w:rPr>
                <w:noProof/>
                <w:webHidden/>
              </w:rPr>
              <w:t>4</w:t>
            </w:r>
            <w:r w:rsidR="001935DE">
              <w:rPr>
                <w:noProof/>
                <w:webHidden/>
              </w:rPr>
              <w:fldChar w:fldCharType="end"/>
            </w:r>
          </w:hyperlink>
        </w:p>
        <w:p w14:paraId="4802145A" w14:textId="5374ACB6" w:rsidR="001935DE" w:rsidRDefault="00865E89">
          <w:pPr>
            <w:pStyle w:val="Verzeichnis1"/>
            <w:rPr>
              <w:rFonts w:eastAsiaTheme="minorEastAsia" w:cstheme="minorBidi"/>
              <w:b w:val="0"/>
              <w:noProof/>
              <w:sz w:val="22"/>
              <w:szCs w:val="22"/>
            </w:rPr>
          </w:pPr>
          <w:hyperlink w:anchor="_Toc70078462" w:history="1">
            <w:r w:rsidR="001935DE" w:rsidRPr="00AE5013">
              <w:rPr>
                <w:rStyle w:val="Hyperlink"/>
                <w:noProof/>
              </w:rPr>
              <w:t>2</w:t>
            </w:r>
            <w:r w:rsidR="001935DE">
              <w:rPr>
                <w:rFonts w:eastAsiaTheme="minorEastAsia" w:cstheme="minorBidi"/>
                <w:b w:val="0"/>
                <w:noProof/>
                <w:sz w:val="22"/>
                <w:szCs w:val="22"/>
              </w:rPr>
              <w:tab/>
            </w:r>
            <w:r w:rsidR="001935DE" w:rsidRPr="00AE5013">
              <w:rPr>
                <w:rStyle w:val="Hyperlink"/>
                <w:noProof/>
              </w:rPr>
              <w:t>Einleitung</w:t>
            </w:r>
            <w:r w:rsidR="001935DE">
              <w:rPr>
                <w:noProof/>
                <w:webHidden/>
              </w:rPr>
              <w:tab/>
            </w:r>
            <w:r w:rsidR="001935DE">
              <w:rPr>
                <w:noProof/>
                <w:webHidden/>
              </w:rPr>
              <w:fldChar w:fldCharType="begin"/>
            </w:r>
            <w:r w:rsidR="001935DE">
              <w:rPr>
                <w:noProof/>
                <w:webHidden/>
              </w:rPr>
              <w:instrText xml:space="preserve"> PAGEREF _Toc70078462 \h </w:instrText>
            </w:r>
            <w:r w:rsidR="001935DE">
              <w:rPr>
                <w:noProof/>
                <w:webHidden/>
              </w:rPr>
            </w:r>
            <w:r w:rsidR="001935DE">
              <w:rPr>
                <w:noProof/>
                <w:webHidden/>
              </w:rPr>
              <w:fldChar w:fldCharType="separate"/>
            </w:r>
            <w:r w:rsidR="001309E9">
              <w:rPr>
                <w:noProof/>
                <w:webHidden/>
              </w:rPr>
              <w:t>5</w:t>
            </w:r>
            <w:r w:rsidR="001935DE">
              <w:rPr>
                <w:noProof/>
                <w:webHidden/>
              </w:rPr>
              <w:fldChar w:fldCharType="end"/>
            </w:r>
          </w:hyperlink>
        </w:p>
        <w:p w14:paraId="12D398E4" w14:textId="69B3E628" w:rsidR="001935DE" w:rsidRDefault="00865E89">
          <w:pPr>
            <w:pStyle w:val="Verzeichnis2"/>
            <w:tabs>
              <w:tab w:val="left" w:pos="1276"/>
            </w:tabs>
            <w:rPr>
              <w:rFonts w:eastAsiaTheme="minorEastAsia" w:cstheme="minorBidi"/>
              <w:noProof/>
              <w:sz w:val="22"/>
              <w:szCs w:val="22"/>
            </w:rPr>
          </w:pPr>
          <w:hyperlink w:anchor="_Toc70078463" w:history="1">
            <w:r w:rsidR="001935DE" w:rsidRPr="00AE5013">
              <w:rPr>
                <w:rStyle w:val="Hyperlink"/>
                <w:noProof/>
              </w:rPr>
              <w:t>2.1</w:t>
            </w:r>
            <w:r w:rsidR="001935DE">
              <w:rPr>
                <w:rFonts w:eastAsiaTheme="minorEastAsia" w:cstheme="minorBidi"/>
                <w:noProof/>
                <w:sz w:val="22"/>
                <w:szCs w:val="22"/>
              </w:rPr>
              <w:tab/>
            </w:r>
            <w:r w:rsidR="001935DE" w:rsidRPr="00AE5013">
              <w:rPr>
                <w:rStyle w:val="Hyperlink"/>
                <w:noProof/>
              </w:rPr>
              <w:t>Anmerkungen</w:t>
            </w:r>
            <w:r w:rsidR="001935DE">
              <w:rPr>
                <w:noProof/>
                <w:webHidden/>
              </w:rPr>
              <w:tab/>
            </w:r>
            <w:r w:rsidR="001935DE">
              <w:rPr>
                <w:noProof/>
                <w:webHidden/>
              </w:rPr>
              <w:fldChar w:fldCharType="begin"/>
            </w:r>
            <w:r w:rsidR="001935DE">
              <w:rPr>
                <w:noProof/>
                <w:webHidden/>
              </w:rPr>
              <w:instrText xml:space="preserve"> PAGEREF _Toc70078463 \h </w:instrText>
            </w:r>
            <w:r w:rsidR="001935DE">
              <w:rPr>
                <w:noProof/>
                <w:webHidden/>
              </w:rPr>
            </w:r>
            <w:r w:rsidR="001935DE">
              <w:rPr>
                <w:noProof/>
                <w:webHidden/>
              </w:rPr>
              <w:fldChar w:fldCharType="separate"/>
            </w:r>
            <w:r w:rsidR="001309E9">
              <w:rPr>
                <w:noProof/>
                <w:webHidden/>
              </w:rPr>
              <w:t>5</w:t>
            </w:r>
            <w:r w:rsidR="001935DE">
              <w:rPr>
                <w:noProof/>
                <w:webHidden/>
              </w:rPr>
              <w:fldChar w:fldCharType="end"/>
            </w:r>
          </w:hyperlink>
        </w:p>
        <w:p w14:paraId="5A9D0E49" w14:textId="2BED98AD" w:rsidR="001935DE" w:rsidRDefault="00865E89">
          <w:pPr>
            <w:pStyle w:val="Verzeichnis2"/>
            <w:tabs>
              <w:tab w:val="left" w:pos="1276"/>
            </w:tabs>
            <w:rPr>
              <w:rFonts w:eastAsiaTheme="minorEastAsia" w:cstheme="minorBidi"/>
              <w:noProof/>
              <w:sz w:val="22"/>
              <w:szCs w:val="22"/>
            </w:rPr>
          </w:pPr>
          <w:hyperlink w:anchor="_Toc70078464" w:history="1">
            <w:r w:rsidR="001935DE" w:rsidRPr="00AE5013">
              <w:rPr>
                <w:rStyle w:val="Hyperlink"/>
                <w:noProof/>
              </w:rPr>
              <w:t>2.2</w:t>
            </w:r>
            <w:r w:rsidR="001935DE">
              <w:rPr>
                <w:rFonts w:eastAsiaTheme="minorEastAsia" w:cstheme="minorBidi"/>
                <w:noProof/>
                <w:sz w:val="22"/>
                <w:szCs w:val="22"/>
              </w:rPr>
              <w:tab/>
            </w:r>
            <w:r w:rsidR="001935DE" w:rsidRPr="00AE5013">
              <w:rPr>
                <w:rStyle w:val="Hyperlink"/>
                <w:noProof/>
              </w:rPr>
              <w:t>Struktur der Produktinformationsdatei</w:t>
            </w:r>
            <w:r w:rsidR="001935DE">
              <w:rPr>
                <w:noProof/>
                <w:webHidden/>
              </w:rPr>
              <w:tab/>
            </w:r>
            <w:r w:rsidR="001935DE">
              <w:rPr>
                <w:noProof/>
                <w:webHidden/>
              </w:rPr>
              <w:fldChar w:fldCharType="begin"/>
            </w:r>
            <w:r w:rsidR="001935DE">
              <w:rPr>
                <w:noProof/>
                <w:webHidden/>
              </w:rPr>
              <w:instrText xml:space="preserve"> PAGEREF _Toc70078464 \h </w:instrText>
            </w:r>
            <w:r w:rsidR="001935DE">
              <w:rPr>
                <w:noProof/>
                <w:webHidden/>
              </w:rPr>
            </w:r>
            <w:r w:rsidR="001935DE">
              <w:rPr>
                <w:noProof/>
                <w:webHidden/>
              </w:rPr>
              <w:fldChar w:fldCharType="separate"/>
            </w:r>
            <w:r w:rsidR="001309E9">
              <w:rPr>
                <w:noProof/>
                <w:webHidden/>
              </w:rPr>
              <w:t>6</w:t>
            </w:r>
            <w:r w:rsidR="001935DE">
              <w:rPr>
                <w:noProof/>
                <w:webHidden/>
              </w:rPr>
              <w:fldChar w:fldCharType="end"/>
            </w:r>
          </w:hyperlink>
        </w:p>
        <w:p w14:paraId="5639EDD8" w14:textId="07E6FD4E" w:rsidR="001935DE" w:rsidRDefault="00865E89">
          <w:pPr>
            <w:pStyle w:val="Verzeichnis1"/>
            <w:rPr>
              <w:rFonts w:eastAsiaTheme="minorEastAsia" w:cstheme="minorBidi"/>
              <w:b w:val="0"/>
              <w:noProof/>
              <w:sz w:val="22"/>
              <w:szCs w:val="22"/>
            </w:rPr>
          </w:pPr>
          <w:hyperlink w:anchor="_Toc70078465" w:history="1">
            <w:r w:rsidR="001935DE" w:rsidRPr="00AE5013">
              <w:rPr>
                <w:rStyle w:val="Hyperlink"/>
                <w:noProof/>
              </w:rPr>
              <w:t>3</w:t>
            </w:r>
            <w:r w:rsidR="001935DE">
              <w:rPr>
                <w:rFonts w:eastAsiaTheme="minorEastAsia" w:cstheme="minorBidi"/>
                <w:b w:val="0"/>
                <w:noProof/>
                <w:sz w:val="22"/>
                <w:szCs w:val="22"/>
              </w:rPr>
              <w:tab/>
            </w:r>
            <w:r w:rsidR="001935DE" w:rsidRPr="00AE5013">
              <w:rPr>
                <w:rStyle w:val="Hyperlink"/>
                <w:noProof/>
              </w:rPr>
              <w:t>Produktinformationsdatei (PID)</w:t>
            </w:r>
            <w:r w:rsidR="001935DE">
              <w:rPr>
                <w:noProof/>
                <w:webHidden/>
              </w:rPr>
              <w:tab/>
            </w:r>
            <w:r w:rsidR="001935DE">
              <w:rPr>
                <w:noProof/>
                <w:webHidden/>
              </w:rPr>
              <w:fldChar w:fldCharType="begin"/>
            </w:r>
            <w:r w:rsidR="001935DE">
              <w:rPr>
                <w:noProof/>
                <w:webHidden/>
              </w:rPr>
              <w:instrText xml:space="preserve"> PAGEREF _Toc70078465 \h </w:instrText>
            </w:r>
            <w:r w:rsidR="001935DE">
              <w:rPr>
                <w:noProof/>
                <w:webHidden/>
              </w:rPr>
            </w:r>
            <w:r w:rsidR="001935DE">
              <w:rPr>
                <w:noProof/>
                <w:webHidden/>
              </w:rPr>
              <w:fldChar w:fldCharType="separate"/>
            </w:r>
            <w:r w:rsidR="001309E9">
              <w:rPr>
                <w:noProof/>
                <w:webHidden/>
              </w:rPr>
              <w:t>7</w:t>
            </w:r>
            <w:r w:rsidR="001935DE">
              <w:rPr>
                <w:noProof/>
                <w:webHidden/>
              </w:rPr>
              <w:fldChar w:fldCharType="end"/>
            </w:r>
          </w:hyperlink>
        </w:p>
        <w:p w14:paraId="076663D2" w14:textId="103BEC1F" w:rsidR="001935DE" w:rsidRDefault="00865E89">
          <w:pPr>
            <w:pStyle w:val="Verzeichnis2"/>
            <w:tabs>
              <w:tab w:val="left" w:pos="1276"/>
            </w:tabs>
            <w:rPr>
              <w:rFonts w:eastAsiaTheme="minorEastAsia" w:cstheme="minorBidi"/>
              <w:noProof/>
              <w:sz w:val="22"/>
              <w:szCs w:val="22"/>
            </w:rPr>
          </w:pPr>
          <w:hyperlink w:anchor="_Toc70078466" w:history="1">
            <w:r w:rsidR="001935DE" w:rsidRPr="00AE5013">
              <w:rPr>
                <w:rStyle w:val="Hyperlink"/>
                <w:noProof/>
              </w:rPr>
              <w:t>3.1</w:t>
            </w:r>
            <w:r w:rsidR="001935DE">
              <w:rPr>
                <w:rFonts w:eastAsiaTheme="minorEastAsia" w:cstheme="minorBidi"/>
                <w:noProof/>
                <w:sz w:val="22"/>
                <w:szCs w:val="22"/>
              </w:rPr>
              <w:tab/>
            </w:r>
            <w:r w:rsidR="001935DE" w:rsidRPr="00AE5013">
              <w:rPr>
                <w:rStyle w:val="Hyperlink"/>
                <w:noProof/>
              </w:rPr>
              <w:t>Produktbeschreibung</w:t>
            </w:r>
            <w:r w:rsidR="001935DE">
              <w:rPr>
                <w:noProof/>
                <w:webHidden/>
              </w:rPr>
              <w:tab/>
            </w:r>
            <w:r w:rsidR="001935DE">
              <w:rPr>
                <w:noProof/>
                <w:webHidden/>
              </w:rPr>
              <w:fldChar w:fldCharType="begin"/>
            </w:r>
            <w:r w:rsidR="001935DE">
              <w:rPr>
                <w:noProof/>
                <w:webHidden/>
              </w:rPr>
              <w:instrText xml:space="preserve"> PAGEREF _Toc70078466 \h </w:instrText>
            </w:r>
            <w:r w:rsidR="001935DE">
              <w:rPr>
                <w:noProof/>
                <w:webHidden/>
              </w:rPr>
            </w:r>
            <w:r w:rsidR="001935DE">
              <w:rPr>
                <w:noProof/>
                <w:webHidden/>
              </w:rPr>
              <w:fldChar w:fldCharType="separate"/>
            </w:r>
            <w:r w:rsidR="001309E9">
              <w:rPr>
                <w:noProof/>
                <w:webHidden/>
              </w:rPr>
              <w:t>7</w:t>
            </w:r>
            <w:r w:rsidR="001935DE">
              <w:rPr>
                <w:noProof/>
                <w:webHidden/>
              </w:rPr>
              <w:fldChar w:fldCharType="end"/>
            </w:r>
          </w:hyperlink>
        </w:p>
        <w:p w14:paraId="7E10156D" w14:textId="11EB7E10" w:rsidR="001935DE" w:rsidRDefault="00865E89">
          <w:pPr>
            <w:pStyle w:val="Verzeichnis2"/>
            <w:tabs>
              <w:tab w:val="left" w:pos="1276"/>
            </w:tabs>
            <w:rPr>
              <w:rFonts w:eastAsiaTheme="minorEastAsia" w:cstheme="minorBidi"/>
              <w:noProof/>
              <w:sz w:val="22"/>
              <w:szCs w:val="22"/>
            </w:rPr>
          </w:pPr>
          <w:hyperlink w:anchor="_Toc70078467" w:history="1">
            <w:r w:rsidR="001935DE" w:rsidRPr="00AE5013">
              <w:rPr>
                <w:rStyle w:val="Hyperlink"/>
                <w:noProof/>
              </w:rPr>
              <w:t>3.2</w:t>
            </w:r>
            <w:r w:rsidR="001935DE">
              <w:rPr>
                <w:rFonts w:eastAsiaTheme="minorEastAsia" w:cstheme="minorBidi"/>
                <w:noProof/>
                <w:sz w:val="22"/>
                <w:szCs w:val="22"/>
              </w:rPr>
              <w:tab/>
            </w:r>
            <w:r w:rsidR="001935DE" w:rsidRPr="00AE5013">
              <w:rPr>
                <w:rStyle w:val="Hyperlink"/>
                <w:noProof/>
              </w:rPr>
              <w:t>Sicherheitsbericht</w:t>
            </w:r>
            <w:r w:rsidR="001935DE">
              <w:rPr>
                <w:noProof/>
                <w:webHidden/>
              </w:rPr>
              <w:tab/>
            </w:r>
            <w:r w:rsidR="001935DE">
              <w:rPr>
                <w:noProof/>
                <w:webHidden/>
              </w:rPr>
              <w:fldChar w:fldCharType="begin"/>
            </w:r>
            <w:r w:rsidR="001935DE">
              <w:rPr>
                <w:noProof/>
                <w:webHidden/>
              </w:rPr>
              <w:instrText xml:space="preserve"> PAGEREF _Toc70078467 \h </w:instrText>
            </w:r>
            <w:r w:rsidR="001935DE">
              <w:rPr>
                <w:noProof/>
                <w:webHidden/>
              </w:rPr>
            </w:r>
            <w:r w:rsidR="001935DE">
              <w:rPr>
                <w:noProof/>
                <w:webHidden/>
              </w:rPr>
              <w:fldChar w:fldCharType="separate"/>
            </w:r>
            <w:r w:rsidR="001309E9">
              <w:rPr>
                <w:noProof/>
                <w:webHidden/>
              </w:rPr>
              <w:t>7</w:t>
            </w:r>
            <w:r w:rsidR="001935DE">
              <w:rPr>
                <w:noProof/>
                <w:webHidden/>
              </w:rPr>
              <w:fldChar w:fldCharType="end"/>
            </w:r>
          </w:hyperlink>
        </w:p>
        <w:p w14:paraId="4A12E1E5" w14:textId="1D69A93B" w:rsidR="001935DE" w:rsidRDefault="00865E89">
          <w:pPr>
            <w:pStyle w:val="Verzeichnis3"/>
            <w:rPr>
              <w:rFonts w:eastAsiaTheme="minorEastAsia" w:cstheme="minorBidi"/>
              <w:sz w:val="22"/>
              <w:szCs w:val="22"/>
            </w:rPr>
          </w:pPr>
          <w:hyperlink w:anchor="_Toc70078468" w:history="1">
            <w:r w:rsidR="001935DE" w:rsidRPr="00AE5013">
              <w:rPr>
                <w:rStyle w:val="Hyperlink"/>
              </w:rPr>
              <w:t>3.2.1</w:t>
            </w:r>
            <w:r w:rsidR="001935DE">
              <w:rPr>
                <w:rFonts w:eastAsiaTheme="minorEastAsia" w:cstheme="minorBidi"/>
                <w:sz w:val="22"/>
                <w:szCs w:val="22"/>
              </w:rPr>
              <w:tab/>
            </w:r>
            <w:r w:rsidR="001935DE" w:rsidRPr="00AE5013">
              <w:rPr>
                <w:rStyle w:val="Hyperlink"/>
              </w:rPr>
              <w:t>Teil A: Sicherheitsinformationen über kosmetische Mittel</w:t>
            </w:r>
            <w:r w:rsidR="001935DE">
              <w:rPr>
                <w:webHidden/>
              </w:rPr>
              <w:tab/>
            </w:r>
            <w:r w:rsidR="001935DE">
              <w:rPr>
                <w:webHidden/>
              </w:rPr>
              <w:fldChar w:fldCharType="begin"/>
            </w:r>
            <w:r w:rsidR="001935DE">
              <w:rPr>
                <w:webHidden/>
              </w:rPr>
              <w:instrText xml:space="preserve"> PAGEREF _Toc70078468 \h </w:instrText>
            </w:r>
            <w:r w:rsidR="001935DE">
              <w:rPr>
                <w:webHidden/>
              </w:rPr>
            </w:r>
            <w:r w:rsidR="001935DE">
              <w:rPr>
                <w:webHidden/>
              </w:rPr>
              <w:fldChar w:fldCharType="separate"/>
            </w:r>
            <w:r w:rsidR="001309E9">
              <w:rPr>
                <w:webHidden/>
              </w:rPr>
              <w:t>7</w:t>
            </w:r>
            <w:r w:rsidR="001935DE">
              <w:rPr>
                <w:webHidden/>
              </w:rPr>
              <w:fldChar w:fldCharType="end"/>
            </w:r>
          </w:hyperlink>
        </w:p>
        <w:p w14:paraId="5170EC3A" w14:textId="558A0BB2" w:rsidR="001935DE" w:rsidRDefault="00865E89">
          <w:pPr>
            <w:pStyle w:val="Verzeichnis4"/>
            <w:rPr>
              <w:rFonts w:eastAsiaTheme="minorEastAsia"/>
              <w:sz w:val="22"/>
              <w:szCs w:val="22"/>
              <w:lang w:eastAsia="de-CH"/>
            </w:rPr>
          </w:pPr>
          <w:hyperlink w:anchor="_Toc70078469" w:history="1">
            <w:r w:rsidR="001935DE" w:rsidRPr="00AE5013">
              <w:rPr>
                <w:rStyle w:val="Hyperlink"/>
              </w:rPr>
              <w:t>1.</w:t>
            </w:r>
            <w:r w:rsidR="001935DE">
              <w:rPr>
                <w:rFonts w:eastAsiaTheme="minorEastAsia"/>
                <w:sz w:val="22"/>
                <w:szCs w:val="22"/>
                <w:lang w:eastAsia="de-CH"/>
              </w:rPr>
              <w:tab/>
            </w:r>
            <w:r w:rsidR="001935DE" w:rsidRPr="00AE5013">
              <w:rPr>
                <w:rStyle w:val="Hyperlink"/>
              </w:rPr>
              <w:t>Qualitative und quantitative Zusammensetzung des Erzeugnisses</w:t>
            </w:r>
            <w:r w:rsidR="001935DE">
              <w:rPr>
                <w:webHidden/>
              </w:rPr>
              <w:tab/>
            </w:r>
            <w:r w:rsidR="001935DE">
              <w:rPr>
                <w:webHidden/>
              </w:rPr>
              <w:fldChar w:fldCharType="begin"/>
            </w:r>
            <w:r w:rsidR="001935DE">
              <w:rPr>
                <w:webHidden/>
              </w:rPr>
              <w:instrText xml:space="preserve"> PAGEREF _Toc70078469 \h </w:instrText>
            </w:r>
            <w:r w:rsidR="001935DE">
              <w:rPr>
                <w:webHidden/>
              </w:rPr>
            </w:r>
            <w:r w:rsidR="001935DE">
              <w:rPr>
                <w:webHidden/>
              </w:rPr>
              <w:fldChar w:fldCharType="separate"/>
            </w:r>
            <w:r w:rsidR="001309E9">
              <w:rPr>
                <w:webHidden/>
              </w:rPr>
              <w:t>7</w:t>
            </w:r>
            <w:r w:rsidR="001935DE">
              <w:rPr>
                <w:webHidden/>
              </w:rPr>
              <w:fldChar w:fldCharType="end"/>
            </w:r>
          </w:hyperlink>
        </w:p>
        <w:p w14:paraId="74234555" w14:textId="1ECA7892" w:rsidR="001935DE" w:rsidRDefault="00865E89">
          <w:pPr>
            <w:pStyle w:val="Verzeichnis4"/>
            <w:rPr>
              <w:rFonts w:eastAsiaTheme="minorEastAsia"/>
              <w:sz w:val="22"/>
              <w:szCs w:val="22"/>
              <w:lang w:eastAsia="de-CH"/>
            </w:rPr>
          </w:pPr>
          <w:hyperlink w:anchor="_Toc70078470" w:history="1">
            <w:r w:rsidR="001935DE" w:rsidRPr="00AE5013">
              <w:rPr>
                <w:rStyle w:val="Hyperlink"/>
              </w:rPr>
              <w:t>2.</w:t>
            </w:r>
            <w:r w:rsidR="001935DE">
              <w:rPr>
                <w:rFonts w:eastAsiaTheme="minorEastAsia"/>
                <w:sz w:val="22"/>
                <w:szCs w:val="22"/>
                <w:lang w:eastAsia="de-CH"/>
              </w:rPr>
              <w:tab/>
            </w:r>
            <w:r w:rsidR="001935DE" w:rsidRPr="00AE5013">
              <w:rPr>
                <w:rStyle w:val="Hyperlink"/>
              </w:rPr>
              <w:t>Physikalische und chemische Eigenschaften und Stabilität des kosmetischen Mittels</w:t>
            </w:r>
            <w:r w:rsidR="001935DE">
              <w:rPr>
                <w:webHidden/>
              </w:rPr>
              <w:tab/>
            </w:r>
            <w:r w:rsidR="001935DE">
              <w:rPr>
                <w:webHidden/>
              </w:rPr>
              <w:fldChar w:fldCharType="begin"/>
            </w:r>
            <w:r w:rsidR="001935DE">
              <w:rPr>
                <w:webHidden/>
              </w:rPr>
              <w:instrText xml:space="preserve"> PAGEREF _Toc70078470 \h </w:instrText>
            </w:r>
            <w:r w:rsidR="001935DE">
              <w:rPr>
                <w:webHidden/>
              </w:rPr>
            </w:r>
            <w:r w:rsidR="001935DE">
              <w:rPr>
                <w:webHidden/>
              </w:rPr>
              <w:fldChar w:fldCharType="separate"/>
            </w:r>
            <w:r w:rsidR="001309E9">
              <w:rPr>
                <w:webHidden/>
              </w:rPr>
              <w:t>9</w:t>
            </w:r>
            <w:r w:rsidR="001935DE">
              <w:rPr>
                <w:webHidden/>
              </w:rPr>
              <w:fldChar w:fldCharType="end"/>
            </w:r>
          </w:hyperlink>
        </w:p>
        <w:p w14:paraId="0827CD09" w14:textId="4D181D7F" w:rsidR="001935DE" w:rsidRDefault="00865E89">
          <w:pPr>
            <w:pStyle w:val="Verzeichnis5"/>
            <w:rPr>
              <w:rFonts w:eastAsiaTheme="minorEastAsia"/>
              <w:sz w:val="22"/>
              <w:szCs w:val="22"/>
              <w:lang w:eastAsia="de-CH"/>
            </w:rPr>
          </w:pPr>
          <w:hyperlink w:anchor="_Toc70078471" w:history="1">
            <w:r w:rsidR="001935DE" w:rsidRPr="00AE5013">
              <w:rPr>
                <w:rStyle w:val="Hyperlink"/>
              </w:rPr>
              <w:t>a.</w:t>
            </w:r>
            <w:r w:rsidR="001935DE">
              <w:rPr>
                <w:rFonts w:eastAsiaTheme="minorEastAsia"/>
                <w:sz w:val="22"/>
                <w:szCs w:val="22"/>
                <w:lang w:eastAsia="de-CH"/>
              </w:rPr>
              <w:tab/>
            </w:r>
            <w:r w:rsidR="001935DE" w:rsidRPr="00AE5013">
              <w:rPr>
                <w:rStyle w:val="Hyperlink"/>
              </w:rPr>
              <w:t>(Roh-)Stoffe und Gemische</w:t>
            </w:r>
            <w:r w:rsidR="001935DE">
              <w:rPr>
                <w:webHidden/>
              </w:rPr>
              <w:tab/>
            </w:r>
            <w:r w:rsidR="001935DE">
              <w:rPr>
                <w:webHidden/>
              </w:rPr>
              <w:fldChar w:fldCharType="begin"/>
            </w:r>
            <w:r w:rsidR="001935DE">
              <w:rPr>
                <w:webHidden/>
              </w:rPr>
              <w:instrText xml:space="preserve"> PAGEREF _Toc70078471 \h </w:instrText>
            </w:r>
            <w:r w:rsidR="001935DE">
              <w:rPr>
                <w:webHidden/>
              </w:rPr>
            </w:r>
            <w:r w:rsidR="001935DE">
              <w:rPr>
                <w:webHidden/>
              </w:rPr>
              <w:fldChar w:fldCharType="separate"/>
            </w:r>
            <w:r w:rsidR="001309E9">
              <w:rPr>
                <w:webHidden/>
              </w:rPr>
              <w:t>9</w:t>
            </w:r>
            <w:r w:rsidR="001935DE">
              <w:rPr>
                <w:webHidden/>
              </w:rPr>
              <w:fldChar w:fldCharType="end"/>
            </w:r>
          </w:hyperlink>
        </w:p>
        <w:p w14:paraId="79F18F2F" w14:textId="2BA1322E" w:rsidR="001935DE" w:rsidRDefault="00865E89">
          <w:pPr>
            <w:pStyle w:val="Verzeichnis5"/>
            <w:rPr>
              <w:rFonts w:eastAsiaTheme="minorEastAsia"/>
              <w:sz w:val="22"/>
              <w:szCs w:val="22"/>
              <w:lang w:eastAsia="de-CH"/>
            </w:rPr>
          </w:pPr>
          <w:hyperlink w:anchor="_Toc70078472" w:history="1">
            <w:r w:rsidR="001935DE" w:rsidRPr="00AE5013">
              <w:rPr>
                <w:rStyle w:val="Hyperlink"/>
              </w:rPr>
              <w:t>b.</w:t>
            </w:r>
            <w:r w:rsidR="001935DE">
              <w:rPr>
                <w:rFonts w:eastAsiaTheme="minorEastAsia"/>
                <w:sz w:val="22"/>
                <w:szCs w:val="22"/>
                <w:lang w:eastAsia="de-CH"/>
              </w:rPr>
              <w:tab/>
            </w:r>
            <w:r w:rsidR="001935DE" w:rsidRPr="00AE5013">
              <w:rPr>
                <w:rStyle w:val="Hyperlink"/>
              </w:rPr>
              <w:t>Fertigerzeugnis</w:t>
            </w:r>
            <w:r w:rsidR="001935DE">
              <w:rPr>
                <w:webHidden/>
              </w:rPr>
              <w:tab/>
            </w:r>
            <w:r w:rsidR="001935DE">
              <w:rPr>
                <w:webHidden/>
              </w:rPr>
              <w:fldChar w:fldCharType="begin"/>
            </w:r>
            <w:r w:rsidR="001935DE">
              <w:rPr>
                <w:webHidden/>
              </w:rPr>
              <w:instrText xml:space="preserve"> PAGEREF _Toc70078472 \h </w:instrText>
            </w:r>
            <w:r w:rsidR="001935DE">
              <w:rPr>
                <w:webHidden/>
              </w:rPr>
            </w:r>
            <w:r w:rsidR="001935DE">
              <w:rPr>
                <w:webHidden/>
              </w:rPr>
              <w:fldChar w:fldCharType="separate"/>
            </w:r>
            <w:r w:rsidR="001309E9">
              <w:rPr>
                <w:webHidden/>
              </w:rPr>
              <w:t>9</w:t>
            </w:r>
            <w:r w:rsidR="001935DE">
              <w:rPr>
                <w:webHidden/>
              </w:rPr>
              <w:fldChar w:fldCharType="end"/>
            </w:r>
          </w:hyperlink>
        </w:p>
        <w:p w14:paraId="430EF1C3" w14:textId="6FCB889A" w:rsidR="001935DE" w:rsidRDefault="00865E89">
          <w:pPr>
            <w:pStyle w:val="Verzeichnis5"/>
            <w:rPr>
              <w:rFonts w:eastAsiaTheme="minorEastAsia"/>
              <w:sz w:val="22"/>
              <w:szCs w:val="22"/>
              <w:lang w:eastAsia="de-CH"/>
            </w:rPr>
          </w:pPr>
          <w:hyperlink w:anchor="_Toc70078473" w:history="1">
            <w:r w:rsidR="001935DE" w:rsidRPr="00AE5013">
              <w:rPr>
                <w:rStyle w:val="Hyperlink"/>
              </w:rPr>
              <w:t>c.</w:t>
            </w:r>
            <w:r w:rsidR="001935DE">
              <w:rPr>
                <w:rFonts w:eastAsiaTheme="minorEastAsia"/>
                <w:sz w:val="22"/>
                <w:szCs w:val="22"/>
                <w:lang w:eastAsia="de-CH"/>
              </w:rPr>
              <w:tab/>
            </w:r>
            <w:r w:rsidR="001935DE" w:rsidRPr="00AE5013">
              <w:rPr>
                <w:rStyle w:val="Hyperlink"/>
              </w:rPr>
              <w:t>Stabilität des kosmetischen Mittels</w:t>
            </w:r>
            <w:r w:rsidR="001935DE">
              <w:rPr>
                <w:webHidden/>
              </w:rPr>
              <w:tab/>
            </w:r>
            <w:r w:rsidR="001935DE">
              <w:rPr>
                <w:webHidden/>
              </w:rPr>
              <w:fldChar w:fldCharType="begin"/>
            </w:r>
            <w:r w:rsidR="001935DE">
              <w:rPr>
                <w:webHidden/>
              </w:rPr>
              <w:instrText xml:space="preserve"> PAGEREF _Toc70078473 \h </w:instrText>
            </w:r>
            <w:r w:rsidR="001935DE">
              <w:rPr>
                <w:webHidden/>
              </w:rPr>
            </w:r>
            <w:r w:rsidR="001935DE">
              <w:rPr>
                <w:webHidden/>
              </w:rPr>
              <w:fldChar w:fldCharType="separate"/>
            </w:r>
            <w:r w:rsidR="001309E9">
              <w:rPr>
                <w:webHidden/>
              </w:rPr>
              <w:t>10</w:t>
            </w:r>
            <w:r w:rsidR="001935DE">
              <w:rPr>
                <w:webHidden/>
              </w:rPr>
              <w:fldChar w:fldCharType="end"/>
            </w:r>
          </w:hyperlink>
        </w:p>
        <w:p w14:paraId="2F5DB110" w14:textId="50C3B8EF" w:rsidR="001935DE" w:rsidRDefault="00865E89">
          <w:pPr>
            <w:pStyle w:val="Verzeichnis4"/>
            <w:rPr>
              <w:rFonts w:eastAsiaTheme="minorEastAsia"/>
              <w:sz w:val="22"/>
              <w:szCs w:val="22"/>
              <w:lang w:eastAsia="de-CH"/>
            </w:rPr>
          </w:pPr>
          <w:hyperlink w:anchor="_Toc70078474" w:history="1">
            <w:r w:rsidR="001935DE" w:rsidRPr="00AE5013">
              <w:rPr>
                <w:rStyle w:val="Hyperlink"/>
              </w:rPr>
              <w:t>3.</w:t>
            </w:r>
            <w:r w:rsidR="001935DE">
              <w:rPr>
                <w:rFonts w:eastAsiaTheme="minorEastAsia"/>
                <w:sz w:val="22"/>
                <w:szCs w:val="22"/>
                <w:lang w:eastAsia="de-CH"/>
              </w:rPr>
              <w:tab/>
            </w:r>
            <w:r w:rsidR="001935DE" w:rsidRPr="00AE5013">
              <w:rPr>
                <w:rStyle w:val="Hyperlink"/>
              </w:rPr>
              <w:t>Mikrobiologische Qualität</w:t>
            </w:r>
            <w:r w:rsidR="001935DE">
              <w:rPr>
                <w:webHidden/>
              </w:rPr>
              <w:tab/>
            </w:r>
            <w:r w:rsidR="001935DE">
              <w:rPr>
                <w:webHidden/>
              </w:rPr>
              <w:fldChar w:fldCharType="begin"/>
            </w:r>
            <w:r w:rsidR="001935DE">
              <w:rPr>
                <w:webHidden/>
              </w:rPr>
              <w:instrText xml:space="preserve"> PAGEREF _Toc70078474 \h </w:instrText>
            </w:r>
            <w:r w:rsidR="001935DE">
              <w:rPr>
                <w:webHidden/>
              </w:rPr>
            </w:r>
            <w:r w:rsidR="001935DE">
              <w:rPr>
                <w:webHidden/>
              </w:rPr>
              <w:fldChar w:fldCharType="separate"/>
            </w:r>
            <w:r w:rsidR="001309E9">
              <w:rPr>
                <w:webHidden/>
              </w:rPr>
              <w:t>10</w:t>
            </w:r>
            <w:r w:rsidR="001935DE">
              <w:rPr>
                <w:webHidden/>
              </w:rPr>
              <w:fldChar w:fldCharType="end"/>
            </w:r>
          </w:hyperlink>
        </w:p>
        <w:p w14:paraId="385E89E1" w14:textId="68B86137" w:rsidR="001935DE" w:rsidRDefault="00865E89">
          <w:pPr>
            <w:pStyle w:val="Verzeichnis5"/>
            <w:rPr>
              <w:rFonts w:eastAsiaTheme="minorEastAsia"/>
              <w:sz w:val="22"/>
              <w:szCs w:val="22"/>
              <w:lang w:eastAsia="de-CH"/>
            </w:rPr>
          </w:pPr>
          <w:hyperlink w:anchor="_Toc70078475" w:history="1">
            <w:r w:rsidR="001935DE" w:rsidRPr="00AE5013">
              <w:rPr>
                <w:rStyle w:val="Hyperlink"/>
              </w:rPr>
              <w:t>a.</w:t>
            </w:r>
            <w:r w:rsidR="001935DE">
              <w:rPr>
                <w:rFonts w:eastAsiaTheme="minorEastAsia"/>
                <w:sz w:val="22"/>
                <w:szCs w:val="22"/>
                <w:lang w:eastAsia="de-CH"/>
              </w:rPr>
              <w:tab/>
            </w:r>
            <w:r w:rsidR="001935DE" w:rsidRPr="00AE5013">
              <w:rPr>
                <w:rStyle w:val="Hyperlink"/>
              </w:rPr>
              <w:t>Mikrobiologische Qualität der Stoffe und Gemische</w:t>
            </w:r>
            <w:r w:rsidR="001935DE">
              <w:rPr>
                <w:webHidden/>
              </w:rPr>
              <w:tab/>
            </w:r>
            <w:r w:rsidR="001935DE">
              <w:rPr>
                <w:webHidden/>
              </w:rPr>
              <w:fldChar w:fldCharType="begin"/>
            </w:r>
            <w:r w:rsidR="001935DE">
              <w:rPr>
                <w:webHidden/>
              </w:rPr>
              <w:instrText xml:space="preserve"> PAGEREF _Toc70078475 \h </w:instrText>
            </w:r>
            <w:r w:rsidR="001935DE">
              <w:rPr>
                <w:webHidden/>
              </w:rPr>
            </w:r>
            <w:r w:rsidR="001935DE">
              <w:rPr>
                <w:webHidden/>
              </w:rPr>
              <w:fldChar w:fldCharType="separate"/>
            </w:r>
            <w:r w:rsidR="001309E9">
              <w:rPr>
                <w:webHidden/>
              </w:rPr>
              <w:t>10</w:t>
            </w:r>
            <w:r w:rsidR="001935DE">
              <w:rPr>
                <w:webHidden/>
              </w:rPr>
              <w:fldChar w:fldCharType="end"/>
            </w:r>
          </w:hyperlink>
        </w:p>
        <w:p w14:paraId="1DDC5921" w14:textId="4FE21170" w:rsidR="001935DE" w:rsidRDefault="00865E89">
          <w:pPr>
            <w:pStyle w:val="Verzeichnis5"/>
            <w:rPr>
              <w:rFonts w:eastAsiaTheme="minorEastAsia"/>
              <w:sz w:val="22"/>
              <w:szCs w:val="22"/>
              <w:lang w:eastAsia="de-CH"/>
            </w:rPr>
          </w:pPr>
          <w:hyperlink w:anchor="_Toc70078476" w:history="1">
            <w:r w:rsidR="001935DE" w:rsidRPr="00AE5013">
              <w:rPr>
                <w:rStyle w:val="Hyperlink"/>
                <w:rFonts w:cs="Arial"/>
              </w:rPr>
              <w:t>b.</w:t>
            </w:r>
            <w:r w:rsidR="001935DE">
              <w:rPr>
                <w:rFonts w:eastAsiaTheme="minorEastAsia"/>
                <w:sz w:val="22"/>
                <w:szCs w:val="22"/>
                <w:lang w:eastAsia="de-CH"/>
              </w:rPr>
              <w:tab/>
            </w:r>
            <w:r w:rsidR="001935DE" w:rsidRPr="00AE5013">
              <w:rPr>
                <w:rStyle w:val="Hyperlink"/>
              </w:rPr>
              <w:t>Mikrobiologische Qualität des Fertigerzeugnisses</w:t>
            </w:r>
            <w:r w:rsidR="001935DE">
              <w:rPr>
                <w:webHidden/>
              </w:rPr>
              <w:tab/>
            </w:r>
            <w:r w:rsidR="001935DE">
              <w:rPr>
                <w:webHidden/>
              </w:rPr>
              <w:fldChar w:fldCharType="begin"/>
            </w:r>
            <w:r w:rsidR="001935DE">
              <w:rPr>
                <w:webHidden/>
              </w:rPr>
              <w:instrText xml:space="preserve"> PAGEREF _Toc70078476 \h </w:instrText>
            </w:r>
            <w:r w:rsidR="001935DE">
              <w:rPr>
                <w:webHidden/>
              </w:rPr>
            </w:r>
            <w:r w:rsidR="001935DE">
              <w:rPr>
                <w:webHidden/>
              </w:rPr>
              <w:fldChar w:fldCharType="separate"/>
            </w:r>
            <w:r w:rsidR="001309E9">
              <w:rPr>
                <w:webHidden/>
              </w:rPr>
              <w:t>11</w:t>
            </w:r>
            <w:r w:rsidR="001935DE">
              <w:rPr>
                <w:webHidden/>
              </w:rPr>
              <w:fldChar w:fldCharType="end"/>
            </w:r>
          </w:hyperlink>
        </w:p>
        <w:p w14:paraId="2953F90B" w14:textId="27599299" w:rsidR="001935DE" w:rsidRDefault="00865E89">
          <w:pPr>
            <w:pStyle w:val="Verzeichnis4"/>
            <w:rPr>
              <w:rFonts w:eastAsiaTheme="minorEastAsia"/>
              <w:sz w:val="22"/>
              <w:szCs w:val="22"/>
              <w:lang w:eastAsia="de-CH"/>
            </w:rPr>
          </w:pPr>
          <w:hyperlink w:anchor="_Toc70078477" w:history="1">
            <w:r w:rsidR="001935DE" w:rsidRPr="00AE5013">
              <w:rPr>
                <w:rStyle w:val="Hyperlink"/>
              </w:rPr>
              <w:t>4.</w:t>
            </w:r>
            <w:r w:rsidR="001935DE">
              <w:rPr>
                <w:rFonts w:eastAsiaTheme="minorEastAsia"/>
                <w:sz w:val="22"/>
                <w:szCs w:val="22"/>
                <w:lang w:eastAsia="de-CH"/>
              </w:rPr>
              <w:tab/>
            </w:r>
            <w:r w:rsidR="001935DE" w:rsidRPr="00AE5013">
              <w:rPr>
                <w:rStyle w:val="Hyperlink"/>
              </w:rPr>
              <w:t>Verunreinigungen, Spuren, Informationen zum Verpackungsmaterial</w:t>
            </w:r>
            <w:r w:rsidR="001935DE">
              <w:rPr>
                <w:webHidden/>
              </w:rPr>
              <w:tab/>
            </w:r>
            <w:r w:rsidR="001935DE">
              <w:rPr>
                <w:webHidden/>
              </w:rPr>
              <w:fldChar w:fldCharType="begin"/>
            </w:r>
            <w:r w:rsidR="001935DE">
              <w:rPr>
                <w:webHidden/>
              </w:rPr>
              <w:instrText xml:space="preserve"> PAGEREF _Toc70078477 \h </w:instrText>
            </w:r>
            <w:r w:rsidR="001935DE">
              <w:rPr>
                <w:webHidden/>
              </w:rPr>
            </w:r>
            <w:r w:rsidR="001935DE">
              <w:rPr>
                <w:webHidden/>
              </w:rPr>
              <w:fldChar w:fldCharType="separate"/>
            </w:r>
            <w:r w:rsidR="001309E9">
              <w:rPr>
                <w:webHidden/>
              </w:rPr>
              <w:t>12</w:t>
            </w:r>
            <w:r w:rsidR="001935DE">
              <w:rPr>
                <w:webHidden/>
              </w:rPr>
              <w:fldChar w:fldCharType="end"/>
            </w:r>
          </w:hyperlink>
        </w:p>
        <w:p w14:paraId="1585DB5D" w14:textId="38E103A2" w:rsidR="001935DE" w:rsidRDefault="00865E89">
          <w:pPr>
            <w:pStyle w:val="Verzeichnis5"/>
            <w:rPr>
              <w:rFonts w:eastAsiaTheme="minorEastAsia"/>
              <w:sz w:val="22"/>
              <w:szCs w:val="22"/>
              <w:lang w:eastAsia="de-CH"/>
            </w:rPr>
          </w:pPr>
          <w:hyperlink w:anchor="_Toc70078478" w:history="1">
            <w:r w:rsidR="001935DE" w:rsidRPr="00AE5013">
              <w:rPr>
                <w:rStyle w:val="Hyperlink"/>
              </w:rPr>
              <w:t>a.</w:t>
            </w:r>
            <w:r w:rsidR="001935DE">
              <w:rPr>
                <w:rFonts w:eastAsiaTheme="minorEastAsia"/>
                <w:sz w:val="22"/>
                <w:szCs w:val="22"/>
                <w:lang w:eastAsia="de-CH"/>
              </w:rPr>
              <w:tab/>
            </w:r>
            <w:r w:rsidR="001935DE" w:rsidRPr="00AE5013">
              <w:rPr>
                <w:rStyle w:val="Hyperlink"/>
              </w:rPr>
              <w:t>Reinheit der Stoffe und Gemische</w:t>
            </w:r>
            <w:r w:rsidR="001935DE">
              <w:rPr>
                <w:webHidden/>
              </w:rPr>
              <w:tab/>
            </w:r>
            <w:r w:rsidR="001935DE">
              <w:rPr>
                <w:webHidden/>
              </w:rPr>
              <w:fldChar w:fldCharType="begin"/>
            </w:r>
            <w:r w:rsidR="001935DE">
              <w:rPr>
                <w:webHidden/>
              </w:rPr>
              <w:instrText xml:space="preserve"> PAGEREF _Toc70078478 \h </w:instrText>
            </w:r>
            <w:r w:rsidR="001935DE">
              <w:rPr>
                <w:webHidden/>
              </w:rPr>
            </w:r>
            <w:r w:rsidR="001935DE">
              <w:rPr>
                <w:webHidden/>
              </w:rPr>
              <w:fldChar w:fldCharType="separate"/>
            </w:r>
            <w:r w:rsidR="001309E9">
              <w:rPr>
                <w:webHidden/>
              </w:rPr>
              <w:t>12</w:t>
            </w:r>
            <w:r w:rsidR="001935DE">
              <w:rPr>
                <w:webHidden/>
              </w:rPr>
              <w:fldChar w:fldCharType="end"/>
            </w:r>
          </w:hyperlink>
        </w:p>
        <w:p w14:paraId="4B3D3362" w14:textId="7F7A10A4" w:rsidR="001935DE" w:rsidRDefault="00865E89">
          <w:pPr>
            <w:pStyle w:val="Verzeichnis5"/>
            <w:rPr>
              <w:rFonts w:eastAsiaTheme="minorEastAsia"/>
              <w:sz w:val="22"/>
              <w:szCs w:val="22"/>
              <w:lang w:eastAsia="de-CH"/>
            </w:rPr>
          </w:pPr>
          <w:hyperlink w:anchor="_Toc70078479" w:history="1">
            <w:r w:rsidR="001935DE" w:rsidRPr="00AE5013">
              <w:rPr>
                <w:rStyle w:val="Hyperlink"/>
              </w:rPr>
              <w:t>b.</w:t>
            </w:r>
            <w:r w:rsidR="001935DE">
              <w:rPr>
                <w:rFonts w:eastAsiaTheme="minorEastAsia"/>
                <w:sz w:val="22"/>
                <w:szCs w:val="22"/>
                <w:lang w:eastAsia="de-CH"/>
              </w:rPr>
              <w:tab/>
            </w:r>
            <w:r w:rsidR="001935DE" w:rsidRPr="00AE5013">
              <w:rPr>
                <w:rStyle w:val="Hyperlink"/>
              </w:rPr>
              <w:t>Nachweis, dass die Spuren verbotener Stoffe technisch vermeidbar sind</w:t>
            </w:r>
            <w:r w:rsidR="001935DE">
              <w:rPr>
                <w:webHidden/>
              </w:rPr>
              <w:tab/>
            </w:r>
            <w:r w:rsidR="001935DE">
              <w:rPr>
                <w:webHidden/>
              </w:rPr>
              <w:fldChar w:fldCharType="begin"/>
            </w:r>
            <w:r w:rsidR="001935DE">
              <w:rPr>
                <w:webHidden/>
              </w:rPr>
              <w:instrText xml:space="preserve"> PAGEREF _Toc70078479 \h </w:instrText>
            </w:r>
            <w:r w:rsidR="001935DE">
              <w:rPr>
                <w:webHidden/>
              </w:rPr>
            </w:r>
            <w:r w:rsidR="001935DE">
              <w:rPr>
                <w:webHidden/>
              </w:rPr>
              <w:fldChar w:fldCharType="separate"/>
            </w:r>
            <w:r w:rsidR="001309E9">
              <w:rPr>
                <w:webHidden/>
              </w:rPr>
              <w:t>13</w:t>
            </w:r>
            <w:r w:rsidR="001935DE">
              <w:rPr>
                <w:webHidden/>
              </w:rPr>
              <w:fldChar w:fldCharType="end"/>
            </w:r>
          </w:hyperlink>
        </w:p>
        <w:p w14:paraId="05E92413" w14:textId="309A3DC8" w:rsidR="001935DE" w:rsidRDefault="00865E89">
          <w:pPr>
            <w:pStyle w:val="Verzeichnis5"/>
            <w:rPr>
              <w:rFonts w:eastAsiaTheme="minorEastAsia"/>
              <w:sz w:val="22"/>
              <w:szCs w:val="22"/>
              <w:lang w:eastAsia="de-CH"/>
            </w:rPr>
          </w:pPr>
          <w:hyperlink w:anchor="_Toc70078480" w:history="1">
            <w:r w:rsidR="001935DE" w:rsidRPr="00AE5013">
              <w:rPr>
                <w:rStyle w:val="Hyperlink"/>
              </w:rPr>
              <w:t>c.</w:t>
            </w:r>
            <w:r w:rsidR="001935DE">
              <w:rPr>
                <w:rFonts w:eastAsiaTheme="minorEastAsia"/>
                <w:sz w:val="22"/>
                <w:szCs w:val="22"/>
                <w:lang w:eastAsia="de-CH"/>
              </w:rPr>
              <w:tab/>
            </w:r>
            <w:r w:rsidR="001935DE" w:rsidRPr="00AE5013">
              <w:rPr>
                <w:rStyle w:val="Hyperlink"/>
              </w:rPr>
              <w:t>Massgebliche Eigenschaften des Verpackungsmaterials</w:t>
            </w:r>
            <w:r w:rsidR="001935DE">
              <w:rPr>
                <w:webHidden/>
              </w:rPr>
              <w:tab/>
            </w:r>
            <w:r w:rsidR="001935DE">
              <w:rPr>
                <w:webHidden/>
              </w:rPr>
              <w:fldChar w:fldCharType="begin"/>
            </w:r>
            <w:r w:rsidR="001935DE">
              <w:rPr>
                <w:webHidden/>
              </w:rPr>
              <w:instrText xml:space="preserve"> PAGEREF _Toc70078480 \h </w:instrText>
            </w:r>
            <w:r w:rsidR="001935DE">
              <w:rPr>
                <w:webHidden/>
              </w:rPr>
            </w:r>
            <w:r w:rsidR="001935DE">
              <w:rPr>
                <w:webHidden/>
              </w:rPr>
              <w:fldChar w:fldCharType="separate"/>
            </w:r>
            <w:r w:rsidR="001309E9">
              <w:rPr>
                <w:webHidden/>
              </w:rPr>
              <w:t>14</w:t>
            </w:r>
            <w:r w:rsidR="001935DE">
              <w:rPr>
                <w:webHidden/>
              </w:rPr>
              <w:fldChar w:fldCharType="end"/>
            </w:r>
          </w:hyperlink>
        </w:p>
        <w:p w14:paraId="5C19AED6" w14:textId="60EB9E13" w:rsidR="001935DE" w:rsidRDefault="00865E89">
          <w:pPr>
            <w:pStyle w:val="Verzeichnis4"/>
            <w:rPr>
              <w:rFonts w:eastAsiaTheme="minorEastAsia"/>
              <w:sz w:val="22"/>
              <w:szCs w:val="22"/>
              <w:lang w:eastAsia="de-CH"/>
            </w:rPr>
          </w:pPr>
          <w:hyperlink w:anchor="_Toc70078481" w:history="1">
            <w:r w:rsidR="001935DE" w:rsidRPr="00AE5013">
              <w:rPr>
                <w:rStyle w:val="Hyperlink"/>
              </w:rPr>
              <w:t>5.</w:t>
            </w:r>
            <w:r w:rsidR="001935DE">
              <w:rPr>
                <w:rFonts w:eastAsiaTheme="minorEastAsia"/>
                <w:sz w:val="22"/>
                <w:szCs w:val="22"/>
                <w:lang w:eastAsia="de-CH"/>
              </w:rPr>
              <w:tab/>
            </w:r>
            <w:r w:rsidR="001935DE" w:rsidRPr="00AE5013">
              <w:rPr>
                <w:rStyle w:val="Hyperlink"/>
              </w:rPr>
              <w:t>Normaler und vernünftigerweise vorhersehbarer Gebrauch</w:t>
            </w:r>
            <w:r w:rsidR="001935DE">
              <w:rPr>
                <w:webHidden/>
              </w:rPr>
              <w:tab/>
            </w:r>
            <w:r w:rsidR="001935DE">
              <w:rPr>
                <w:webHidden/>
              </w:rPr>
              <w:fldChar w:fldCharType="begin"/>
            </w:r>
            <w:r w:rsidR="001935DE">
              <w:rPr>
                <w:webHidden/>
              </w:rPr>
              <w:instrText xml:space="preserve"> PAGEREF _Toc70078481 \h </w:instrText>
            </w:r>
            <w:r w:rsidR="001935DE">
              <w:rPr>
                <w:webHidden/>
              </w:rPr>
            </w:r>
            <w:r w:rsidR="001935DE">
              <w:rPr>
                <w:webHidden/>
              </w:rPr>
              <w:fldChar w:fldCharType="separate"/>
            </w:r>
            <w:r w:rsidR="001309E9">
              <w:rPr>
                <w:webHidden/>
              </w:rPr>
              <w:t>14</w:t>
            </w:r>
            <w:r w:rsidR="001935DE">
              <w:rPr>
                <w:webHidden/>
              </w:rPr>
              <w:fldChar w:fldCharType="end"/>
            </w:r>
          </w:hyperlink>
        </w:p>
        <w:p w14:paraId="605541F3" w14:textId="33585DE9" w:rsidR="001935DE" w:rsidRDefault="00865E89">
          <w:pPr>
            <w:pStyle w:val="Verzeichnis4"/>
            <w:rPr>
              <w:rFonts w:eastAsiaTheme="minorEastAsia"/>
              <w:sz w:val="22"/>
              <w:szCs w:val="22"/>
              <w:lang w:eastAsia="de-CH"/>
            </w:rPr>
          </w:pPr>
          <w:hyperlink w:anchor="_Toc70078482" w:history="1">
            <w:r w:rsidR="001935DE" w:rsidRPr="00AE5013">
              <w:rPr>
                <w:rStyle w:val="Hyperlink"/>
              </w:rPr>
              <w:t>6.</w:t>
            </w:r>
            <w:r w:rsidR="001935DE">
              <w:rPr>
                <w:rFonts w:eastAsiaTheme="minorEastAsia"/>
                <w:sz w:val="22"/>
                <w:szCs w:val="22"/>
                <w:lang w:eastAsia="de-CH"/>
              </w:rPr>
              <w:tab/>
            </w:r>
            <w:r w:rsidR="001935DE" w:rsidRPr="00AE5013">
              <w:rPr>
                <w:rStyle w:val="Hyperlink"/>
              </w:rPr>
              <w:t>Expositionsschätzung</w:t>
            </w:r>
            <w:r w:rsidR="001935DE">
              <w:rPr>
                <w:webHidden/>
              </w:rPr>
              <w:tab/>
            </w:r>
            <w:r w:rsidR="001935DE">
              <w:rPr>
                <w:webHidden/>
              </w:rPr>
              <w:fldChar w:fldCharType="begin"/>
            </w:r>
            <w:r w:rsidR="001935DE">
              <w:rPr>
                <w:webHidden/>
              </w:rPr>
              <w:instrText xml:space="preserve"> PAGEREF _Toc70078482 \h </w:instrText>
            </w:r>
            <w:r w:rsidR="001935DE">
              <w:rPr>
                <w:webHidden/>
              </w:rPr>
            </w:r>
            <w:r w:rsidR="001935DE">
              <w:rPr>
                <w:webHidden/>
              </w:rPr>
              <w:fldChar w:fldCharType="separate"/>
            </w:r>
            <w:r w:rsidR="001309E9">
              <w:rPr>
                <w:webHidden/>
              </w:rPr>
              <w:t>15</w:t>
            </w:r>
            <w:r w:rsidR="001935DE">
              <w:rPr>
                <w:webHidden/>
              </w:rPr>
              <w:fldChar w:fldCharType="end"/>
            </w:r>
          </w:hyperlink>
        </w:p>
        <w:p w14:paraId="41CFEAEF" w14:textId="02AFBED1" w:rsidR="001935DE" w:rsidRDefault="00865E89">
          <w:pPr>
            <w:pStyle w:val="Verzeichnis5"/>
            <w:rPr>
              <w:rFonts w:eastAsiaTheme="minorEastAsia"/>
              <w:sz w:val="22"/>
              <w:szCs w:val="22"/>
              <w:lang w:eastAsia="de-CH"/>
            </w:rPr>
          </w:pPr>
          <w:hyperlink w:anchor="_Toc70078483" w:history="1">
            <w:r w:rsidR="001935DE" w:rsidRPr="00AE5013">
              <w:rPr>
                <w:rStyle w:val="Hyperlink"/>
              </w:rPr>
              <w:t>a.</w:t>
            </w:r>
            <w:r w:rsidR="001935DE">
              <w:rPr>
                <w:rFonts w:eastAsiaTheme="minorEastAsia"/>
                <w:sz w:val="22"/>
                <w:szCs w:val="22"/>
                <w:lang w:eastAsia="de-CH"/>
              </w:rPr>
              <w:tab/>
            </w:r>
            <w:r w:rsidR="001935DE" w:rsidRPr="00AE5013">
              <w:rPr>
                <w:rStyle w:val="Hyperlink"/>
              </w:rPr>
              <w:t>Externe dermale Exposition (Edermal)</w:t>
            </w:r>
            <w:r w:rsidR="001935DE">
              <w:rPr>
                <w:webHidden/>
              </w:rPr>
              <w:tab/>
            </w:r>
            <w:r w:rsidR="001935DE">
              <w:rPr>
                <w:webHidden/>
              </w:rPr>
              <w:fldChar w:fldCharType="begin"/>
            </w:r>
            <w:r w:rsidR="001935DE">
              <w:rPr>
                <w:webHidden/>
              </w:rPr>
              <w:instrText xml:space="preserve"> PAGEREF _Toc70078483 \h </w:instrText>
            </w:r>
            <w:r w:rsidR="001935DE">
              <w:rPr>
                <w:webHidden/>
              </w:rPr>
            </w:r>
            <w:r w:rsidR="001935DE">
              <w:rPr>
                <w:webHidden/>
              </w:rPr>
              <w:fldChar w:fldCharType="separate"/>
            </w:r>
            <w:r w:rsidR="001309E9">
              <w:rPr>
                <w:webHidden/>
              </w:rPr>
              <w:t>15</w:t>
            </w:r>
            <w:r w:rsidR="001935DE">
              <w:rPr>
                <w:webHidden/>
              </w:rPr>
              <w:fldChar w:fldCharType="end"/>
            </w:r>
          </w:hyperlink>
        </w:p>
        <w:p w14:paraId="60749CA0" w14:textId="21761072" w:rsidR="001935DE" w:rsidRDefault="00865E89">
          <w:pPr>
            <w:pStyle w:val="Verzeichnis5"/>
            <w:rPr>
              <w:rFonts w:eastAsiaTheme="minorEastAsia"/>
              <w:sz w:val="22"/>
              <w:szCs w:val="22"/>
              <w:lang w:eastAsia="de-CH"/>
            </w:rPr>
          </w:pPr>
          <w:hyperlink w:anchor="_Toc70078484" w:history="1">
            <w:r w:rsidR="001935DE" w:rsidRPr="00AE5013">
              <w:rPr>
                <w:rStyle w:val="Hyperlink"/>
              </w:rPr>
              <w:t>b.</w:t>
            </w:r>
            <w:r w:rsidR="001935DE">
              <w:rPr>
                <w:rFonts w:eastAsiaTheme="minorEastAsia"/>
                <w:sz w:val="22"/>
                <w:szCs w:val="22"/>
                <w:lang w:eastAsia="de-CH"/>
              </w:rPr>
              <w:tab/>
            </w:r>
            <w:r w:rsidR="001935DE" w:rsidRPr="00AE5013">
              <w:rPr>
                <w:rStyle w:val="Hyperlink"/>
              </w:rPr>
              <w:t>Systemische Expositionsdosis (SED)</w:t>
            </w:r>
            <w:r w:rsidR="001935DE">
              <w:rPr>
                <w:webHidden/>
              </w:rPr>
              <w:tab/>
            </w:r>
            <w:r w:rsidR="001935DE">
              <w:rPr>
                <w:webHidden/>
              </w:rPr>
              <w:fldChar w:fldCharType="begin"/>
            </w:r>
            <w:r w:rsidR="001935DE">
              <w:rPr>
                <w:webHidden/>
              </w:rPr>
              <w:instrText xml:space="preserve"> PAGEREF _Toc70078484 \h </w:instrText>
            </w:r>
            <w:r w:rsidR="001935DE">
              <w:rPr>
                <w:webHidden/>
              </w:rPr>
            </w:r>
            <w:r w:rsidR="001935DE">
              <w:rPr>
                <w:webHidden/>
              </w:rPr>
              <w:fldChar w:fldCharType="separate"/>
            </w:r>
            <w:r w:rsidR="001309E9">
              <w:rPr>
                <w:webHidden/>
              </w:rPr>
              <w:t>18</w:t>
            </w:r>
            <w:r w:rsidR="001935DE">
              <w:rPr>
                <w:webHidden/>
              </w:rPr>
              <w:fldChar w:fldCharType="end"/>
            </w:r>
          </w:hyperlink>
        </w:p>
        <w:p w14:paraId="74A9A31A" w14:textId="43974D72" w:rsidR="001935DE" w:rsidRDefault="00865E89">
          <w:pPr>
            <w:pStyle w:val="Verzeichnis4"/>
            <w:rPr>
              <w:rFonts w:eastAsiaTheme="minorEastAsia"/>
              <w:sz w:val="22"/>
              <w:szCs w:val="22"/>
              <w:lang w:eastAsia="de-CH"/>
            </w:rPr>
          </w:pPr>
          <w:hyperlink w:anchor="_Toc70078485" w:history="1">
            <w:r w:rsidR="001935DE" w:rsidRPr="00AE5013">
              <w:rPr>
                <w:rStyle w:val="Hyperlink"/>
              </w:rPr>
              <w:t>7.</w:t>
            </w:r>
            <w:r w:rsidR="001935DE">
              <w:rPr>
                <w:rFonts w:eastAsiaTheme="minorEastAsia"/>
                <w:sz w:val="22"/>
                <w:szCs w:val="22"/>
                <w:lang w:eastAsia="de-CH"/>
              </w:rPr>
              <w:tab/>
            </w:r>
            <w:r w:rsidR="001935DE" w:rsidRPr="00AE5013">
              <w:rPr>
                <w:rStyle w:val="Hyperlink"/>
              </w:rPr>
              <w:t>Toxikologisches Profil der Bestandteile</w:t>
            </w:r>
            <w:r w:rsidR="001935DE">
              <w:rPr>
                <w:webHidden/>
              </w:rPr>
              <w:tab/>
            </w:r>
            <w:r w:rsidR="001935DE">
              <w:rPr>
                <w:webHidden/>
              </w:rPr>
              <w:fldChar w:fldCharType="begin"/>
            </w:r>
            <w:r w:rsidR="001935DE">
              <w:rPr>
                <w:webHidden/>
              </w:rPr>
              <w:instrText xml:space="preserve"> PAGEREF _Toc70078485 \h </w:instrText>
            </w:r>
            <w:r w:rsidR="001935DE">
              <w:rPr>
                <w:webHidden/>
              </w:rPr>
            </w:r>
            <w:r w:rsidR="001935DE">
              <w:rPr>
                <w:webHidden/>
              </w:rPr>
              <w:fldChar w:fldCharType="separate"/>
            </w:r>
            <w:r w:rsidR="001309E9">
              <w:rPr>
                <w:webHidden/>
              </w:rPr>
              <w:t>18</w:t>
            </w:r>
            <w:r w:rsidR="001935DE">
              <w:rPr>
                <w:webHidden/>
              </w:rPr>
              <w:fldChar w:fldCharType="end"/>
            </w:r>
          </w:hyperlink>
        </w:p>
        <w:p w14:paraId="2AE31BC0" w14:textId="1C79F54B" w:rsidR="001935DE" w:rsidRDefault="00865E89">
          <w:pPr>
            <w:pStyle w:val="Verzeichnis5"/>
            <w:rPr>
              <w:rFonts w:eastAsiaTheme="minorEastAsia"/>
              <w:sz w:val="22"/>
              <w:szCs w:val="22"/>
              <w:lang w:eastAsia="de-CH"/>
            </w:rPr>
          </w:pPr>
          <w:hyperlink w:anchor="_Toc70078486" w:history="1">
            <w:r w:rsidR="001935DE" w:rsidRPr="00AE5013">
              <w:rPr>
                <w:rStyle w:val="Hyperlink"/>
              </w:rPr>
              <w:t>a.</w:t>
            </w:r>
            <w:r w:rsidR="001935DE">
              <w:rPr>
                <w:rFonts w:eastAsiaTheme="minorEastAsia"/>
                <w:sz w:val="22"/>
                <w:szCs w:val="22"/>
                <w:lang w:eastAsia="de-CH"/>
              </w:rPr>
              <w:tab/>
            </w:r>
            <w:r w:rsidR="001935DE" w:rsidRPr="00AE5013">
              <w:rPr>
                <w:rStyle w:val="Hyperlink"/>
              </w:rPr>
              <w:t>Toxikologisches Profil</w:t>
            </w:r>
            <w:r w:rsidR="001935DE">
              <w:rPr>
                <w:webHidden/>
              </w:rPr>
              <w:tab/>
            </w:r>
            <w:r w:rsidR="001935DE">
              <w:rPr>
                <w:webHidden/>
              </w:rPr>
              <w:fldChar w:fldCharType="begin"/>
            </w:r>
            <w:r w:rsidR="001935DE">
              <w:rPr>
                <w:webHidden/>
              </w:rPr>
              <w:instrText xml:space="preserve"> PAGEREF _Toc70078486 \h </w:instrText>
            </w:r>
            <w:r w:rsidR="001935DE">
              <w:rPr>
                <w:webHidden/>
              </w:rPr>
            </w:r>
            <w:r w:rsidR="001935DE">
              <w:rPr>
                <w:webHidden/>
              </w:rPr>
              <w:fldChar w:fldCharType="separate"/>
            </w:r>
            <w:r w:rsidR="001309E9">
              <w:rPr>
                <w:webHidden/>
              </w:rPr>
              <w:t>19</w:t>
            </w:r>
            <w:r w:rsidR="001935DE">
              <w:rPr>
                <w:webHidden/>
              </w:rPr>
              <w:fldChar w:fldCharType="end"/>
            </w:r>
          </w:hyperlink>
        </w:p>
        <w:p w14:paraId="65AC5F9A" w14:textId="3098DDD4" w:rsidR="001935DE" w:rsidRDefault="00865E89">
          <w:pPr>
            <w:pStyle w:val="Verzeichnis5"/>
            <w:rPr>
              <w:rFonts w:eastAsiaTheme="minorEastAsia"/>
              <w:sz w:val="22"/>
              <w:szCs w:val="22"/>
              <w:lang w:eastAsia="de-CH"/>
            </w:rPr>
          </w:pPr>
          <w:hyperlink w:anchor="_Toc70078487" w:history="1">
            <w:r w:rsidR="001935DE" w:rsidRPr="00AE5013">
              <w:rPr>
                <w:rStyle w:val="Hyperlink"/>
              </w:rPr>
              <w:t>b.</w:t>
            </w:r>
            <w:r w:rsidR="001935DE">
              <w:rPr>
                <w:rFonts w:eastAsiaTheme="minorEastAsia"/>
                <w:sz w:val="22"/>
                <w:szCs w:val="22"/>
                <w:lang w:eastAsia="de-CH"/>
              </w:rPr>
              <w:tab/>
            </w:r>
            <w:r w:rsidR="001935DE" w:rsidRPr="00AE5013">
              <w:rPr>
                <w:rStyle w:val="Hyperlink"/>
              </w:rPr>
              <w:t>Risikobewertung: Berechnung des Sicherheitsabstands (MoS)</w:t>
            </w:r>
            <w:r w:rsidR="001935DE">
              <w:rPr>
                <w:webHidden/>
              </w:rPr>
              <w:tab/>
            </w:r>
            <w:r w:rsidR="001935DE">
              <w:rPr>
                <w:webHidden/>
              </w:rPr>
              <w:fldChar w:fldCharType="begin"/>
            </w:r>
            <w:r w:rsidR="001935DE">
              <w:rPr>
                <w:webHidden/>
              </w:rPr>
              <w:instrText xml:space="preserve"> PAGEREF _Toc70078487 \h </w:instrText>
            </w:r>
            <w:r w:rsidR="001935DE">
              <w:rPr>
                <w:webHidden/>
              </w:rPr>
            </w:r>
            <w:r w:rsidR="001935DE">
              <w:rPr>
                <w:webHidden/>
              </w:rPr>
              <w:fldChar w:fldCharType="separate"/>
            </w:r>
            <w:r w:rsidR="001309E9">
              <w:rPr>
                <w:webHidden/>
              </w:rPr>
              <w:t>20</w:t>
            </w:r>
            <w:r w:rsidR="001935DE">
              <w:rPr>
                <w:webHidden/>
              </w:rPr>
              <w:fldChar w:fldCharType="end"/>
            </w:r>
          </w:hyperlink>
        </w:p>
        <w:p w14:paraId="20DC8265" w14:textId="7F9E12E2" w:rsidR="001935DE" w:rsidRDefault="00865E89">
          <w:pPr>
            <w:pStyle w:val="Verzeichnis5"/>
            <w:rPr>
              <w:rFonts w:eastAsiaTheme="minorEastAsia"/>
              <w:sz w:val="22"/>
              <w:szCs w:val="22"/>
              <w:lang w:eastAsia="de-CH"/>
            </w:rPr>
          </w:pPr>
          <w:hyperlink w:anchor="_Toc70078488" w:history="1">
            <w:r w:rsidR="001935DE" w:rsidRPr="00AE5013">
              <w:rPr>
                <w:rStyle w:val="Hyperlink"/>
              </w:rPr>
              <w:t>c.</w:t>
            </w:r>
            <w:r w:rsidR="001935DE">
              <w:rPr>
                <w:rFonts w:eastAsiaTheme="minorEastAsia"/>
                <w:sz w:val="22"/>
                <w:szCs w:val="22"/>
                <w:lang w:eastAsia="de-CH"/>
              </w:rPr>
              <w:tab/>
            </w:r>
            <w:r w:rsidR="001935DE" w:rsidRPr="00AE5013">
              <w:rPr>
                <w:rStyle w:val="Hyperlink"/>
              </w:rPr>
              <w:t>Überlegungen zu den möglichen toxikologischen Folgen aufgrund von:</w:t>
            </w:r>
            <w:r w:rsidR="001935DE">
              <w:rPr>
                <w:webHidden/>
              </w:rPr>
              <w:tab/>
            </w:r>
            <w:r w:rsidR="001935DE">
              <w:rPr>
                <w:webHidden/>
              </w:rPr>
              <w:fldChar w:fldCharType="begin"/>
            </w:r>
            <w:r w:rsidR="001935DE">
              <w:rPr>
                <w:webHidden/>
              </w:rPr>
              <w:instrText xml:space="preserve"> PAGEREF _Toc70078488 \h </w:instrText>
            </w:r>
            <w:r w:rsidR="001935DE">
              <w:rPr>
                <w:webHidden/>
              </w:rPr>
            </w:r>
            <w:r w:rsidR="001935DE">
              <w:rPr>
                <w:webHidden/>
              </w:rPr>
              <w:fldChar w:fldCharType="separate"/>
            </w:r>
            <w:r w:rsidR="001309E9">
              <w:rPr>
                <w:webHidden/>
              </w:rPr>
              <w:t>22</w:t>
            </w:r>
            <w:r w:rsidR="001935DE">
              <w:rPr>
                <w:webHidden/>
              </w:rPr>
              <w:fldChar w:fldCharType="end"/>
            </w:r>
          </w:hyperlink>
        </w:p>
        <w:p w14:paraId="4683224D" w14:textId="43AA5365" w:rsidR="001935DE" w:rsidRDefault="00865E89">
          <w:pPr>
            <w:pStyle w:val="Verzeichnis4"/>
            <w:rPr>
              <w:rFonts w:eastAsiaTheme="minorEastAsia"/>
              <w:sz w:val="22"/>
              <w:szCs w:val="22"/>
              <w:lang w:eastAsia="de-CH"/>
            </w:rPr>
          </w:pPr>
          <w:hyperlink w:anchor="_Toc70078489" w:history="1">
            <w:r w:rsidR="001935DE" w:rsidRPr="00AE5013">
              <w:rPr>
                <w:rStyle w:val="Hyperlink"/>
              </w:rPr>
              <w:t>8.</w:t>
            </w:r>
            <w:r w:rsidR="001935DE">
              <w:rPr>
                <w:rFonts w:eastAsiaTheme="minorEastAsia"/>
                <w:sz w:val="22"/>
                <w:szCs w:val="22"/>
                <w:lang w:eastAsia="de-CH"/>
              </w:rPr>
              <w:tab/>
            </w:r>
            <w:r w:rsidR="001935DE" w:rsidRPr="00AE5013">
              <w:rPr>
                <w:rStyle w:val="Hyperlink"/>
              </w:rPr>
              <w:t>Unerwünschte Wirkungen und ernste unerwünschte Wirkungen</w:t>
            </w:r>
            <w:r w:rsidR="001935DE">
              <w:rPr>
                <w:webHidden/>
              </w:rPr>
              <w:tab/>
            </w:r>
            <w:r w:rsidR="001935DE">
              <w:rPr>
                <w:webHidden/>
              </w:rPr>
              <w:fldChar w:fldCharType="begin"/>
            </w:r>
            <w:r w:rsidR="001935DE">
              <w:rPr>
                <w:webHidden/>
              </w:rPr>
              <w:instrText xml:space="preserve"> PAGEREF _Toc70078489 \h </w:instrText>
            </w:r>
            <w:r w:rsidR="001935DE">
              <w:rPr>
                <w:webHidden/>
              </w:rPr>
            </w:r>
            <w:r w:rsidR="001935DE">
              <w:rPr>
                <w:webHidden/>
              </w:rPr>
              <w:fldChar w:fldCharType="separate"/>
            </w:r>
            <w:r w:rsidR="001309E9">
              <w:rPr>
                <w:webHidden/>
              </w:rPr>
              <w:t>23</w:t>
            </w:r>
            <w:r w:rsidR="001935DE">
              <w:rPr>
                <w:webHidden/>
              </w:rPr>
              <w:fldChar w:fldCharType="end"/>
            </w:r>
          </w:hyperlink>
        </w:p>
        <w:p w14:paraId="2FC7B3FF" w14:textId="682BF049" w:rsidR="001935DE" w:rsidRDefault="00865E89">
          <w:pPr>
            <w:pStyle w:val="Verzeichnis4"/>
            <w:rPr>
              <w:rFonts w:eastAsiaTheme="minorEastAsia"/>
              <w:sz w:val="22"/>
              <w:szCs w:val="22"/>
              <w:lang w:eastAsia="de-CH"/>
            </w:rPr>
          </w:pPr>
          <w:hyperlink w:anchor="_Toc70078490" w:history="1">
            <w:r w:rsidR="001935DE" w:rsidRPr="00AE5013">
              <w:rPr>
                <w:rStyle w:val="Hyperlink"/>
              </w:rPr>
              <w:t>9.</w:t>
            </w:r>
            <w:r w:rsidR="001935DE">
              <w:rPr>
                <w:rFonts w:eastAsiaTheme="minorEastAsia"/>
                <w:sz w:val="22"/>
                <w:szCs w:val="22"/>
                <w:lang w:eastAsia="de-CH"/>
              </w:rPr>
              <w:tab/>
            </w:r>
            <w:r w:rsidR="001935DE" w:rsidRPr="00AE5013">
              <w:rPr>
                <w:rStyle w:val="Hyperlink"/>
              </w:rPr>
              <w:t>Informationen über das kosmetische Mittel</w:t>
            </w:r>
            <w:r w:rsidR="001935DE">
              <w:rPr>
                <w:webHidden/>
              </w:rPr>
              <w:tab/>
            </w:r>
            <w:r w:rsidR="001935DE">
              <w:rPr>
                <w:webHidden/>
              </w:rPr>
              <w:fldChar w:fldCharType="begin"/>
            </w:r>
            <w:r w:rsidR="001935DE">
              <w:rPr>
                <w:webHidden/>
              </w:rPr>
              <w:instrText xml:space="preserve"> PAGEREF _Toc70078490 \h </w:instrText>
            </w:r>
            <w:r w:rsidR="001935DE">
              <w:rPr>
                <w:webHidden/>
              </w:rPr>
            </w:r>
            <w:r w:rsidR="001935DE">
              <w:rPr>
                <w:webHidden/>
              </w:rPr>
              <w:fldChar w:fldCharType="separate"/>
            </w:r>
            <w:r w:rsidR="001309E9">
              <w:rPr>
                <w:webHidden/>
              </w:rPr>
              <w:t>24</w:t>
            </w:r>
            <w:r w:rsidR="001935DE">
              <w:rPr>
                <w:webHidden/>
              </w:rPr>
              <w:fldChar w:fldCharType="end"/>
            </w:r>
          </w:hyperlink>
        </w:p>
        <w:p w14:paraId="1B51172E" w14:textId="4644E344" w:rsidR="001935DE" w:rsidRDefault="00865E89">
          <w:pPr>
            <w:pStyle w:val="Verzeichnis3"/>
            <w:rPr>
              <w:rFonts w:eastAsiaTheme="minorEastAsia" w:cstheme="minorBidi"/>
              <w:sz w:val="22"/>
              <w:szCs w:val="22"/>
            </w:rPr>
          </w:pPr>
          <w:hyperlink w:anchor="_Toc70078491" w:history="1">
            <w:r w:rsidR="001935DE" w:rsidRPr="00AE5013">
              <w:rPr>
                <w:rStyle w:val="Hyperlink"/>
              </w:rPr>
              <w:t>3.2.2</w:t>
            </w:r>
            <w:r w:rsidR="001935DE">
              <w:rPr>
                <w:rFonts w:eastAsiaTheme="minorEastAsia" w:cstheme="minorBidi"/>
                <w:sz w:val="22"/>
                <w:szCs w:val="22"/>
              </w:rPr>
              <w:tab/>
            </w:r>
            <w:r w:rsidR="001935DE" w:rsidRPr="00AE5013">
              <w:rPr>
                <w:rStyle w:val="Hyperlink"/>
              </w:rPr>
              <w:t>Teil B: Sicherheitsbewertung</w:t>
            </w:r>
            <w:r w:rsidR="001935DE">
              <w:rPr>
                <w:webHidden/>
              </w:rPr>
              <w:tab/>
            </w:r>
            <w:r w:rsidR="001935DE">
              <w:rPr>
                <w:webHidden/>
              </w:rPr>
              <w:fldChar w:fldCharType="begin"/>
            </w:r>
            <w:r w:rsidR="001935DE">
              <w:rPr>
                <w:webHidden/>
              </w:rPr>
              <w:instrText xml:space="preserve"> PAGEREF _Toc70078491 \h </w:instrText>
            </w:r>
            <w:r w:rsidR="001935DE">
              <w:rPr>
                <w:webHidden/>
              </w:rPr>
            </w:r>
            <w:r w:rsidR="001935DE">
              <w:rPr>
                <w:webHidden/>
              </w:rPr>
              <w:fldChar w:fldCharType="separate"/>
            </w:r>
            <w:r w:rsidR="001309E9">
              <w:rPr>
                <w:webHidden/>
              </w:rPr>
              <w:t>25</w:t>
            </w:r>
            <w:r w:rsidR="001935DE">
              <w:rPr>
                <w:webHidden/>
              </w:rPr>
              <w:fldChar w:fldCharType="end"/>
            </w:r>
          </w:hyperlink>
        </w:p>
        <w:p w14:paraId="10F2F583" w14:textId="41AC8E8D" w:rsidR="001935DE" w:rsidRDefault="00865E89">
          <w:pPr>
            <w:pStyle w:val="Verzeichnis4"/>
            <w:rPr>
              <w:rFonts w:eastAsiaTheme="minorEastAsia"/>
              <w:sz w:val="22"/>
              <w:szCs w:val="22"/>
              <w:lang w:eastAsia="de-CH"/>
            </w:rPr>
          </w:pPr>
          <w:hyperlink w:anchor="_Toc70078492" w:history="1">
            <w:r w:rsidR="001935DE" w:rsidRPr="00AE5013">
              <w:rPr>
                <w:rStyle w:val="Hyperlink"/>
              </w:rPr>
              <w:t>1.</w:t>
            </w:r>
            <w:r w:rsidR="001935DE">
              <w:rPr>
                <w:rFonts w:eastAsiaTheme="minorEastAsia"/>
                <w:sz w:val="22"/>
                <w:szCs w:val="22"/>
                <w:lang w:eastAsia="de-CH"/>
              </w:rPr>
              <w:tab/>
            </w:r>
            <w:r w:rsidR="001935DE" w:rsidRPr="00AE5013">
              <w:rPr>
                <w:rStyle w:val="Hyperlink"/>
              </w:rPr>
              <w:t>Schlussfolgerungen aus der Bewertung</w:t>
            </w:r>
            <w:r w:rsidR="001935DE">
              <w:rPr>
                <w:webHidden/>
              </w:rPr>
              <w:tab/>
            </w:r>
            <w:r w:rsidR="001935DE">
              <w:rPr>
                <w:webHidden/>
              </w:rPr>
              <w:fldChar w:fldCharType="begin"/>
            </w:r>
            <w:r w:rsidR="001935DE">
              <w:rPr>
                <w:webHidden/>
              </w:rPr>
              <w:instrText xml:space="preserve"> PAGEREF _Toc70078492 \h </w:instrText>
            </w:r>
            <w:r w:rsidR="001935DE">
              <w:rPr>
                <w:webHidden/>
              </w:rPr>
            </w:r>
            <w:r w:rsidR="001935DE">
              <w:rPr>
                <w:webHidden/>
              </w:rPr>
              <w:fldChar w:fldCharType="separate"/>
            </w:r>
            <w:r w:rsidR="001309E9">
              <w:rPr>
                <w:webHidden/>
              </w:rPr>
              <w:t>25</w:t>
            </w:r>
            <w:r w:rsidR="001935DE">
              <w:rPr>
                <w:webHidden/>
              </w:rPr>
              <w:fldChar w:fldCharType="end"/>
            </w:r>
          </w:hyperlink>
        </w:p>
        <w:p w14:paraId="53C16619" w14:textId="65C4C978" w:rsidR="001935DE" w:rsidRDefault="00865E89">
          <w:pPr>
            <w:pStyle w:val="Verzeichnis4"/>
            <w:rPr>
              <w:rFonts w:eastAsiaTheme="minorEastAsia"/>
              <w:sz w:val="22"/>
              <w:szCs w:val="22"/>
              <w:lang w:eastAsia="de-CH"/>
            </w:rPr>
          </w:pPr>
          <w:hyperlink w:anchor="_Toc70078493" w:history="1">
            <w:r w:rsidR="001935DE" w:rsidRPr="00AE5013">
              <w:rPr>
                <w:rStyle w:val="Hyperlink"/>
              </w:rPr>
              <w:t>2.</w:t>
            </w:r>
            <w:r w:rsidR="001935DE">
              <w:rPr>
                <w:rFonts w:eastAsiaTheme="minorEastAsia"/>
                <w:sz w:val="22"/>
                <w:szCs w:val="22"/>
                <w:lang w:eastAsia="de-CH"/>
              </w:rPr>
              <w:tab/>
            </w:r>
            <w:r w:rsidR="001935DE" w:rsidRPr="00AE5013">
              <w:rPr>
                <w:rStyle w:val="Hyperlink"/>
              </w:rPr>
              <w:t>Warnhinweise auf dem Etikett und Gebrauchsanweisungen</w:t>
            </w:r>
            <w:r w:rsidR="001935DE">
              <w:rPr>
                <w:webHidden/>
              </w:rPr>
              <w:tab/>
            </w:r>
            <w:r w:rsidR="001935DE">
              <w:rPr>
                <w:webHidden/>
              </w:rPr>
              <w:fldChar w:fldCharType="begin"/>
            </w:r>
            <w:r w:rsidR="001935DE">
              <w:rPr>
                <w:webHidden/>
              </w:rPr>
              <w:instrText xml:space="preserve"> PAGEREF _Toc70078493 \h </w:instrText>
            </w:r>
            <w:r w:rsidR="001935DE">
              <w:rPr>
                <w:webHidden/>
              </w:rPr>
            </w:r>
            <w:r w:rsidR="001935DE">
              <w:rPr>
                <w:webHidden/>
              </w:rPr>
              <w:fldChar w:fldCharType="separate"/>
            </w:r>
            <w:r w:rsidR="001309E9">
              <w:rPr>
                <w:webHidden/>
              </w:rPr>
              <w:t>25</w:t>
            </w:r>
            <w:r w:rsidR="001935DE">
              <w:rPr>
                <w:webHidden/>
              </w:rPr>
              <w:fldChar w:fldCharType="end"/>
            </w:r>
          </w:hyperlink>
        </w:p>
        <w:p w14:paraId="3D76C02C" w14:textId="33EBF6EC" w:rsidR="001935DE" w:rsidRDefault="00865E89">
          <w:pPr>
            <w:pStyle w:val="Verzeichnis4"/>
            <w:rPr>
              <w:rFonts w:eastAsiaTheme="minorEastAsia"/>
              <w:sz w:val="22"/>
              <w:szCs w:val="22"/>
              <w:lang w:eastAsia="de-CH"/>
            </w:rPr>
          </w:pPr>
          <w:hyperlink w:anchor="_Toc70078494" w:history="1">
            <w:r w:rsidR="001935DE" w:rsidRPr="00AE5013">
              <w:rPr>
                <w:rStyle w:val="Hyperlink"/>
              </w:rPr>
              <w:t>3.</w:t>
            </w:r>
            <w:r w:rsidR="001935DE">
              <w:rPr>
                <w:rFonts w:eastAsiaTheme="minorEastAsia"/>
                <w:sz w:val="22"/>
                <w:szCs w:val="22"/>
                <w:lang w:eastAsia="de-CH"/>
              </w:rPr>
              <w:tab/>
            </w:r>
            <w:r w:rsidR="001935DE" w:rsidRPr="00AE5013">
              <w:rPr>
                <w:rStyle w:val="Hyperlink"/>
              </w:rPr>
              <w:t>Begründung</w:t>
            </w:r>
            <w:r w:rsidR="001935DE">
              <w:rPr>
                <w:webHidden/>
              </w:rPr>
              <w:tab/>
            </w:r>
            <w:r w:rsidR="001935DE">
              <w:rPr>
                <w:webHidden/>
              </w:rPr>
              <w:fldChar w:fldCharType="begin"/>
            </w:r>
            <w:r w:rsidR="001935DE">
              <w:rPr>
                <w:webHidden/>
              </w:rPr>
              <w:instrText xml:space="preserve"> PAGEREF _Toc70078494 \h </w:instrText>
            </w:r>
            <w:r w:rsidR="001935DE">
              <w:rPr>
                <w:webHidden/>
              </w:rPr>
            </w:r>
            <w:r w:rsidR="001935DE">
              <w:rPr>
                <w:webHidden/>
              </w:rPr>
              <w:fldChar w:fldCharType="separate"/>
            </w:r>
            <w:r w:rsidR="001309E9">
              <w:rPr>
                <w:webHidden/>
              </w:rPr>
              <w:t>26</w:t>
            </w:r>
            <w:r w:rsidR="001935DE">
              <w:rPr>
                <w:webHidden/>
              </w:rPr>
              <w:fldChar w:fldCharType="end"/>
            </w:r>
          </w:hyperlink>
        </w:p>
        <w:p w14:paraId="0FB731D4" w14:textId="260C4194" w:rsidR="001935DE" w:rsidRDefault="00865E89">
          <w:pPr>
            <w:pStyle w:val="Verzeichnis4"/>
            <w:rPr>
              <w:rFonts w:eastAsiaTheme="minorEastAsia"/>
              <w:sz w:val="22"/>
              <w:szCs w:val="22"/>
              <w:lang w:eastAsia="de-CH"/>
            </w:rPr>
          </w:pPr>
          <w:hyperlink w:anchor="_Toc70078495" w:history="1">
            <w:r w:rsidR="001935DE" w:rsidRPr="00AE5013">
              <w:rPr>
                <w:rStyle w:val="Hyperlink"/>
              </w:rPr>
              <w:t>4.</w:t>
            </w:r>
            <w:r w:rsidR="001935DE">
              <w:rPr>
                <w:rFonts w:eastAsiaTheme="minorEastAsia"/>
                <w:sz w:val="22"/>
                <w:szCs w:val="22"/>
                <w:lang w:eastAsia="de-CH"/>
              </w:rPr>
              <w:tab/>
            </w:r>
            <w:r w:rsidR="001935DE" w:rsidRPr="00AE5013">
              <w:rPr>
                <w:rStyle w:val="Hyperlink"/>
              </w:rPr>
              <w:t>Angaben zum Bewerter und Genehmigung für Teil B</w:t>
            </w:r>
            <w:r w:rsidR="001935DE">
              <w:rPr>
                <w:webHidden/>
              </w:rPr>
              <w:tab/>
            </w:r>
            <w:r w:rsidR="001935DE">
              <w:rPr>
                <w:webHidden/>
              </w:rPr>
              <w:fldChar w:fldCharType="begin"/>
            </w:r>
            <w:r w:rsidR="001935DE">
              <w:rPr>
                <w:webHidden/>
              </w:rPr>
              <w:instrText xml:space="preserve"> PAGEREF _Toc70078495 \h </w:instrText>
            </w:r>
            <w:r w:rsidR="001935DE">
              <w:rPr>
                <w:webHidden/>
              </w:rPr>
            </w:r>
            <w:r w:rsidR="001935DE">
              <w:rPr>
                <w:webHidden/>
              </w:rPr>
              <w:fldChar w:fldCharType="separate"/>
            </w:r>
            <w:r w:rsidR="001309E9">
              <w:rPr>
                <w:webHidden/>
              </w:rPr>
              <w:t>27</w:t>
            </w:r>
            <w:r w:rsidR="001935DE">
              <w:rPr>
                <w:webHidden/>
              </w:rPr>
              <w:fldChar w:fldCharType="end"/>
            </w:r>
          </w:hyperlink>
        </w:p>
        <w:p w14:paraId="01FF3D54" w14:textId="1005D3B7" w:rsidR="001935DE" w:rsidRDefault="00865E89">
          <w:pPr>
            <w:pStyle w:val="Verzeichnis2"/>
            <w:tabs>
              <w:tab w:val="left" w:pos="1276"/>
            </w:tabs>
            <w:rPr>
              <w:rFonts w:eastAsiaTheme="minorEastAsia" w:cstheme="minorBidi"/>
              <w:noProof/>
              <w:sz w:val="22"/>
              <w:szCs w:val="22"/>
            </w:rPr>
          </w:pPr>
          <w:hyperlink w:anchor="_Toc70078496" w:history="1">
            <w:r w:rsidR="001935DE" w:rsidRPr="00AE5013">
              <w:rPr>
                <w:rStyle w:val="Hyperlink"/>
                <w:noProof/>
              </w:rPr>
              <w:t>3.3</w:t>
            </w:r>
            <w:r w:rsidR="001935DE">
              <w:rPr>
                <w:rFonts w:eastAsiaTheme="minorEastAsia" w:cstheme="minorBidi"/>
                <w:noProof/>
                <w:sz w:val="22"/>
                <w:szCs w:val="22"/>
              </w:rPr>
              <w:tab/>
            </w:r>
            <w:r w:rsidR="001935DE" w:rsidRPr="00AE5013">
              <w:rPr>
                <w:rStyle w:val="Hyperlink"/>
                <w:noProof/>
              </w:rPr>
              <w:t>Herstellung</w:t>
            </w:r>
            <w:r w:rsidR="001935DE">
              <w:rPr>
                <w:noProof/>
                <w:webHidden/>
              </w:rPr>
              <w:tab/>
            </w:r>
            <w:r w:rsidR="001935DE">
              <w:rPr>
                <w:noProof/>
                <w:webHidden/>
              </w:rPr>
              <w:fldChar w:fldCharType="begin"/>
            </w:r>
            <w:r w:rsidR="001935DE">
              <w:rPr>
                <w:noProof/>
                <w:webHidden/>
              </w:rPr>
              <w:instrText xml:space="preserve"> PAGEREF _Toc70078496 \h </w:instrText>
            </w:r>
            <w:r w:rsidR="001935DE">
              <w:rPr>
                <w:noProof/>
                <w:webHidden/>
              </w:rPr>
            </w:r>
            <w:r w:rsidR="001935DE">
              <w:rPr>
                <w:noProof/>
                <w:webHidden/>
              </w:rPr>
              <w:fldChar w:fldCharType="separate"/>
            </w:r>
            <w:r w:rsidR="001309E9">
              <w:rPr>
                <w:noProof/>
                <w:webHidden/>
              </w:rPr>
              <w:t>28</w:t>
            </w:r>
            <w:r w:rsidR="001935DE">
              <w:rPr>
                <w:noProof/>
                <w:webHidden/>
              </w:rPr>
              <w:fldChar w:fldCharType="end"/>
            </w:r>
          </w:hyperlink>
        </w:p>
        <w:p w14:paraId="37E0728B" w14:textId="3B793986" w:rsidR="001935DE" w:rsidRDefault="00865E89">
          <w:pPr>
            <w:pStyle w:val="Verzeichnis2"/>
            <w:tabs>
              <w:tab w:val="left" w:pos="1276"/>
            </w:tabs>
            <w:rPr>
              <w:rFonts w:eastAsiaTheme="minorEastAsia" w:cstheme="minorBidi"/>
              <w:noProof/>
              <w:sz w:val="22"/>
              <w:szCs w:val="22"/>
            </w:rPr>
          </w:pPr>
          <w:hyperlink w:anchor="_Toc70078497" w:history="1">
            <w:r w:rsidR="001935DE" w:rsidRPr="00AE5013">
              <w:rPr>
                <w:rStyle w:val="Hyperlink"/>
                <w:noProof/>
              </w:rPr>
              <w:t>3.4</w:t>
            </w:r>
            <w:r w:rsidR="001935DE">
              <w:rPr>
                <w:rFonts w:eastAsiaTheme="minorEastAsia" w:cstheme="minorBidi"/>
                <w:noProof/>
                <w:sz w:val="22"/>
                <w:szCs w:val="22"/>
              </w:rPr>
              <w:tab/>
            </w:r>
            <w:r w:rsidR="001935DE" w:rsidRPr="00AE5013">
              <w:rPr>
                <w:rStyle w:val="Hyperlink"/>
                <w:noProof/>
              </w:rPr>
              <w:t>Wirkungsnachweise</w:t>
            </w:r>
            <w:r w:rsidR="001935DE">
              <w:rPr>
                <w:noProof/>
                <w:webHidden/>
              </w:rPr>
              <w:tab/>
            </w:r>
            <w:r w:rsidR="001935DE">
              <w:rPr>
                <w:noProof/>
                <w:webHidden/>
              </w:rPr>
              <w:fldChar w:fldCharType="begin"/>
            </w:r>
            <w:r w:rsidR="001935DE">
              <w:rPr>
                <w:noProof/>
                <w:webHidden/>
              </w:rPr>
              <w:instrText xml:space="preserve"> PAGEREF _Toc70078497 \h </w:instrText>
            </w:r>
            <w:r w:rsidR="001935DE">
              <w:rPr>
                <w:noProof/>
                <w:webHidden/>
              </w:rPr>
            </w:r>
            <w:r w:rsidR="001935DE">
              <w:rPr>
                <w:noProof/>
                <w:webHidden/>
              </w:rPr>
              <w:fldChar w:fldCharType="separate"/>
            </w:r>
            <w:r w:rsidR="001309E9">
              <w:rPr>
                <w:noProof/>
                <w:webHidden/>
              </w:rPr>
              <w:t>28</w:t>
            </w:r>
            <w:r w:rsidR="001935DE">
              <w:rPr>
                <w:noProof/>
                <w:webHidden/>
              </w:rPr>
              <w:fldChar w:fldCharType="end"/>
            </w:r>
          </w:hyperlink>
        </w:p>
        <w:p w14:paraId="38970CB9" w14:textId="0DF3A1EE" w:rsidR="001935DE" w:rsidRDefault="00865E89">
          <w:pPr>
            <w:pStyle w:val="Verzeichnis2"/>
            <w:tabs>
              <w:tab w:val="left" w:pos="1276"/>
            </w:tabs>
            <w:rPr>
              <w:rFonts w:eastAsiaTheme="minorEastAsia" w:cstheme="minorBidi"/>
              <w:noProof/>
              <w:sz w:val="22"/>
              <w:szCs w:val="22"/>
            </w:rPr>
          </w:pPr>
          <w:hyperlink w:anchor="_Toc70078498" w:history="1">
            <w:r w:rsidR="001935DE" w:rsidRPr="00AE5013">
              <w:rPr>
                <w:rStyle w:val="Hyperlink"/>
                <w:noProof/>
              </w:rPr>
              <w:t>3.5</w:t>
            </w:r>
            <w:r w:rsidR="001935DE">
              <w:rPr>
                <w:rFonts w:eastAsiaTheme="minorEastAsia" w:cstheme="minorBidi"/>
                <w:noProof/>
                <w:sz w:val="22"/>
                <w:szCs w:val="22"/>
              </w:rPr>
              <w:tab/>
            </w:r>
            <w:r w:rsidR="001935DE" w:rsidRPr="00AE5013">
              <w:rPr>
                <w:rStyle w:val="Hyperlink"/>
                <w:noProof/>
              </w:rPr>
              <w:t>Daten über Tierversuche</w:t>
            </w:r>
            <w:r w:rsidR="001935DE">
              <w:rPr>
                <w:noProof/>
                <w:webHidden/>
              </w:rPr>
              <w:tab/>
            </w:r>
            <w:r w:rsidR="001935DE">
              <w:rPr>
                <w:noProof/>
                <w:webHidden/>
              </w:rPr>
              <w:fldChar w:fldCharType="begin"/>
            </w:r>
            <w:r w:rsidR="001935DE">
              <w:rPr>
                <w:noProof/>
                <w:webHidden/>
              </w:rPr>
              <w:instrText xml:space="preserve"> PAGEREF _Toc70078498 \h </w:instrText>
            </w:r>
            <w:r w:rsidR="001935DE">
              <w:rPr>
                <w:noProof/>
                <w:webHidden/>
              </w:rPr>
            </w:r>
            <w:r w:rsidR="001935DE">
              <w:rPr>
                <w:noProof/>
                <w:webHidden/>
              </w:rPr>
              <w:fldChar w:fldCharType="separate"/>
            </w:r>
            <w:r w:rsidR="001309E9">
              <w:rPr>
                <w:noProof/>
                <w:webHidden/>
              </w:rPr>
              <w:t>29</w:t>
            </w:r>
            <w:r w:rsidR="001935DE">
              <w:rPr>
                <w:noProof/>
                <w:webHidden/>
              </w:rPr>
              <w:fldChar w:fldCharType="end"/>
            </w:r>
          </w:hyperlink>
        </w:p>
        <w:p w14:paraId="15CFF7F7" w14:textId="18B751E2" w:rsidR="001935DE" w:rsidRDefault="00865E89">
          <w:pPr>
            <w:pStyle w:val="Verzeichnis1"/>
            <w:rPr>
              <w:rFonts w:eastAsiaTheme="minorEastAsia" w:cstheme="minorBidi"/>
              <w:b w:val="0"/>
              <w:noProof/>
              <w:sz w:val="22"/>
              <w:szCs w:val="22"/>
            </w:rPr>
          </w:pPr>
          <w:hyperlink w:anchor="_Toc70078499" w:history="1">
            <w:r w:rsidR="001935DE" w:rsidRPr="00AE5013">
              <w:rPr>
                <w:rStyle w:val="Hyperlink"/>
                <w:noProof/>
              </w:rPr>
              <w:t>4</w:t>
            </w:r>
            <w:r w:rsidR="001935DE">
              <w:rPr>
                <w:rFonts w:eastAsiaTheme="minorEastAsia" w:cstheme="minorBidi"/>
                <w:b w:val="0"/>
                <w:noProof/>
                <w:sz w:val="22"/>
                <w:szCs w:val="22"/>
              </w:rPr>
              <w:tab/>
            </w:r>
            <w:r w:rsidR="001935DE" w:rsidRPr="00AE5013">
              <w:rPr>
                <w:rStyle w:val="Hyperlink"/>
                <w:noProof/>
              </w:rPr>
              <w:t>Beilage</w:t>
            </w:r>
            <w:r w:rsidR="001935DE">
              <w:rPr>
                <w:noProof/>
                <w:webHidden/>
              </w:rPr>
              <w:tab/>
            </w:r>
            <w:r w:rsidR="001935DE">
              <w:rPr>
                <w:noProof/>
                <w:webHidden/>
              </w:rPr>
              <w:fldChar w:fldCharType="begin"/>
            </w:r>
            <w:r w:rsidR="001935DE">
              <w:rPr>
                <w:noProof/>
                <w:webHidden/>
              </w:rPr>
              <w:instrText xml:space="preserve"> PAGEREF _Toc70078499 \h </w:instrText>
            </w:r>
            <w:r w:rsidR="001935DE">
              <w:rPr>
                <w:noProof/>
                <w:webHidden/>
              </w:rPr>
            </w:r>
            <w:r w:rsidR="001935DE">
              <w:rPr>
                <w:noProof/>
                <w:webHidden/>
              </w:rPr>
              <w:fldChar w:fldCharType="separate"/>
            </w:r>
            <w:r w:rsidR="001309E9">
              <w:rPr>
                <w:noProof/>
                <w:webHidden/>
              </w:rPr>
              <w:t>30</w:t>
            </w:r>
            <w:r w:rsidR="001935DE">
              <w:rPr>
                <w:noProof/>
                <w:webHidden/>
              </w:rPr>
              <w:fldChar w:fldCharType="end"/>
            </w:r>
          </w:hyperlink>
        </w:p>
        <w:p w14:paraId="666881A4" w14:textId="12F03E33" w:rsidR="001935DE" w:rsidRDefault="00865E89">
          <w:pPr>
            <w:pStyle w:val="Verzeichnis2"/>
            <w:tabs>
              <w:tab w:val="left" w:pos="1276"/>
            </w:tabs>
            <w:rPr>
              <w:rFonts w:eastAsiaTheme="minorEastAsia" w:cstheme="minorBidi"/>
              <w:noProof/>
              <w:sz w:val="22"/>
              <w:szCs w:val="22"/>
            </w:rPr>
          </w:pPr>
          <w:hyperlink w:anchor="_Toc70078500" w:history="1">
            <w:r w:rsidR="001935DE" w:rsidRPr="00AE5013">
              <w:rPr>
                <w:rStyle w:val="Hyperlink"/>
                <w:noProof/>
              </w:rPr>
              <w:t>4.1</w:t>
            </w:r>
            <w:r w:rsidR="001935DE">
              <w:rPr>
                <w:rFonts w:eastAsiaTheme="minorEastAsia" w:cstheme="minorBidi"/>
                <w:noProof/>
                <w:sz w:val="22"/>
                <w:szCs w:val="22"/>
              </w:rPr>
              <w:tab/>
            </w:r>
            <w:r w:rsidR="001935DE" w:rsidRPr="00AE5013">
              <w:rPr>
                <w:rStyle w:val="Hyperlink"/>
                <w:noProof/>
              </w:rPr>
              <w:t>Spezifikationen, Analysenzertifikate und Materialsicherheitsdatenblätter (MSDS – Material Safety Data Sheet) der Ausgangstoffe</w:t>
            </w:r>
            <w:r w:rsidR="001935DE">
              <w:rPr>
                <w:noProof/>
                <w:webHidden/>
              </w:rPr>
              <w:tab/>
            </w:r>
            <w:r w:rsidR="001935DE">
              <w:rPr>
                <w:noProof/>
                <w:webHidden/>
              </w:rPr>
              <w:fldChar w:fldCharType="begin"/>
            </w:r>
            <w:r w:rsidR="001935DE">
              <w:rPr>
                <w:noProof/>
                <w:webHidden/>
              </w:rPr>
              <w:instrText xml:space="preserve"> PAGEREF _Toc70078500 \h </w:instrText>
            </w:r>
            <w:r w:rsidR="001935DE">
              <w:rPr>
                <w:noProof/>
                <w:webHidden/>
              </w:rPr>
            </w:r>
            <w:r w:rsidR="001935DE">
              <w:rPr>
                <w:noProof/>
                <w:webHidden/>
              </w:rPr>
              <w:fldChar w:fldCharType="separate"/>
            </w:r>
            <w:r w:rsidR="001309E9">
              <w:rPr>
                <w:noProof/>
                <w:webHidden/>
              </w:rPr>
              <w:t>30</w:t>
            </w:r>
            <w:r w:rsidR="001935DE">
              <w:rPr>
                <w:noProof/>
                <w:webHidden/>
              </w:rPr>
              <w:fldChar w:fldCharType="end"/>
            </w:r>
          </w:hyperlink>
        </w:p>
        <w:p w14:paraId="52425249" w14:textId="74BF5FD8" w:rsidR="001935DE" w:rsidRDefault="00865E89">
          <w:pPr>
            <w:pStyle w:val="Verzeichnis2"/>
            <w:tabs>
              <w:tab w:val="left" w:pos="1276"/>
            </w:tabs>
            <w:rPr>
              <w:rFonts w:eastAsiaTheme="minorEastAsia" w:cstheme="minorBidi"/>
              <w:noProof/>
              <w:sz w:val="22"/>
              <w:szCs w:val="22"/>
            </w:rPr>
          </w:pPr>
          <w:hyperlink w:anchor="_Toc70078501" w:history="1">
            <w:r w:rsidR="001935DE" w:rsidRPr="00AE5013">
              <w:rPr>
                <w:rStyle w:val="Hyperlink"/>
                <w:noProof/>
              </w:rPr>
              <w:t>4.2</w:t>
            </w:r>
            <w:r w:rsidR="001935DE">
              <w:rPr>
                <w:rFonts w:eastAsiaTheme="minorEastAsia" w:cstheme="minorBidi"/>
                <w:noProof/>
                <w:sz w:val="22"/>
                <w:szCs w:val="22"/>
              </w:rPr>
              <w:tab/>
            </w:r>
            <w:r w:rsidR="001935DE" w:rsidRPr="00AE5013">
              <w:rPr>
                <w:rStyle w:val="Hyperlink"/>
                <w:noProof/>
              </w:rPr>
              <w:t>Andere Dokumente (Stabilitätstests, Verträglichkeitstests, Wirksamkeitsnachweise, diverse Rechenblätter, usw)</w:t>
            </w:r>
            <w:r w:rsidR="001935DE">
              <w:rPr>
                <w:noProof/>
                <w:webHidden/>
              </w:rPr>
              <w:tab/>
            </w:r>
            <w:r w:rsidR="001935DE">
              <w:rPr>
                <w:noProof/>
                <w:webHidden/>
              </w:rPr>
              <w:fldChar w:fldCharType="begin"/>
            </w:r>
            <w:r w:rsidR="001935DE">
              <w:rPr>
                <w:noProof/>
                <w:webHidden/>
              </w:rPr>
              <w:instrText xml:space="preserve"> PAGEREF _Toc70078501 \h </w:instrText>
            </w:r>
            <w:r w:rsidR="001935DE">
              <w:rPr>
                <w:noProof/>
                <w:webHidden/>
              </w:rPr>
            </w:r>
            <w:r w:rsidR="001935DE">
              <w:rPr>
                <w:noProof/>
                <w:webHidden/>
              </w:rPr>
              <w:fldChar w:fldCharType="separate"/>
            </w:r>
            <w:r w:rsidR="001309E9">
              <w:rPr>
                <w:noProof/>
                <w:webHidden/>
              </w:rPr>
              <w:t>30</w:t>
            </w:r>
            <w:r w:rsidR="001935DE">
              <w:rPr>
                <w:noProof/>
                <w:webHidden/>
              </w:rPr>
              <w:fldChar w:fldCharType="end"/>
            </w:r>
          </w:hyperlink>
        </w:p>
        <w:p w14:paraId="555B8EF6" w14:textId="080EF6DC" w:rsidR="001935DE" w:rsidRDefault="00865E89">
          <w:pPr>
            <w:pStyle w:val="Verzeichnis2"/>
            <w:tabs>
              <w:tab w:val="left" w:pos="1276"/>
            </w:tabs>
            <w:rPr>
              <w:rFonts w:eastAsiaTheme="minorEastAsia" w:cstheme="minorBidi"/>
              <w:noProof/>
              <w:sz w:val="22"/>
              <w:szCs w:val="22"/>
            </w:rPr>
          </w:pPr>
          <w:hyperlink w:anchor="_Toc70078502" w:history="1">
            <w:r w:rsidR="001935DE" w:rsidRPr="00AE5013">
              <w:rPr>
                <w:rStyle w:val="Hyperlink"/>
                <w:noProof/>
              </w:rPr>
              <w:t>4.3</w:t>
            </w:r>
            <w:r w:rsidR="001935DE">
              <w:rPr>
                <w:rFonts w:eastAsiaTheme="minorEastAsia" w:cstheme="minorBidi"/>
                <w:noProof/>
                <w:sz w:val="22"/>
                <w:szCs w:val="22"/>
              </w:rPr>
              <w:tab/>
            </w:r>
            <w:r w:rsidR="001935DE" w:rsidRPr="00AE5013">
              <w:rPr>
                <w:rStyle w:val="Hyperlink"/>
                <w:noProof/>
              </w:rPr>
              <w:t>Etikette, Produktverpackung</w:t>
            </w:r>
            <w:r w:rsidR="001935DE">
              <w:rPr>
                <w:noProof/>
                <w:webHidden/>
              </w:rPr>
              <w:tab/>
            </w:r>
            <w:r w:rsidR="001935DE">
              <w:rPr>
                <w:noProof/>
                <w:webHidden/>
              </w:rPr>
              <w:fldChar w:fldCharType="begin"/>
            </w:r>
            <w:r w:rsidR="001935DE">
              <w:rPr>
                <w:noProof/>
                <w:webHidden/>
              </w:rPr>
              <w:instrText xml:space="preserve"> PAGEREF _Toc70078502 \h </w:instrText>
            </w:r>
            <w:r w:rsidR="001935DE">
              <w:rPr>
                <w:noProof/>
                <w:webHidden/>
              </w:rPr>
            </w:r>
            <w:r w:rsidR="001935DE">
              <w:rPr>
                <w:noProof/>
                <w:webHidden/>
              </w:rPr>
              <w:fldChar w:fldCharType="separate"/>
            </w:r>
            <w:r w:rsidR="001309E9">
              <w:rPr>
                <w:noProof/>
                <w:webHidden/>
              </w:rPr>
              <w:t>30</w:t>
            </w:r>
            <w:r w:rsidR="001935DE">
              <w:rPr>
                <w:noProof/>
                <w:webHidden/>
              </w:rPr>
              <w:fldChar w:fldCharType="end"/>
            </w:r>
          </w:hyperlink>
        </w:p>
        <w:p w14:paraId="34886868" w14:textId="2C07D901" w:rsidR="001935DE" w:rsidRDefault="00865E89">
          <w:pPr>
            <w:pStyle w:val="Verzeichnis2"/>
            <w:tabs>
              <w:tab w:val="left" w:pos="1276"/>
            </w:tabs>
            <w:rPr>
              <w:rFonts w:eastAsiaTheme="minorEastAsia" w:cstheme="minorBidi"/>
              <w:noProof/>
              <w:sz w:val="22"/>
              <w:szCs w:val="22"/>
            </w:rPr>
          </w:pPr>
          <w:hyperlink w:anchor="_Toc70078503" w:history="1">
            <w:r w:rsidR="001935DE" w:rsidRPr="00AE5013">
              <w:rPr>
                <w:rStyle w:val="Hyperlink"/>
                <w:noProof/>
              </w:rPr>
              <w:t>4.4</w:t>
            </w:r>
            <w:r w:rsidR="001935DE">
              <w:rPr>
                <w:rFonts w:eastAsiaTheme="minorEastAsia" w:cstheme="minorBidi"/>
                <w:noProof/>
                <w:sz w:val="22"/>
                <w:szCs w:val="22"/>
              </w:rPr>
              <w:tab/>
            </w:r>
            <w:r w:rsidR="001935DE" w:rsidRPr="00AE5013">
              <w:rPr>
                <w:rStyle w:val="Hyperlink"/>
                <w:noProof/>
              </w:rPr>
              <w:t>Schriftverkehr (Auftrag an den Sicherheitsbewerter oder die Sicherheitsbewerterin)</w:t>
            </w:r>
            <w:r w:rsidR="001935DE">
              <w:rPr>
                <w:noProof/>
                <w:webHidden/>
              </w:rPr>
              <w:tab/>
            </w:r>
            <w:r w:rsidR="001935DE">
              <w:rPr>
                <w:noProof/>
                <w:webHidden/>
              </w:rPr>
              <w:fldChar w:fldCharType="begin"/>
            </w:r>
            <w:r w:rsidR="001935DE">
              <w:rPr>
                <w:noProof/>
                <w:webHidden/>
              </w:rPr>
              <w:instrText xml:space="preserve"> PAGEREF _Toc70078503 \h </w:instrText>
            </w:r>
            <w:r w:rsidR="001935DE">
              <w:rPr>
                <w:noProof/>
                <w:webHidden/>
              </w:rPr>
            </w:r>
            <w:r w:rsidR="001935DE">
              <w:rPr>
                <w:noProof/>
                <w:webHidden/>
              </w:rPr>
              <w:fldChar w:fldCharType="separate"/>
            </w:r>
            <w:r w:rsidR="001309E9">
              <w:rPr>
                <w:noProof/>
                <w:webHidden/>
              </w:rPr>
              <w:t>30</w:t>
            </w:r>
            <w:r w:rsidR="001935DE">
              <w:rPr>
                <w:noProof/>
                <w:webHidden/>
              </w:rPr>
              <w:fldChar w:fldCharType="end"/>
            </w:r>
          </w:hyperlink>
        </w:p>
        <w:p w14:paraId="701A2CFA" w14:textId="1DBC6523" w:rsidR="001935DE" w:rsidRDefault="00865E89">
          <w:pPr>
            <w:pStyle w:val="Verzeichnis2"/>
            <w:tabs>
              <w:tab w:val="left" w:pos="1276"/>
            </w:tabs>
            <w:rPr>
              <w:rFonts w:eastAsiaTheme="minorEastAsia" w:cstheme="minorBidi"/>
              <w:noProof/>
              <w:sz w:val="22"/>
              <w:szCs w:val="22"/>
            </w:rPr>
          </w:pPr>
          <w:hyperlink w:anchor="_Toc70078504" w:history="1">
            <w:r w:rsidR="001935DE" w:rsidRPr="00AE5013">
              <w:rPr>
                <w:rStyle w:val="Hyperlink"/>
                <w:noProof/>
              </w:rPr>
              <w:t>4.5</w:t>
            </w:r>
            <w:r w:rsidR="001935DE">
              <w:rPr>
                <w:rFonts w:eastAsiaTheme="minorEastAsia" w:cstheme="minorBidi"/>
                <w:noProof/>
                <w:sz w:val="22"/>
                <w:szCs w:val="22"/>
              </w:rPr>
              <w:tab/>
            </w:r>
            <w:r w:rsidR="001935DE" w:rsidRPr="00AE5013">
              <w:rPr>
                <w:rStyle w:val="Hyperlink"/>
                <w:noProof/>
              </w:rPr>
              <w:t>Weitere wichtige Dokumente (GMP, Daten über Tierversuche, usw)</w:t>
            </w:r>
            <w:r w:rsidR="001935DE">
              <w:rPr>
                <w:noProof/>
                <w:webHidden/>
              </w:rPr>
              <w:tab/>
            </w:r>
            <w:r w:rsidR="001935DE">
              <w:rPr>
                <w:noProof/>
                <w:webHidden/>
              </w:rPr>
              <w:fldChar w:fldCharType="begin"/>
            </w:r>
            <w:r w:rsidR="001935DE">
              <w:rPr>
                <w:noProof/>
                <w:webHidden/>
              </w:rPr>
              <w:instrText xml:space="preserve"> PAGEREF _Toc70078504 \h </w:instrText>
            </w:r>
            <w:r w:rsidR="001935DE">
              <w:rPr>
                <w:noProof/>
                <w:webHidden/>
              </w:rPr>
            </w:r>
            <w:r w:rsidR="001935DE">
              <w:rPr>
                <w:noProof/>
                <w:webHidden/>
              </w:rPr>
              <w:fldChar w:fldCharType="separate"/>
            </w:r>
            <w:r w:rsidR="001309E9">
              <w:rPr>
                <w:noProof/>
                <w:webHidden/>
              </w:rPr>
              <w:t>30</w:t>
            </w:r>
            <w:r w:rsidR="001935DE">
              <w:rPr>
                <w:noProof/>
                <w:webHidden/>
              </w:rPr>
              <w:fldChar w:fldCharType="end"/>
            </w:r>
          </w:hyperlink>
        </w:p>
        <w:p w14:paraId="373C72CC" w14:textId="69F22791" w:rsidR="001935DE" w:rsidRDefault="00865E89">
          <w:pPr>
            <w:pStyle w:val="Verzeichnis1"/>
            <w:rPr>
              <w:rFonts w:eastAsiaTheme="minorEastAsia" w:cstheme="minorBidi"/>
              <w:b w:val="0"/>
              <w:noProof/>
              <w:sz w:val="22"/>
              <w:szCs w:val="22"/>
            </w:rPr>
          </w:pPr>
          <w:hyperlink w:anchor="_Toc70078505" w:history="1">
            <w:r w:rsidR="001935DE" w:rsidRPr="00AE5013">
              <w:rPr>
                <w:rStyle w:val="Hyperlink"/>
                <w:noProof/>
              </w:rPr>
              <w:t>5</w:t>
            </w:r>
            <w:r w:rsidR="001935DE">
              <w:rPr>
                <w:rFonts w:eastAsiaTheme="minorEastAsia" w:cstheme="minorBidi"/>
                <w:b w:val="0"/>
                <w:noProof/>
                <w:sz w:val="22"/>
                <w:szCs w:val="22"/>
              </w:rPr>
              <w:tab/>
            </w:r>
            <w:r w:rsidR="001935DE" w:rsidRPr="00AE5013">
              <w:rPr>
                <w:rStyle w:val="Hyperlink"/>
                <w:noProof/>
              </w:rPr>
              <w:t>Anhang</w:t>
            </w:r>
            <w:r w:rsidR="001935DE">
              <w:rPr>
                <w:noProof/>
                <w:webHidden/>
              </w:rPr>
              <w:tab/>
            </w:r>
            <w:r w:rsidR="001935DE">
              <w:rPr>
                <w:noProof/>
                <w:webHidden/>
              </w:rPr>
              <w:fldChar w:fldCharType="begin"/>
            </w:r>
            <w:r w:rsidR="001935DE">
              <w:rPr>
                <w:noProof/>
                <w:webHidden/>
              </w:rPr>
              <w:instrText xml:space="preserve"> PAGEREF _Toc70078505 \h </w:instrText>
            </w:r>
            <w:r w:rsidR="001935DE">
              <w:rPr>
                <w:noProof/>
                <w:webHidden/>
              </w:rPr>
            </w:r>
            <w:r w:rsidR="001935DE">
              <w:rPr>
                <w:noProof/>
                <w:webHidden/>
              </w:rPr>
              <w:fldChar w:fldCharType="separate"/>
            </w:r>
            <w:r w:rsidR="001309E9">
              <w:rPr>
                <w:noProof/>
                <w:webHidden/>
              </w:rPr>
              <w:t>31</w:t>
            </w:r>
            <w:r w:rsidR="001935DE">
              <w:rPr>
                <w:noProof/>
                <w:webHidden/>
              </w:rPr>
              <w:fldChar w:fldCharType="end"/>
            </w:r>
          </w:hyperlink>
        </w:p>
        <w:p w14:paraId="250CDF3E" w14:textId="2BBB8CC7" w:rsidR="001935DE" w:rsidRDefault="00865E89">
          <w:pPr>
            <w:pStyle w:val="Verzeichnis2"/>
            <w:tabs>
              <w:tab w:val="left" w:pos="1276"/>
            </w:tabs>
            <w:rPr>
              <w:rFonts w:eastAsiaTheme="minorEastAsia" w:cstheme="minorBidi"/>
              <w:noProof/>
              <w:sz w:val="22"/>
              <w:szCs w:val="22"/>
            </w:rPr>
          </w:pPr>
          <w:hyperlink w:anchor="_Toc70078506" w:history="1">
            <w:r w:rsidR="001935DE" w:rsidRPr="00AE5013">
              <w:rPr>
                <w:rStyle w:val="Hyperlink"/>
                <w:noProof/>
              </w:rPr>
              <w:t>5.1</w:t>
            </w:r>
            <w:r w:rsidR="001935DE">
              <w:rPr>
                <w:rFonts w:eastAsiaTheme="minorEastAsia" w:cstheme="minorBidi"/>
                <w:noProof/>
                <w:sz w:val="22"/>
                <w:szCs w:val="22"/>
              </w:rPr>
              <w:tab/>
            </w:r>
            <w:r w:rsidR="001935DE" w:rsidRPr="00AE5013">
              <w:rPr>
                <w:rStyle w:val="Hyperlink"/>
                <w:noProof/>
              </w:rPr>
              <w:t>Allgemeine Anmerkungen zur Produktinformationsdatei (PID)</w:t>
            </w:r>
            <w:r w:rsidR="001935DE">
              <w:rPr>
                <w:noProof/>
                <w:webHidden/>
              </w:rPr>
              <w:tab/>
            </w:r>
            <w:r w:rsidR="001935DE">
              <w:rPr>
                <w:noProof/>
                <w:webHidden/>
              </w:rPr>
              <w:fldChar w:fldCharType="begin"/>
            </w:r>
            <w:r w:rsidR="001935DE">
              <w:rPr>
                <w:noProof/>
                <w:webHidden/>
              </w:rPr>
              <w:instrText xml:space="preserve"> PAGEREF _Toc70078506 \h </w:instrText>
            </w:r>
            <w:r w:rsidR="001935DE">
              <w:rPr>
                <w:noProof/>
                <w:webHidden/>
              </w:rPr>
            </w:r>
            <w:r w:rsidR="001935DE">
              <w:rPr>
                <w:noProof/>
                <w:webHidden/>
              </w:rPr>
              <w:fldChar w:fldCharType="separate"/>
            </w:r>
            <w:r w:rsidR="001309E9">
              <w:rPr>
                <w:noProof/>
                <w:webHidden/>
              </w:rPr>
              <w:t>31</w:t>
            </w:r>
            <w:r w:rsidR="001935DE">
              <w:rPr>
                <w:noProof/>
                <w:webHidden/>
              </w:rPr>
              <w:fldChar w:fldCharType="end"/>
            </w:r>
          </w:hyperlink>
        </w:p>
        <w:p w14:paraId="79DD0CE9" w14:textId="0B5C0435" w:rsidR="001935DE" w:rsidRDefault="00865E89">
          <w:pPr>
            <w:pStyle w:val="Verzeichnis2"/>
            <w:tabs>
              <w:tab w:val="left" w:pos="1276"/>
            </w:tabs>
            <w:rPr>
              <w:rFonts w:eastAsiaTheme="minorEastAsia" w:cstheme="minorBidi"/>
              <w:noProof/>
              <w:sz w:val="22"/>
              <w:szCs w:val="22"/>
            </w:rPr>
          </w:pPr>
          <w:hyperlink w:anchor="_Toc70078507" w:history="1">
            <w:r w:rsidR="001935DE" w:rsidRPr="00AE5013">
              <w:rPr>
                <w:rStyle w:val="Hyperlink"/>
                <w:noProof/>
              </w:rPr>
              <w:t>5.2</w:t>
            </w:r>
            <w:r w:rsidR="001935DE">
              <w:rPr>
                <w:rFonts w:eastAsiaTheme="minorEastAsia" w:cstheme="minorBidi"/>
                <w:noProof/>
                <w:sz w:val="22"/>
                <w:szCs w:val="22"/>
              </w:rPr>
              <w:tab/>
            </w:r>
            <w:r w:rsidR="001935DE" w:rsidRPr="00AE5013">
              <w:rPr>
                <w:rStyle w:val="Hyperlink"/>
                <w:noProof/>
              </w:rPr>
              <w:t>Hinweise, Datenbanken und Literaturquellen – Hilfsmittel zu toxikologischen Profilen der Bestandteile</w:t>
            </w:r>
            <w:r w:rsidR="001935DE">
              <w:rPr>
                <w:noProof/>
                <w:webHidden/>
              </w:rPr>
              <w:tab/>
            </w:r>
            <w:r w:rsidR="001935DE">
              <w:rPr>
                <w:noProof/>
                <w:webHidden/>
              </w:rPr>
              <w:fldChar w:fldCharType="begin"/>
            </w:r>
            <w:r w:rsidR="001935DE">
              <w:rPr>
                <w:noProof/>
                <w:webHidden/>
              </w:rPr>
              <w:instrText xml:space="preserve"> PAGEREF _Toc70078507 \h </w:instrText>
            </w:r>
            <w:r w:rsidR="001935DE">
              <w:rPr>
                <w:noProof/>
                <w:webHidden/>
              </w:rPr>
            </w:r>
            <w:r w:rsidR="001935DE">
              <w:rPr>
                <w:noProof/>
                <w:webHidden/>
              </w:rPr>
              <w:fldChar w:fldCharType="separate"/>
            </w:r>
            <w:r w:rsidR="001309E9">
              <w:rPr>
                <w:noProof/>
                <w:webHidden/>
              </w:rPr>
              <w:t>31</w:t>
            </w:r>
            <w:r w:rsidR="001935DE">
              <w:rPr>
                <w:noProof/>
                <w:webHidden/>
              </w:rPr>
              <w:fldChar w:fldCharType="end"/>
            </w:r>
          </w:hyperlink>
        </w:p>
        <w:p w14:paraId="30453A1C" w14:textId="512C9CA0" w:rsidR="001935DE" w:rsidRDefault="00865E89">
          <w:pPr>
            <w:pStyle w:val="Verzeichnis2"/>
            <w:tabs>
              <w:tab w:val="left" w:pos="1276"/>
            </w:tabs>
            <w:rPr>
              <w:rFonts w:eastAsiaTheme="minorEastAsia" w:cstheme="minorBidi"/>
              <w:noProof/>
              <w:sz w:val="22"/>
              <w:szCs w:val="22"/>
            </w:rPr>
          </w:pPr>
          <w:hyperlink w:anchor="_Toc70078508" w:history="1">
            <w:r w:rsidR="001935DE" w:rsidRPr="00AE5013">
              <w:rPr>
                <w:rStyle w:val="Hyperlink"/>
                <w:noProof/>
              </w:rPr>
              <w:t>5.3</w:t>
            </w:r>
            <w:r w:rsidR="001935DE">
              <w:rPr>
                <w:rFonts w:eastAsiaTheme="minorEastAsia" w:cstheme="minorBidi"/>
                <w:noProof/>
                <w:sz w:val="22"/>
                <w:szCs w:val="22"/>
              </w:rPr>
              <w:tab/>
            </w:r>
            <w:r w:rsidR="001935DE" w:rsidRPr="00AE5013">
              <w:rPr>
                <w:rStyle w:val="Hyperlink"/>
                <w:noProof/>
              </w:rPr>
              <w:t>Standard-Struktur von Risikobewertungen bezüglich Toxikokinetik, Expositionsschätzung und Toxikologie aus den SCCS Notes of Guidance</w:t>
            </w:r>
            <w:r w:rsidR="001935DE">
              <w:rPr>
                <w:noProof/>
                <w:webHidden/>
              </w:rPr>
              <w:tab/>
            </w:r>
            <w:r w:rsidR="001935DE">
              <w:rPr>
                <w:noProof/>
                <w:webHidden/>
              </w:rPr>
              <w:fldChar w:fldCharType="begin"/>
            </w:r>
            <w:r w:rsidR="001935DE">
              <w:rPr>
                <w:noProof/>
                <w:webHidden/>
              </w:rPr>
              <w:instrText xml:space="preserve"> PAGEREF _Toc70078508 \h </w:instrText>
            </w:r>
            <w:r w:rsidR="001935DE">
              <w:rPr>
                <w:noProof/>
                <w:webHidden/>
              </w:rPr>
            </w:r>
            <w:r w:rsidR="001935DE">
              <w:rPr>
                <w:noProof/>
                <w:webHidden/>
              </w:rPr>
              <w:fldChar w:fldCharType="separate"/>
            </w:r>
            <w:r w:rsidR="001309E9">
              <w:rPr>
                <w:noProof/>
                <w:webHidden/>
              </w:rPr>
              <w:t>34</w:t>
            </w:r>
            <w:r w:rsidR="001935DE">
              <w:rPr>
                <w:noProof/>
                <w:webHidden/>
              </w:rPr>
              <w:fldChar w:fldCharType="end"/>
            </w:r>
          </w:hyperlink>
        </w:p>
        <w:p w14:paraId="6AD31A90" w14:textId="2E7F88A1" w:rsidR="001935DE" w:rsidRDefault="00865E89">
          <w:pPr>
            <w:pStyle w:val="Verzeichnis2"/>
            <w:tabs>
              <w:tab w:val="left" w:pos="1276"/>
            </w:tabs>
            <w:rPr>
              <w:rFonts w:eastAsiaTheme="minorEastAsia" w:cstheme="minorBidi"/>
              <w:noProof/>
              <w:sz w:val="22"/>
              <w:szCs w:val="22"/>
            </w:rPr>
          </w:pPr>
          <w:hyperlink w:anchor="_Toc70078509" w:history="1">
            <w:r w:rsidR="001935DE" w:rsidRPr="00AE5013">
              <w:rPr>
                <w:rStyle w:val="Hyperlink"/>
                <w:noProof/>
              </w:rPr>
              <w:t>5.4</w:t>
            </w:r>
            <w:r w:rsidR="001935DE">
              <w:rPr>
                <w:rFonts w:eastAsiaTheme="minorEastAsia" w:cstheme="minorBidi"/>
                <w:noProof/>
                <w:sz w:val="22"/>
                <w:szCs w:val="22"/>
              </w:rPr>
              <w:tab/>
            </w:r>
            <w:r w:rsidR="001935DE" w:rsidRPr="00AE5013">
              <w:rPr>
                <w:rStyle w:val="Hyperlink"/>
                <w:noProof/>
              </w:rPr>
              <w:t>Hilfsmittel für die Expositionsschätzung: Tabellen der SCCS Notes of Guidance</w:t>
            </w:r>
            <w:r w:rsidR="001935DE">
              <w:rPr>
                <w:noProof/>
                <w:webHidden/>
              </w:rPr>
              <w:tab/>
            </w:r>
            <w:r w:rsidR="001935DE">
              <w:rPr>
                <w:noProof/>
                <w:webHidden/>
              </w:rPr>
              <w:fldChar w:fldCharType="begin"/>
            </w:r>
            <w:r w:rsidR="001935DE">
              <w:rPr>
                <w:noProof/>
                <w:webHidden/>
              </w:rPr>
              <w:instrText xml:space="preserve"> PAGEREF _Toc70078509 \h </w:instrText>
            </w:r>
            <w:r w:rsidR="001935DE">
              <w:rPr>
                <w:noProof/>
                <w:webHidden/>
              </w:rPr>
            </w:r>
            <w:r w:rsidR="001935DE">
              <w:rPr>
                <w:noProof/>
                <w:webHidden/>
              </w:rPr>
              <w:fldChar w:fldCharType="separate"/>
            </w:r>
            <w:r w:rsidR="001309E9">
              <w:rPr>
                <w:noProof/>
                <w:webHidden/>
              </w:rPr>
              <w:t>36</w:t>
            </w:r>
            <w:r w:rsidR="001935DE">
              <w:rPr>
                <w:noProof/>
                <w:webHidden/>
              </w:rPr>
              <w:fldChar w:fldCharType="end"/>
            </w:r>
          </w:hyperlink>
        </w:p>
        <w:p w14:paraId="53C39371" w14:textId="7DFD7464" w:rsidR="007F1FD1" w:rsidRDefault="00851CCA" w:rsidP="007F1FD1">
          <w:pPr>
            <w:rPr>
              <w:rFonts w:eastAsia="Times New Roman" w:cs="Times New Roman"/>
              <w:lang w:eastAsia="de-CH"/>
            </w:rPr>
          </w:pPr>
          <w:r>
            <w:rPr>
              <w:rFonts w:eastAsia="Times New Roman" w:cs="Times New Roman"/>
              <w:lang w:eastAsia="de-CH"/>
            </w:rPr>
            <w:fldChar w:fldCharType="end"/>
          </w:r>
        </w:p>
        <w:p w14:paraId="7F67282B" w14:textId="77777777" w:rsidR="007F1FD1" w:rsidRDefault="007F1FD1" w:rsidP="007F1FD1">
          <w:pPr>
            <w:spacing w:after="6000"/>
            <w:rPr>
              <w:rFonts w:eastAsia="Times New Roman" w:cs="Times New Roman"/>
              <w:lang w:eastAsia="de-CH"/>
            </w:rPr>
          </w:pPr>
        </w:p>
        <w:p w14:paraId="6A889BD4" w14:textId="77777777" w:rsidR="007F1FD1" w:rsidRPr="00865E89" w:rsidRDefault="007F1FD1" w:rsidP="007F1FD1">
          <w:pPr>
            <w:spacing w:after="60"/>
            <w:rPr>
              <w:rFonts w:eastAsia="Times New Roman" w:cs="Times New Roman"/>
              <w:i/>
              <w:iCs/>
              <w:sz w:val="16"/>
              <w:szCs w:val="16"/>
              <w:lang w:eastAsia="de-CH"/>
            </w:rPr>
          </w:pPr>
          <w:r w:rsidRPr="00865E89">
            <w:rPr>
              <w:rFonts w:eastAsia="Times New Roman" w:cs="Times New Roman"/>
              <w:i/>
              <w:iCs/>
              <w:sz w:val="16"/>
              <w:szCs w:val="16"/>
              <w:lang w:eastAsia="de-CH"/>
            </w:rPr>
            <w:t>Änderungen an Version 1 (Version 2, 2024):</w:t>
          </w:r>
        </w:p>
        <w:p w14:paraId="18CFF13D" w14:textId="77777777" w:rsidR="007F1FD1" w:rsidRDefault="007F1FD1" w:rsidP="007F1FD1">
          <w:pPr>
            <w:spacing w:after="60"/>
            <w:rPr>
              <w:sz w:val="16"/>
              <w:szCs w:val="16"/>
              <w:lang w:val="fr-CH"/>
            </w:rPr>
          </w:pPr>
          <w:r w:rsidRPr="007F1FD1">
            <w:rPr>
              <w:sz w:val="16"/>
              <w:szCs w:val="16"/>
            </w:rPr>
            <w:t xml:space="preserve">- Anpassung der letzten Version der SCCS Notes of Guidance (12. </w:t>
          </w:r>
          <w:r w:rsidRPr="007F1FD1">
            <w:rPr>
              <w:sz w:val="16"/>
              <w:szCs w:val="16"/>
              <w:lang w:val="fr-CH"/>
            </w:rPr>
            <w:t>Revision, 2023).</w:t>
          </w:r>
        </w:p>
        <w:p w14:paraId="22BF3DC6" w14:textId="77777777" w:rsidR="007F1FD1" w:rsidRDefault="007F1FD1" w:rsidP="007F1FD1">
          <w:pPr>
            <w:spacing w:after="60"/>
            <w:rPr>
              <w:sz w:val="16"/>
              <w:szCs w:val="16"/>
            </w:rPr>
          </w:pPr>
          <w:r w:rsidRPr="007F1FD1">
            <w:rPr>
              <w:sz w:val="16"/>
              <w:szCs w:val="16"/>
            </w:rPr>
            <w:t>- Anpassung der Tabellen in Anhang 5.4.</w:t>
          </w:r>
        </w:p>
        <w:p w14:paraId="2EF4DBCB" w14:textId="6D58234A" w:rsidR="00A56E54" w:rsidRPr="007F1FD1" w:rsidRDefault="007F1FD1" w:rsidP="007F1FD1">
          <w:pPr>
            <w:spacing w:after="60"/>
            <w:rPr>
              <w:lang w:val="fr-CH"/>
            </w:rPr>
          </w:pPr>
          <w:r w:rsidRPr="007F1FD1">
            <w:rPr>
              <w:sz w:val="16"/>
              <w:szCs w:val="16"/>
              <w:lang w:val="fr-CH"/>
            </w:rPr>
            <w:t xml:space="preserve">- </w:t>
          </w:r>
          <w:r>
            <w:rPr>
              <w:sz w:val="16"/>
              <w:szCs w:val="16"/>
              <w:lang w:val="fr-CH"/>
            </w:rPr>
            <w:t>Anpassung der Fussnoten.</w:t>
          </w:r>
        </w:p>
      </w:sdtContent>
    </w:sdt>
    <w:p w14:paraId="02A0C202" w14:textId="77777777" w:rsidR="00F369F0" w:rsidRPr="007F1FD1" w:rsidRDefault="00F369F0">
      <w:pPr>
        <w:rPr>
          <w:b/>
          <w:sz w:val="30"/>
          <w:szCs w:val="30"/>
          <w:lang w:val="fr-CH"/>
        </w:rPr>
      </w:pPr>
      <w:r w:rsidRPr="007F1FD1">
        <w:rPr>
          <w:sz w:val="30"/>
          <w:szCs w:val="30"/>
          <w:lang w:val="fr-CH"/>
        </w:rPr>
        <w:br w:type="page"/>
      </w:r>
    </w:p>
    <w:p w14:paraId="6C3F703C" w14:textId="3A8B415C" w:rsidR="0073103E" w:rsidRDefault="00873F03" w:rsidP="00873F03">
      <w:pPr>
        <w:pStyle w:val="berschrift1"/>
        <w:spacing w:after="480"/>
        <w:rPr>
          <w:sz w:val="30"/>
          <w:szCs w:val="30"/>
        </w:rPr>
      </w:pPr>
      <w:bookmarkStart w:id="0" w:name="_Toc70078461"/>
      <w:r w:rsidRPr="00873F03">
        <w:rPr>
          <w:sz w:val="30"/>
          <w:szCs w:val="30"/>
        </w:rPr>
        <w:t>Abkürzungsverzeichnis</w:t>
      </w:r>
      <w:bookmarkEnd w:id="0"/>
    </w:p>
    <w:tbl>
      <w:tblPr>
        <w:tblStyle w:val="Tabellenraster"/>
        <w:tblW w:w="0" w:type="auto"/>
        <w:tblLook w:val="04A0" w:firstRow="1" w:lastRow="0" w:firstColumn="1" w:lastColumn="0" w:noHBand="0" w:noVBand="1"/>
      </w:tblPr>
      <w:tblGrid>
        <w:gridCol w:w="1683"/>
        <w:gridCol w:w="7563"/>
      </w:tblGrid>
      <w:tr w:rsidR="001D5F87" w:rsidRPr="00B07BF0" w14:paraId="490DE09F" w14:textId="77777777" w:rsidTr="001D5F87">
        <w:trPr>
          <w:trHeight w:val="485"/>
        </w:trPr>
        <w:tc>
          <w:tcPr>
            <w:tcW w:w="1683" w:type="dxa"/>
          </w:tcPr>
          <w:p w14:paraId="58239872" w14:textId="77777777" w:rsidR="001D5F87" w:rsidRPr="00142CAB" w:rsidRDefault="001D5F87" w:rsidP="001D5F87">
            <w:pPr>
              <w:spacing w:before="120" w:after="120"/>
            </w:pPr>
            <w:r w:rsidRPr="00142CAB">
              <w:t>ADI</w:t>
            </w:r>
          </w:p>
        </w:tc>
        <w:tc>
          <w:tcPr>
            <w:tcW w:w="7563" w:type="dxa"/>
          </w:tcPr>
          <w:p w14:paraId="689C2394" w14:textId="40403E15" w:rsidR="001D5F87" w:rsidRPr="00B07BF0" w:rsidRDefault="005E7844" w:rsidP="001D5F87">
            <w:pPr>
              <w:spacing w:before="120" w:after="120"/>
            </w:pPr>
            <w:r>
              <w:t>Acceptable Daily Intake (= duldbare tägliche Aufnahmemenge)</w:t>
            </w:r>
          </w:p>
        </w:tc>
      </w:tr>
      <w:tr w:rsidR="00A54138" w:rsidRPr="00E83769" w14:paraId="214BE0EB" w14:textId="77777777" w:rsidTr="001D5F87">
        <w:tc>
          <w:tcPr>
            <w:tcW w:w="1683" w:type="dxa"/>
          </w:tcPr>
          <w:p w14:paraId="2E2A7BF1" w14:textId="54A309EB" w:rsidR="00A54138" w:rsidRDefault="00A54138" w:rsidP="001D5F87">
            <w:pPr>
              <w:spacing w:before="120" w:after="120"/>
              <w:rPr>
                <w:lang w:eastAsia="de-CH"/>
              </w:rPr>
            </w:pPr>
            <w:r>
              <w:rPr>
                <w:lang w:eastAsia="de-CH"/>
              </w:rPr>
              <w:t>ALARA</w:t>
            </w:r>
          </w:p>
        </w:tc>
        <w:tc>
          <w:tcPr>
            <w:tcW w:w="7563" w:type="dxa"/>
          </w:tcPr>
          <w:p w14:paraId="2EE1A38B" w14:textId="48A0E12B" w:rsidR="00A54138" w:rsidRPr="00E83769" w:rsidRDefault="008D027B" w:rsidP="001D5F87">
            <w:pPr>
              <w:spacing w:before="120" w:after="120"/>
              <w:rPr>
                <w:lang w:eastAsia="de-CH"/>
              </w:rPr>
            </w:pPr>
            <w:r>
              <w:rPr>
                <w:rStyle w:val="Fettunterstrichen"/>
                <w:b w:val="0"/>
                <w:u w:val="none"/>
              </w:rPr>
              <w:t>A</w:t>
            </w:r>
            <w:r w:rsidR="00A54138" w:rsidRPr="00E83769">
              <w:rPr>
                <w:rStyle w:val="Fettunterstrichen"/>
                <w:b w:val="0"/>
                <w:u w:val="none"/>
              </w:rPr>
              <w:t xml:space="preserve">s </w:t>
            </w:r>
            <w:r w:rsidR="00A54138" w:rsidRPr="00E83769">
              <w:t>low as reasonably achievable (= so niedrig wie vernünftigerweise erzielbar)</w:t>
            </w:r>
          </w:p>
        </w:tc>
      </w:tr>
      <w:tr w:rsidR="001D5F87" w:rsidRPr="00865E89" w14:paraId="37CADDE3" w14:textId="77777777" w:rsidTr="001D5F87">
        <w:tc>
          <w:tcPr>
            <w:tcW w:w="1683" w:type="dxa"/>
          </w:tcPr>
          <w:p w14:paraId="2204CF08" w14:textId="77777777" w:rsidR="001D5F87" w:rsidRPr="00B228A3" w:rsidRDefault="001D5F87" w:rsidP="001D5F87">
            <w:pPr>
              <w:spacing w:before="120" w:after="120"/>
              <w:rPr>
                <w:lang w:eastAsia="de-CH"/>
              </w:rPr>
            </w:pPr>
            <w:r>
              <w:rPr>
                <w:lang w:eastAsia="de-CH"/>
              </w:rPr>
              <w:t>BMDL</w:t>
            </w:r>
          </w:p>
        </w:tc>
        <w:tc>
          <w:tcPr>
            <w:tcW w:w="7563" w:type="dxa"/>
          </w:tcPr>
          <w:p w14:paraId="2D873A0D" w14:textId="538EE41E" w:rsidR="001D5F87" w:rsidRPr="00AD4013" w:rsidRDefault="008D027B" w:rsidP="001D5F87">
            <w:pPr>
              <w:spacing w:before="120" w:after="120"/>
              <w:rPr>
                <w:lang w:val="en-US" w:eastAsia="de-CH"/>
              </w:rPr>
            </w:pPr>
            <w:r>
              <w:rPr>
                <w:lang w:val="en-US" w:eastAsia="de-CH"/>
              </w:rPr>
              <w:t>Benchmark Dose (L</w:t>
            </w:r>
            <w:r w:rsidR="001D5F87" w:rsidRPr="00AD4013">
              <w:rPr>
                <w:lang w:val="en-US" w:eastAsia="de-CH"/>
              </w:rPr>
              <w:t>ower confidence level)</w:t>
            </w:r>
          </w:p>
        </w:tc>
      </w:tr>
      <w:tr w:rsidR="001D55F1" w:rsidRPr="001D55F1" w14:paraId="3111AEDE" w14:textId="77777777" w:rsidTr="001D55F1">
        <w:tc>
          <w:tcPr>
            <w:tcW w:w="1683" w:type="dxa"/>
          </w:tcPr>
          <w:p w14:paraId="1D6AFD44" w14:textId="26AEBFE5" w:rsidR="001D55F1" w:rsidRPr="00B07BF0" w:rsidRDefault="001D55F1" w:rsidP="001D55F1">
            <w:pPr>
              <w:spacing w:before="120" w:after="120"/>
              <w:rPr>
                <w:lang w:val="en-US"/>
              </w:rPr>
            </w:pPr>
            <w:r>
              <w:rPr>
                <w:lang w:val="en-US"/>
              </w:rPr>
              <w:t>CAS</w:t>
            </w:r>
          </w:p>
        </w:tc>
        <w:tc>
          <w:tcPr>
            <w:tcW w:w="7563" w:type="dxa"/>
          </w:tcPr>
          <w:p w14:paraId="2C82CD7B" w14:textId="1B0561A9" w:rsidR="001D55F1" w:rsidRPr="00B07BF0" w:rsidRDefault="001D55F1" w:rsidP="001D55F1">
            <w:pPr>
              <w:spacing w:before="120" w:after="120"/>
              <w:rPr>
                <w:lang w:val="en-US"/>
              </w:rPr>
            </w:pPr>
            <w:r>
              <w:rPr>
                <w:lang w:val="en-US"/>
              </w:rPr>
              <w:t>Chemical Abstracts Service</w:t>
            </w:r>
          </w:p>
        </w:tc>
      </w:tr>
      <w:tr w:rsidR="001D55F1" w:rsidRPr="001D55F1" w14:paraId="46F4A652" w14:textId="77777777" w:rsidTr="001D55F1">
        <w:tc>
          <w:tcPr>
            <w:tcW w:w="1683" w:type="dxa"/>
          </w:tcPr>
          <w:p w14:paraId="1F5F82D6" w14:textId="3C5CDCDE" w:rsidR="001D55F1" w:rsidRPr="00B07BF0" w:rsidRDefault="001D55F1" w:rsidP="001D55F1">
            <w:pPr>
              <w:spacing w:before="120" w:after="120"/>
              <w:rPr>
                <w:lang w:val="en-US"/>
              </w:rPr>
            </w:pPr>
            <w:r>
              <w:rPr>
                <w:lang w:val="en-US"/>
              </w:rPr>
              <w:t>CPNP</w:t>
            </w:r>
          </w:p>
        </w:tc>
        <w:tc>
          <w:tcPr>
            <w:tcW w:w="7563" w:type="dxa"/>
          </w:tcPr>
          <w:p w14:paraId="2E2B1C97" w14:textId="1E4457E1" w:rsidR="001D55F1" w:rsidRPr="00B07BF0" w:rsidRDefault="001D55F1" w:rsidP="001D55F1">
            <w:pPr>
              <w:spacing w:before="120" w:after="120"/>
              <w:rPr>
                <w:lang w:val="en-US"/>
              </w:rPr>
            </w:pPr>
            <w:r>
              <w:rPr>
                <w:lang w:val="en-US"/>
              </w:rPr>
              <w:t>Cosmetic Products Notification Portal</w:t>
            </w:r>
          </w:p>
        </w:tc>
      </w:tr>
      <w:tr w:rsidR="00B721C4" w:rsidRPr="001D5F87" w14:paraId="31EBE89F" w14:textId="77777777" w:rsidTr="001D55F1">
        <w:tc>
          <w:tcPr>
            <w:tcW w:w="1683" w:type="dxa"/>
          </w:tcPr>
          <w:p w14:paraId="0ACB8C34" w14:textId="565EC737" w:rsidR="00B721C4" w:rsidRDefault="00B721C4" w:rsidP="001D55F1">
            <w:pPr>
              <w:spacing w:before="120" w:after="120"/>
              <w:rPr>
                <w:lang w:val="en-US"/>
              </w:rPr>
            </w:pPr>
            <w:r>
              <w:rPr>
                <w:lang w:val="en-US"/>
              </w:rPr>
              <w:t>EUW</w:t>
            </w:r>
          </w:p>
        </w:tc>
        <w:tc>
          <w:tcPr>
            <w:tcW w:w="7563" w:type="dxa"/>
          </w:tcPr>
          <w:p w14:paraId="3DCE6455" w14:textId="7FF52B92" w:rsidR="00B721C4" w:rsidRDefault="00B721C4" w:rsidP="00B721C4">
            <w:pPr>
              <w:spacing w:before="120" w:after="120"/>
              <w:rPr>
                <w:lang w:val="en-US"/>
              </w:rPr>
            </w:pPr>
            <w:r w:rsidRPr="00B721C4">
              <w:rPr>
                <w:lang w:val="en-US"/>
              </w:rPr>
              <w:t xml:space="preserve">Ernste </w:t>
            </w:r>
            <w:r>
              <w:rPr>
                <w:lang w:val="en-US"/>
              </w:rPr>
              <w:t>un</w:t>
            </w:r>
            <w:r w:rsidRPr="00B721C4">
              <w:rPr>
                <w:lang w:val="en-US"/>
              </w:rPr>
              <w:t>erwünschte Wirkung</w:t>
            </w:r>
          </w:p>
        </w:tc>
      </w:tr>
      <w:tr w:rsidR="001D55F1" w:rsidRPr="00865E89" w14:paraId="66861E84" w14:textId="77777777" w:rsidTr="001D55F1">
        <w:tc>
          <w:tcPr>
            <w:tcW w:w="1683" w:type="dxa"/>
          </w:tcPr>
          <w:p w14:paraId="7810D9DC" w14:textId="00BAF3D3" w:rsidR="001D55F1" w:rsidRPr="00B07BF0" w:rsidRDefault="001D55F1" w:rsidP="001D55F1">
            <w:pPr>
              <w:spacing w:before="120" w:after="120"/>
              <w:rPr>
                <w:lang w:val="en-US"/>
              </w:rPr>
            </w:pPr>
            <w:r>
              <w:rPr>
                <w:lang w:val="en-US"/>
              </w:rPr>
              <w:t>GMP</w:t>
            </w:r>
          </w:p>
        </w:tc>
        <w:tc>
          <w:tcPr>
            <w:tcW w:w="7563" w:type="dxa"/>
          </w:tcPr>
          <w:p w14:paraId="3982B5D2" w14:textId="43DDA449" w:rsidR="001D55F1" w:rsidRPr="00B07BF0" w:rsidRDefault="001D55F1" w:rsidP="001D55F1">
            <w:pPr>
              <w:spacing w:before="120" w:after="120"/>
              <w:rPr>
                <w:lang w:val="en-US"/>
              </w:rPr>
            </w:pPr>
            <w:r>
              <w:rPr>
                <w:lang w:val="en-US"/>
              </w:rPr>
              <w:t>Good manufacturing Practice (</w:t>
            </w:r>
            <w:r w:rsidR="00F361FA">
              <w:rPr>
                <w:lang w:val="en-US"/>
              </w:rPr>
              <w:t xml:space="preserve">= </w:t>
            </w:r>
            <w:r>
              <w:rPr>
                <w:lang w:val="en-US"/>
              </w:rPr>
              <w:t>Gute Herstellungspraxis)</w:t>
            </w:r>
          </w:p>
        </w:tc>
      </w:tr>
      <w:tr w:rsidR="001D55F1" w:rsidRPr="00865E89" w14:paraId="7C060922" w14:textId="77777777" w:rsidTr="001D55F1">
        <w:tc>
          <w:tcPr>
            <w:tcW w:w="1683" w:type="dxa"/>
          </w:tcPr>
          <w:p w14:paraId="52CE00CA" w14:textId="00EEB831" w:rsidR="001D55F1" w:rsidRPr="00B07BF0" w:rsidRDefault="001D55F1" w:rsidP="001D55F1">
            <w:pPr>
              <w:spacing w:before="120" w:after="120"/>
              <w:rPr>
                <w:lang w:val="en-US"/>
              </w:rPr>
            </w:pPr>
            <w:r>
              <w:rPr>
                <w:lang w:val="en-US"/>
              </w:rPr>
              <w:t>INCI</w:t>
            </w:r>
          </w:p>
        </w:tc>
        <w:tc>
          <w:tcPr>
            <w:tcW w:w="7563" w:type="dxa"/>
          </w:tcPr>
          <w:p w14:paraId="44012C1C" w14:textId="2F9D2E9F" w:rsidR="001D55F1" w:rsidRPr="00B07BF0" w:rsidRDefault="001D55F1" w:rsidP="001D55F1">
            <w:pPr>
              <w:spacing w:before="120" w:after="120"/>
              <w:rPr>
                <w:lang w:val="en-US"/>
              </w:rPr>
            </w:pPr>
            <w:r>
              <w:rPr>
                <w:lang w:val="en-US"/>
              </w:rPr>
              <w:t>International Nomenclature of Cosmetic Ingredients</w:t>
            </w:r>
          </w:p>
        </w:tc>
      </w:tr>
      <w:tr w:rsidR="001D55F1" w:rsidRPr="001D55F1" w14:paraId="1741D4FD" w14:textId="77777777" w:rsidTr="001D55F1">
        <w:tc>
          <w:tcPr>
            <w:tcW w:w="1683" w:type="dxa"/>
          </w:tcPr>
          <w:p w14:paraId="766BCC2B" w14:textId="6F7A6101" w:rsidR="001D55F1" w:rsidRPr="00B07BF0" w:rsidRDefault="001D55F1" w:rsidP="001D55F1">
            <w:pPr>
              <w:spacing w:before="120" w:after="120"/>
              <w:rPr>
                <w:lang w:val="en-US"/>
              </w:rPr>
            </w:pPr>
            <w:r>
              <w:rPr>
                <w:lang w:val="en-US"/>
              </w:rPr>
              <w:t>KG</w:t>
            </w:r>
          </w:p>
        </w:tc>
        <w:tc>
          <w:tcPr>
            <w:tcW w:w="7563" w:type="dxa"/>
          </w:tcPr>
          <w:p w14:paraId="20848728" w14:textId="7A931B08" w:rsidR="001D55F1" w:rsidRPr="00B07BF0" w:rsidRDefault="001D55F1" w:rsidP="001D55F1">
            <w:pPr>
              <w:spacing w:before="120" w:after="120"/>
              <w:rPr>
                <w:lang w:val="en-US"/>
              </w:rPr>
            </w:pPr>
            <w:r>
              <w:rPr>
                <w:lang w:val="en-US"/>
              </w:rPr>
              <w:t>Körpergewicht</w:t>
            </w:r>
          </w:p>
        </w:tc>
      </w:tr>
      <w:tr w:rsidR="00873F03" w14:paraId="008C0BF3" w14:textId="77777777" w:rsidTr="001D55F1">
        <w:tc>
          <w:tcPr>
            <w:tcW w:w="1683" w:type="dxa"/>
          </w:tcPr>
          <w:p w14:paraId="58C19FC4" w14:textId="6949FCEB" w:rsidR="00873F03" w:rsidRPr="00142CAB" w:rsidRDefault="00B07BF0" w:rsidP="00B07BF0">
            <w:pPr>
              <w:spacing w:before="120" w:after="120"/>
            </w:pPr>
            <w:r w:rsidRPr="00142CAB">
              <w:t>LD</w:t>
            </w:r>
            <w:r w:rsidRPr="00142CAB">
              <w:rPr>
                <w:vertAlign w:val="subscript"/>
              </w:rPr>
              <w:t xml:space="preserve">50 </w:t>
            </w:r>
          </w:p>
        </w:tc>
        <w:tc>
          <w:tcPr>
            <w:tcW w:w="7563" w:type="dxa"/>
          </w:tcPr>
          <w:p w14:paraId="171AF740" w14:textId="6A69436F" w:rsidR="00B07BF0" w:rsidRPr="00071D5D" w:rsidRDefault="00B07BF0" w:rsidP="00B07BF0">
            <w:pPr>
              <w:spacing w:before="120" w:after="120"/>
            </w:pPr>
            <w:r w:rsidRPr="00B07BF0">
              <w:t xml:space="preserve">Median Lethal Dose. </w:t>
            </w:r>
            <w:r w:rsidRPr="005C789D">
              <w:t>Der LD</w:t>
            </w:r>
            <w:r w:rsidRPr="005C789D">
              <w:rPr>
                <w:vertAlign w:val="subscript"/>
              </w:rPr>
              <w:t>50</w:t>
            </w:r>
            <w:r w:rsidRPr="005C789D">
              <w:t>-Wert gibt die Menge eines Stoffs an, bei der 50 Prozent einer Population bestimmter Lebewesen sterben.</w:t>
            </w:r>
          </w:p>
        </w:tc>
      </w:tr>
      <w:tr w:rsidR="001D5F87" w:rsidRPr="00AA6F08" w14:paraId="1F0F6CEE" w14:textId="77777777" w:rsidTr="001D5F87">
        <w:tc>
          <w:tcPr>
            <w:tcW w:w="1683" w:type="dxa"/>
          </w:tcPr>
          <w:p w14:paraId="04F828EE" w14:textId="77777777" w:rsidR="001D5F87" w:rsidRPr="00142CAB" w:rsidRDefault="001D5F87" w:rsidP="001D5F87">
            <w:pPr>
              <w:spacing w:before="120" w:after="120"/>
              <w:rPr>
                <w:lang w:eastAsia="de-CH"/>
              </w:rPr>
            </w:pPr>
            <w:r w:rsidRPr="00142CAB">
              <w:rPr>
                <w:lang w:eastAsia="de-CH"/>
              </w:rPr>
              <w:t>LED</w:t>
            </w:r>
          </w:p>
        </w:tc>
        <w:tc>
          <w:tcPr>
            <w:tcW w:w="7563" w:type="dxa"/>
          </w:tcPr>
          <w:p w14:paraId="3F46ED6E" w14:textId="77777777" w:rsidR="001D5F87" w:rsidRPr="00B228A3" w:rsidRDefault="001D5F87" w:rsidP="001D5F87">
            <w:pPr>
              <w:spacing w:before="120" w:after="120"/>
              <w:rPr>
                <w:lang w:eastAsia="de-CH"/>
              </w:rPr>
            </w:pPr>
            <w:r>
              <w:t>Local External Dose (= lokale äussere Dosis).</w:t>
            </w:r>
          </w:p>
        </w:tc>
      </w:tr>
      <w:tr w:rsidR="001D5F87" w:rsidRPr="00AA6F08" w14:paraId="1789EF59" w14:textId="77777777" w:rsidTr="001D5F87">
        <w:tc>
          <w:tcPr>
            <w:tcW w:w="1683" w:type="dxa"/>
          </w:tcPr>
          <w:p w14:paraId="65CD925E" w14:textId="77777777" w:rsidR="001D5F87" w:rsidRPr="00142CAB" w:rsidRDefault="001D5F87" w:rsidP="001D5F87">
            <w:pPr>
              <w:spacing w:before="120" w:after="120"/>
              <w:rPr>
                <w:lang w:val="en-US"/>
              </w:rPr>
            </w:pPr>
            <w:r w:rsidRPr="00142CAB">
              <w:rPr>
                <w:lang w:val="en-US"/>
              </w:rPr>
              <w:t>LGV</w:t>
            </w:r>
          </w:p>
        </w:tc>
        <w:tc>
          <w:tcPr>
            <w:tcW w:w="7563" w:type="dxa"/>
          </w:tcPr>
          <w:p w14:paraId="1A750D3F" w14:textId="77777777" w:rsidR="001D5F87" w:rsidRPr="00B228A3" w:rsidRDefault="001D5F87" w:rsidP="001D5F87">
            <w:pPr>
              <w:spacing w:before="120" w:after="120"/>
            </w:pPr>
            <w:r w:rsidRPr="0079019F">
              <w:rPr>
                <w:rFonts w:ascii="Arial" w:hAnsi="Arial"/>
              </w:rPr>
              <w:t>Lebensmittel- und Gebra</w:t>
            </w:r>
            <w:r>
              <w:rPr>
                <w:rFonts w:ascii="Arial" w:hAnsi="Arial"/>
              </w:rPr>
              <w:t>uchsgegenständeverordnung (</w:t>
            </w:r>
            <w:r w:rsidRPr="0079019F">
              <w:rPr>
                <w:rFonts w:ascii="Arial" w:hAnsi="Arial"/>
              </w:rPr>
              <w:t>SR 817.02)</w:t>
            </w:r>
          </w:p>
        </w:tc>
      </w:tr>
      <w:tr w:rsidR="001D5F87" w:rsidRPr="00AA6F08" w14:paraId="38D7781B" w14:textId="77777777" w:rsidTr="001D5F87">
        <w:tc>
          <w:tcPr>
            <w:tcW w:w="1683" w:type="dxa"/>
          </w:tcPr>
          <w:p w14:paraId="75102AD1" w14:textId="77777777" w:rsidR="001D5F87" w:rsidRPr="00142CAB" w:rsidRDefault="001D5F87" w:rsidP="001D5F87">
            <w:pPr>
              <w:spacing w:before="120" w:after="120"/>
              <w:rPr>
                <w:lang w:val="en-US"/>
              </w:rPr>
            </w:pPr>
            <w:r w:rsidRPr="00142CAB">
              <w:rPr>
                <w:lang w:val="en-US"/>
              </w:rPr>
              <w:t>LMG</w:t>
            </w:r>
          </w:p>
        </w:tc>
        <w:tc>
          <w:tcPr>
            <w:tcW w:w="7563" w:type="dxa"/>
          </w:tcPr>
          <w:p w14:paraId="0847781C" w14:textId="77777777" w:rsidR="001D5F87" w:rsidRPr="00B228A3" w:rsidRDefault="001D5F87" w:rsidP="001D5F87">
            <w:pPr>
              <w:spacing w:before="120" w:after="120"/>
              <w:rPr>
                <w:rFonts w:ascii="Arial" w:hAnsi="Arial"/>
              </w:rPr>
            </w:pPr>
            <w:r>
              <w:rPr>
                <w:rFonts w:ascii="Arial" w:hAnsi="Arial"/>
              </w:rPr>
              <w:t>Lebensmittelgesetzes (</w:t>
            </w:r>
            <w:r w:rsidRPr="0079019F">
              <w:rPr>
                <w:rFonts w:ascii="Arial" w:hAnsi="Arial"/>
              </w:rPr>
              <w:t>SR 817.0)</w:t>
            </w:r>
          </w:p>
        </w:tc>
      </w:tr>
      <w:tr w:rsidR="001D5F87" w:rsidRPr="008D027B" w14:paraId="1F5D7F6E" w14:textId="77777777" w:rsidTr="001D5F87">
        <w:tc>
          <w:tcPr>
            <w:tcW w:w="1683" w:type="dxa"/>
          </w:tcPr>
          <w:p w14:paraId="1C5074E4" w14:textId="77777777" w:rsidR="001D5F87" w:rsidRPr="00142CAB" w:rsidRDefault="001D5F87" w:rsidP="001D5F87">
            <w:pPr>
              <w:spacing w:before="120" w:after="120"/>
            </w:pPr>
            <w:r w:rsidRPr="00142CAB">
              <w:t>M</w:t>
            </w:r>
            <w:r>
              <w:t>o</w:t>
            </w:r>
            <w:r w:rsidRPr="00142CAB">
              <w:t>S</w:t>
            </w:r>
          </w:p>
        </w:tc>
        <w:tc>
          <w:tcPr>
            <w:tcW w:w="7563" w:type="dxa"/>
          </w:tcPr>
          <w:p w14:paraId="55A112DD" w14:textId="6B93B5CD" w:rsidR="001D5F87" w:rsidRPr="008D027B" w:rsidRDefault="001D5F87" w:rsidP="001D5F87">
            <w:pPr>
              <w:spacing w:before="120" w:after="120"/>
              <w:rPr>
                <w:lang w:val="en-US"/>
              </w:rPr>
            </w:pPr>
            <w:r w:rsidRPr="008D027B">
              <w:rPr>
                <w:lang w:val="en-US"/>
              </w:rPr>
              <w:t>Margin of Safety</w:t>
            </w:r>
            <w:r w:rsidR="008D027B" w:rsidRPr="008D027B">
              <w:rPr>
                <w:lang w:val="en-US"/>
              </w:rPr>
              <w:t xml:space="preserve"> (=</w:t>
            </w:r>
            <w:r w:rsidR="008D027B">
              <w:rPr>
                <w:lang w:val="en-US"/>
              </w:rPr>
              <w:t xml:space="preserve"> Sicherheitsabstand)</w:t>
            </w:r>
          </w:p>
        </w:tc>
      </w:tr>
      <w:tr w:rsidR="00873F03" w:rsidRPr="00865E89" w14:paraId="3F6EB490" w14:textId="77777777" w:rsidTr="001D55F1">
        <w:tc>
          <w:tcPr>
            <w:tcW w:w="1683" w:type="dxa"/>
          </w:tcPr>
          <w:p w14:paraId="17B31783" w14:textId="0CCCD9AF" w:rsidR="00873F03" w:rsidRPr="00142CAB" w:rsidRDefault="00B07BF0" w:rsidP="00B07BF0">
            <w:pPr>
              <w:spacing w:before="120" w:after="120"/>
              <w:rPr>
                <w:lang w:val="en-US"/>
              </w:rPr>
            </w:pPr>
            <w:r w:rsidRPr="00142CAB">
              <w:rPr>
                <w:bCs/>
                <w:lang w:val="en-US"/>
              </w:rPr>
              <w:t>NOAEL</w:t>
            </w:r>
          </w:p>
        </w:tc>
        <w:tc>
          <w:tcPr>
            <w:tcW w:w="7563" w:type="dxa"/>
          </w:tcPr>
          <w:p w14:paraId="4C99B2D7" w14:textId="62AF026E" w:rsidR="00873F03" w:rsidRPr="00B07BF0" w:rsidRDefault="00B07BF0" w:rsidP="00873F03">
            <w:pPr>
              <w:spacing w:before="120" w:after="120"/>
              <w:rPr>
                <w:lang w:val="en-US"/>
              </w:rPr>
            </w:pPr>
            <w:r w:rsidRPr="00F67C95">
              <w:rPr>
                <w:lang w:val="en-US"/>
              </w:rPr>
              <w:t>No Observed Adverse Effect Level</w:t>
            </w:r>
          </w:p>
        </w:tc>
      </w:tr>
      <w:tr w:rsidR="001D5F87" w:rsidRPr="00604483" w14:paraId="42D3D099" w14:textId="77777777" w:rsidTr="001D5F87">
        <w:tc>
          <w:tcPr>
            <w:tcW w:w="1683" w:type="dxa"/>
          </w:tcPr>
          <w:p w14:paraId="7CC25572" w14:textId="77777777" w:rsidR="001D5F87" w:rsidRDefault="001D5F87" w:rsidP="001D5F87">
            <w:pPr>
              <w:spacing w:before="120" w:after="120"/>
              <w:rPr>
                <w:lang w:eastAsia="de-CH"/>
              </w:rPr>
            </w:pPr>
            <w:r>
              <w:rPr>
                <w:lang w:eastAsia="de-CH"/>
              </w:rPr>
              <w:t>POD</w:t>
            </w:r>
          </w:p>
        </w:tc>
        <w:tc>
          <w:tcPr>
            <w:tcW w:w="7563" w:type="dxa"/>
          </w:tcPr>
          <w:p w14:paraId="4654EB4D" w14:textId="2755CDBC" w:rsidR="001D5F87" w:rsidRPr="00AD4013" w:rsidRDefault="001D5F87" w:rsidP="001D5F87">
            <w:pPr>
              <w:spacing w:before="120" w:after="120"/>
              <w:rPr>
                <w:lang w:eastAsia="de-CH"/>
              </w:rPr>
            </w:pPr>
            <w:r w:rsidRPr="00AD4013">
              <w:rPr>
                <w:lang w:eastAsia="de-CH"/>
              </w:rPr>
              <w:t>Point of Departure (</w:t>
            </w:r>
            <w:r w:rsidR="00F361FA">
              <w:rPr>
                <w:lang w:eastAsia="de-CH"/>
              </w:rPr>
              <w:t xml:space="preserve">= </w:t>
            </w:r>
            <w:r w:rsidRPr="00AD4013">
              <w:rPr>
                <w:lang w:eastAsia="de-CH"/>
              </w:rPr>
              <w:t>toxikologischer Ausgangspunkt) wie NOAEL oder BMDL</w:t>
            </w:r>
          </w:p>
        </w:tc>
      </w:tr>
      <w:tr w:rsidR="001D5F87" w:rsidRPr="008D027B" w14:paraId="5F60E05B" w14:textId="77777777" w:rsidTr="001D5F87">
        <w:tc>
          <w:tcPr>
            <w:tcW w:w="1683" w:type="dxa"/>
          </w:tcPr>
          <w:p w14:paraId="209A9628" w14:textId="77777777" w:rsidR="001D5F87" w:rsidRPr="00142CAB" w:rsidRDefault="001D5F87" w:rsidP="001D5F87">
            <w:pPr>
              <w:spacing w:before="120" w:after="120"/>
              <w:rPr>
                <w:lang w:val="en-US"/>
              </w:rPr>
            </w:pPr>
            <w:r w:rsidRPr="00142CAB">
              <w:rPr>
                <w:lang w:val="en-US"/>
              </w:rPr>
              <w:t>SCCS</w:t>
            </w:r>
          </w:p>
        </w:tc>
        <w:tc>
          <w:tcPr>
            <w:tcW w:w="7563" w:type="dxa"/>
          </w:tcPr>
          <w:p w14:paraId="657F4AAE" w14:textId="72322BF9" w:rsidR="001D5F87" w:rsidRPr="008D027B" w:rsidRDefault="001D5F87" w:rsidP="001D5F87">
            <w:pPr>
              <w:spacing w:before="120" w:after="120"/>
            </w:pPr>
            <w:r w:rsidRPr="008D027B">
              <w:t>Scientific committee on consumer safety</w:t>
            </w:r>
            <w:r w:rsidR="008D027B" w:rsidRPr="008D027B">
              <w:t xml:space="preserve"> (=</w:t>
            </w:r>
            <w:r w:rsidR="008D027B">
              <w:t xml:space="preserve"> Wissenschaftliche Ausschuss </w:t>
            </w:r>
            <w:r w:rsidR="008D027B" w:rsidRPr="008D027B">
              <w:t>Verbrauchersicherheit)</w:t>
            </w:r>
          </w:p>
        </w:tc>
      </w:tr>
      <w:tr w:rsidR="001D5F87" w:rsidRPr="00AA6F08" w14:paraId="5F52B8F4" w14:textId="77777777" w:rsidTr="001D5F87">
        <w:tc>
          <w:tcPr>
            <w:tcW w:w="1683" w:type="dxa"/>
          </w:tcPr>
          <w:p w14:paraId="692146E7" w14:textId="77777777" w:rsidR="001D5F87" w:rsidRPr="00142CAB" w:rsidRDefault="001D5F87" w:rsidP="001D5F87">
            <w:pPr>
              <w:spacing w:before="120" w:after="120"/>
            </w:pPr>
            <w:r w:rsidRPr="00142CAB">
              <w:t>SED</w:t>
            </w:r>
          </w:p>
        </w:tc>
        <w:tc>
          <w:tcPr>
            <w:tcW w:w="7563" w:type="dxa"/>
          </w:tcPr>
          <w:p w14:paraId="3CA9F618" w14:textId="4A0853D1" w:rsidR="001D5F87" w:rsidRPr="00B228A3" w:rsidRDefault="001D5F87" w:rsidP="00F361FA">
            <w:pPr>
              <w:spacing w:before="120" w:after="120"/>
            </w:pPr>
            <w:r>
              <w:t>S</w:t>
            </w:r>
            <w:r w:rsidR="00F361FA">
              <w:rPr>
                <w:lang w:val="fr-CH"/>
              </w:rPr>
              <w:t>ystemic Exposure Dose (= s</w:t>
            </w:r>
            <w:r>
              <w:t>ystemische Expositionsdosis</w:t>
            </w:r>
            <w:r w:rsidR="00F361FA">
              <w:t>)</w:t>
            </w:r>
          </w:p>
        </w:tc>
      </w:tr>
      <w:tr w:rsidR="00873F03" w:rsidRPr="00AA6F08" w14:paraId="69E1B72C" w14:textId="77777777" w:rsidTr="001D55F1">
        <w:tc>
          <w:tcPr>
            <w:tcW w:w="1683" w:type="dxa"/>
          </w:tcPr>
          <w:p w14:paraId="4FD13E60" w14:textId="6F7E0AA7" w:rsidR="00873F03" w:rsidRPr="00142CAB" w:rsidRDefault="00AA6F08" w:rsidP="00873F03">
            <w:pPr>
              <w:spacing w:before="120" w:after="120"/>
              <w:rPr>
                <w:lang w:val="en-US"/>
              </w:rPr>
            </w:pPr>
            <w:r w:rsidRPr="00142CAB">
              <w:rPr>
                <w:lang w:val="en-US"/>
              </w:rPr>
              <w:t>TTC</w:t>
            </w:r>
          </w:p>
        </w:tc>
        <w:tc>
          <w:tcPr>
            <w:tcW w:w="7563" w:type="dxa"/>
          </w:tcPr>
          <w:p w14:paraId="2952D5D3" w14:textId="3DC57811" w:rsidR="00873F03" w:rsidRPr="00AA6F08" w:rsidRDefault="00AA6F08" w:rsidP="00873F03">
            <w:pPr>
              <w:spacing w:before="120" w:after="120"/>
              <w:rPr>
                <w:lang w:val="en-US"/>
              </w:rPr>
            </w:pPr>
            <w:r w:rsidRPr="00AA6F08">
              <w:rPr>
                <w:lang w:val="en-US"/>
              </w:rPr>
              <w:t>Threshold</w:t>
            </w:r>
            <w:r>
              <w:rPr>
                <w:lang w:val="en-US"/>
              </w:rPr>
              <w:t xml:space="preserve"> of Toxicological Concern</w:t>
            </w:r>
          </w:p>
        </w:tc>
      </w:tr>
      <w:tr w:rsidR="00B721C4" w:rsidRPr="00AA6F08" w14:paraId="74B3912C" w14:textId="77777777" w:rsidTr="001D55F1">
        <w:tc>
          <w:tcPr>
            <w:tcW w:w="1683" w:type="dxa"/>
          </w:tcPr>
          <w:p w14:paraId="68DC53D1" w14:textId="30DDFE13" w:rsidR="00B721C4" w:rsidRPr="00142CAB" w:rsidRDefault="00B721C4" w:rsidP="00873F03">
            <w:pPr>
              <w:spacing w:before="120" w:after="120"/>
              <w:rPr>
                <w:lang w:val="en-US"/>
              </w:rPr>
            </w:pPr>
            <w:r>
              <w:rPr>
                <w:lang w:val="en-US"/>
              </w:rPr>
              <w:t>UW</w:t>
            </w:r>
          </w:p>
        </w:tc>
        <w:tc>
          <w:tcPr>
            <w:tcW w:w="7563" w:type="dxa"/>
          </w:tcPr>
          <w:p w14:paraId="67885862" w14:textId="2FE95CD0" w:rsidR="00B721C4" w:rsidRPr="002F67F4" w:rsidRDefault="00B721C4" w:rsidP="00B721C4">
            <w:pPr>
              <w:spacing w:before="120" w:after="120"/>
              <w:rPr>
                <w:rFonts w:ascii="Arial" w:hAnsi="Arial"/>
              </w:rPr>
            </w:pPr>
            <w:r>
              <w:rPr>
                <w:lang w:val="en-US"/>
              </w:rPr>
              <w:t>Un</w:t>
            </w:r>
            <w:r w:rsidRPr="00B721C4">
              <w:rPr>
                <w:lang w:val="en-US"/>
              </w:rPr>
              <w:t>erwünschte Wirkung</w:t>
            </w:r>
          </w:p>
        </w:tc>
      </w:tr>
      <w:tr w:rsidR="00873F03" w:rsidRPr="00AA6F08" w14:paraId="36EDDECF" w14:textId="77777777" w:rsidTr="001D55F1">
        <w:tc>
          <w:tcPr>
            <w:tcW w:w="1683" w:type="dxa"/>
          </w:tcPr>
          <w:p w14:paraId="53374190" w14:textId="5151C958" w:rsidR="00873F03" w:rsidRPr="00142CAB" w:rsidRDefault="005F1A17" w:rsidP="00873F03">
            <w:pPr>
              <w:spacing w:before="120" w:after="120"/>
              <w:rPr>
                <w:lang w:val="en-US"/>
              </w:rPr>
            </w:pPr>
            <w:r w:rsidRPr="00142CAB">
              <w:rPr>
                <w:lang w:val="en-US"/>
              </w:rPr>
              <w:t>VKos</w:t>
            </w:r>
          </w:p>
        </w:tc>
        <w:tc>
          <w:tcPr>
            <w:tcW w:w="7563" w:type="dxa"/>
          </w:tcPr>
          <w:p w14:paraId="09DB2382" w14:textId="7EB156DB" w:rsidR="00873F03" w:rsidRPr="00B228A3" w:rsidRDefault="00B228A3" w:rsidP="00873F03">
            <w:pPr>
              <w:spacing w:before="120" w:after="120"/>
            </w:pPr>
            <w:r w:rsidRPr="002F67F4">
              <w:rPr>
                <w:rFonts w:ascii="Arial" w:hAnsi="Arial"/>
              </w:rPr>
              <w:t>Verordnun</w:t>
            </w:r>
            <w:r>
              <w:rPr>
                <w:rFonts w:ascii="Arial" w:hAnsi="Arial"/>
              </w:rPr>
              <w:t>g über kosmetische Mittel (</w:t>
            </w:r>
            <w:r w:rsidRPr="002F67F4">
              <w:rPr>
                <w:rFonts w:ascii="Arial" w:hAnsi="Arial"/>
              </w:rPr>
              <w:t>SR 817.022.31</w:t>
            </w:r>
            <w:r>
              <w:rPr>
                <w:rFonts w:ascii="Arial" w:hAnsi="Arial"/>
              </w:rPr>
              <w:t>)</w:t>
            </w:r>
          </w:p>
        </w:tc>
      </w:tr>
    </w:tbl>
    <w:p w14:paraId="17ED419B" w14:textId="77777777" w:rsidR="00873F03" w:rsidRPr="00604483" w:rsidRDefault="00873F03">
      <w:pPr>
        <w:rPr>
          <w:lang w:eastAsia="de-CH"/>
        </w:rPr>
      </w:pPr>
      <w:r w:rsidRPr="00604483">
        <w:rPr>
          <w:lang w:eastAsia="de-CH"/>
        </w:rPr>
        <w:br w:type="page"/>
      </w:r>
    </w:p>
    <w:p w14:paraId="03FA97E7" w14:textId="782147E4" w:rsidR="00F60063" w:rsidRDefault="00F60063" w:rsidP="00B921E9">
      <w:pPr>
        <w:pStyle w:val="berschrift1"/>
        <w:rPr>
          <w:sz w:val="30"/>
          <w:szCs w:val="30"/>
        </w:rPr>
      </w:pPr>
      <w:bookmarkStart w:id="1" w:name="_Toc70078462"/>
      <w:r w:rsidRPr="00F60063">
        <w:rPr>
          <w:sz w:val="30"/>
          <w:szCs w:val="30"/>
        </w:rPr>
        <w:t>Einleitung</w:t>
      </w:r>
      <w:bookmarkEnd w:id="1"/>
    </w:p>
    <w:p w14:paraId="3FA21C0F" w14:textId="1F02A4A0" w:rsidR="002E3E42" w:rsidRPr="002E3E42" w:rsidRDefault="002E3E42" w:rsidP="00E565B3">
      <w:pPr>
        <w:pStyle w:val="berschrift2"/>
      </w:pPr>
      <w:bookmarkStart w:id="2" w:name="_Toc70078463"/>
      <w:r w:rsidRPr="002E3E42">
        <w:t>Anmerkung</w:t>
      </w:r>
      <w:r w:rsidR="004460B0">
        <w:t>en</w:t>
      </w:r>
      <w:bookmarkEnd w:id="2"/>
    </w:p>
    <w:p w14:paraId="491B4C8E" w14:textId="7BC412EC" w:rsidR="002E3E42" w:rsidRPr="00AD4013" w:rsidRDefault="002E3E42" w:rsidP="00D40126">
      <w:pPr>
        <w:pStyle w:val="Textkrper"/>
        <w:jc w:val="both"/>
      </w:pPr>
      <w:r w:rsidRPr="00AD4013">
        <w:t xml:space="preserve">Dieses Formular ist eine Hilfestellung für die Schweizerischen </w:t>
      </w:r>
      <w:r w:rsidR="00A2228F" w:rsidRPr="00A2228F">
        <w:t xml:space="preserve">kleinen und mittleren Unternehmen (KMU) </w:t>
      </w:r>
      <w:r w:rsidRPr="00AD4013">
        <w:t xml:space="preserve">zur Erstellung der Produktinformationsdatei </w:t>
      </w:r>
      <w:r w:rsidR="00D20C05">
        <w:t xml:space="preserve">(PID) </w:t>
      </w:r>
      <w:r w:rsidR="00F43E4C" w:rsidRPr="00F43E4C">
        <w:t>(</w:t>
      </w:r>
      <w:r w:rsidR="00D27FA8" w:rsidRPr="00D2733E">
        <w:t>oder auf Englisch =</w:t>
      </w:r>
      <w:r w:rsidR="00D27FA8">
        <w:t xml:space="preserve"> </w:t>
      </w:r>
      <w:r w:rsidR="00D27FA8" w:rsidRPr="00D27FA8">
        <w:rPr>
          <w:i/>
        </w:rPr>
        <w:t>Product information file,</w:t>
      </w:r>
      <w:r w:rsidR="00D27FA8">
        <w:t xml:space="preserve"> PIF</w:t>
      </w:r>
      <w:r w:rsidR="006F11DA">
        <w:t xml:space="preserve">). Es </w:t>
      </w:r>
      <w:r w:rsidRPr="00AD4013">
        <w:t xml:space="preserve">soll gemeinsam mit den </w:t>
      </w:r>
      <w:hyperlink r:id="rId11" w:history="1">
        <w:r w:rsidRPr="00AD4013">
          <w:rPr>
            <w:rStyle w:val="Hyperlink"/>
            <w:color w:val="auto"/>
            <w:u w:val="none"/>
          </w:rPr>
          <w:t>Leitlinien zu Anhang I „Sicherheitsbericht für kosmetische Mittel“</w:t>
        </w:r>
      </w:hyperlink>
      <w:r w:rsidRPr="00AD4013">
        <w:rPr>
          <w:rStyle w:val="FormatvorlageFunotenzeichen"/>
        </w:rPr>
        <w:footnoteReference w:id="1"/>
      </w:r>
      <w:r w:rsidRPr="00AD4013">
        <w:t xml:space="preserve"> der Verordnung (EG) Nr. 1223/2009</w:t>
      </w:r>
      <w:r w:rsidR="00B921E9" w:rsidRPr="00D40126">
        <w:rPr>
          <w:rStyle w:val="Funotenzeichen"/>
        </w:rPr>
        <w:footnoteReference w:id="2"/>
      </w:r>
      <w:r w:rsidRPr="00AD4013">
        <w:t xml:space="preserve"> verwendet werden. Es soll die </w:t>
      </w:r>
      <w:r w:rsidR="00B921E9" w:rsidRPr="00AD4013">
        <w:t>Person, die sich mit diesem PIF beschäftigt,</w:t>
      </w:r>
      <w:r w:rsidRPr="00AD4013">
        <w:t xml:space="preserve"> bei der Einhaltung ihrer rechtlichen Verpflichtungen unterstützen.</w:t>
      </w:r>
    </w:p>
    <w:p w14:paraId="5E616690" w14:textId="008F60BE" w:rsidR="00720C45" w:rsidRPr="00AD4013" w:rsidRDefault="00720C45" w:rsidP="00D40126">
      <w:pPr>
        <w:pStyle w:val="Textkrper"/>
        <w:jc w:val="both"/>
      </w:pPr>
      <w:r w:rsidRPr="00AD4013">
        <w:t>Die</w:t>
      </w:r>
      <w:r w:rsidR="000933F1" w:rsidRPr="00AD4013">
        <w:t>ses Formular wurde basierend auf der aktuellen schweizerischen Gesetzgebung betr. Kosmetika (</w:t>
      </w:r>
      <w:r w:rsidRPr="00AD4013">
        <w:t>Lebensmit</w:t>
      </w:r>
      <w:r w:rsidR="00F43E4C">
        <w:t>telgesetzes (LMG;</w:t>
      </w:r>
      <w:r w:rsidR="000933F1" w:rsidRPr="00AD4013">
        <w:t xml:space="preserve"> SR 817.0), </w:t>
      </w:r>
      <w:r w:rsidRPr="00AD4013">
        <w:t>Verordnung über Lebensmittel und Gebrauchsge</w:t>
      </w:r>
      <w:r w:rsidR="00F43E4C">
        <w:t>genstände (LGV;</w:t>
      </w:r>
      <w:r w:rsidR="000933F1" w:rsidRPr="00AD4013">
        <w:t xml:space="preserve"> SR 817.02) und </w:t>
      </w:r>
      <w:r w:rsidRPr="00AD4013">
        <w:t>Verordnung über kosmetisch</w:t>
      </w:r>
      <w:r w:rsidR="00F43E4C">
        <w:t>e Mittel (VKos;</w:t>
      </w:r>
      <w:r w:rsidR="009F4B17" w:rsidRPr="00AD4013">
        <w:t xml:space="preserve"> SR 817.021.31), </w:t>
      </w:r>
      <w:r w:rsidRPr="00AD4013">
        <w:t>der Verordnung (EG) Nr. 122</w:t>
      </w:r>
      <w:r w:rsidR="009F4B17" w:rsidRPr="00AD4013">
        <w:t xml:space="preserve">3/2009 über kosmetische Mittel, </w:t>
      </w:r>
      <w:r w:rsidR="005A1DF3">
        <w:t xml:space="preserve">den Leitlinien zu Anhang I </w:t>
      </w:r>
      <w:r w:rsidRPr="00AD4013">
        <w:t>„Sicherheits</w:t>
      </w:r>
      <w:r w:rsidR="005A1DF3">
        <w:t>bericht für kosmetische Mittel“</w:t>
      </w:r>
      <w:r w:rsidRPr="00AD4013">
        <w:t xml:space="preserve"> der Verordnung (</w:t>
      </w:r>
      <w:r w:rsidR="00A2228F">
        <w:t xml:space="preserve">EG) Nr. 1223/2009, den Leitlinien des </w:t>
      </w:r>
      <w:r w:rsidR="007630C4">
        <w:t>SCCS (</w:t>
      </w:r>
      <w:r w:rsidR="007630C4" w:rsidRPr="007630C4">
        <w:t>Notes of Guidance for the testing of cosmetic substances and their safety e</w:t>
      </w:r>
      <w:r w:rsidR="007630C4">
        <w:t>valuation, 1</w:t>
      </w:r>
      <w:r w:rsidR="0076383D">
        <w:t>2</w:t>
      </w:r>
      <w:r w:rsidR="007630C4">
        <w:t>. Revision, 20</w:t>
      </w:r>
      <w:r w:rsidR="0018003C">
        <w:t>2</w:t>
      </w:r>
      <w:r w:rsidR="0076383D">
        <w:t>3</w:t>
      </w:r>
      <w:r w:rsidR="007630C4">
        <w:t>)</w:t>
      </w:r>
      <w:r w:rsidR="007630C4" w:rsidRPr="00D40126">
        <w:rPr>
          <w:rStyle w:val="Funotenzeichen"/>
        </w:rPr>
        <w:footnoteReference w:id="3"/>
      </w:r>
      <w:r w:rsidR="009F4B17" w:rsidRPr="00AD4013">
        <w:t xml:space="preserve"> sowie </w:t>
      </w:r>
      <w:r w:rsidRPr="00AD4013">
        <w:t>den Empfehlungen von Kosmetik-Experten</w:t>
      </w:r>
      <w:r w:rsidR="00A2228F">
        <w:t xml:space="preserve"> erstellt</w:t>
      </w:r>
      <w:r w:rsidR="009F4B17" w:rsidRPr="00AD4013">
        <w:t>.</w:t>
      </w:r>
      <w:r w:rsidR="000933F1" w:rsidRPr="00AD4013">
        <w:t xml:space="preserve"> Es </w:t>
      </w:r>
      <w:r w:rsidR="00D87FAE">
        <w:t>orientiert</w:t>
      </w:r>
      <w:r w:rsidR="000933F1" w:rsidRPr="00AD4013">
        <w:t xml:space="preserve"> sich </w:t>
      </w:r>
      <w:r w:rsidR="00D87FAE">
        <w:t>an dem</w:t>
      </w:r>
      <w:r w:rsidR="000933F1" w:rsidRPr="00AD4013">
        <w:t xml:space="preserve"> von </w:t>
      </w:r>
      <w:r w:rsidR="00D87FAE">
        <w:t xml:space="preserve">der </w:t>
      </w:r>
      <w:r w:rsidR="000933F1" w:rsidRPr="00AD4013">
        <w:t>Österreichische</w:t>
      </w:r>
      <w:r w:rsidR="00D87FAE">
        <w:t>n</w:t>
      </w:r>
      <w:r w:rsidR="000933F1" w:rsidRPr="00AD4013">
        <w:t xml:space="preserve"> Agentur für Gesundheit und Ernährungssicherheit GmbH (AGES) erstellte</w:t>
      </w:r>
      <w:r w:rsidR="00D87FAE">
        <w:t>n</w:t>
      </w:r>
      <w:r w:rsidR="000933F1" w:rsidRPr="00AD4013">
        <w:t xml:space="preserve"> Formular</w:t>
      </w:r>
      <w:r w:rsidR="00A2228F">
        <w:rPr>
          <w:rStyle w:val="Funotenzeichen"/>
        </w:rPr>
        <w:footnoteReference w:id="4"/>
      </w:r>
      <w:r w:rsidR="000933F1" w:rsidRPr="00AD4013">
        <w:t>.</w:t>
      </w:r>
    </w:p>
    <w:p w14:paraId="22F74CFE" w14:textId="10B5EFAC" w:rsidR="004A7279" w:rsidRPr="00184469" w:rsidRDefault="002E3E42" w:rsidP="00D40126">
      <w:pPr>
        <w:pStyle w:val="Textkrper"/>
        <w:jc w:val="both"/>
      </w:pPr>
      <w:r w:rsidRPr="00AD4013">
        <w:t xml:space="preserve">Dieses </w:t>
      </w:r>
      <w:r w:rsidR="00D20C05">
        <w:t xml:space="preserve">in Kapitel 3 aufgeführte </w:t>
      </w:r>
      <w:r w:rsidRPr="00AD4013">
        <w:t xml:space="preserve">Formular stellt nur ein Beispiel </w:t>
      </w:r>
      <w:r w:rsidR="00D20C05">
        <w:t xml:space="preserve">für eine PID mit den in Kapitel 4 erwähnten Beilagen </w:t>
      </w:r>
      <w:r w:rsidRPr="00AD4013">
        <w:t>dar. An die jeweiligen Bedürfnisse kann es angepasst oder auch neu erstellt werden.</w:t>
      </w:r>
      <w:r w:rsidR="00F60338">
        <w:t xml:space="preserve"> </w:t>
      </w:r>
      <w:r w:rsidR="004A7279" w:rsidRPr="00184469">
        <w:t xml:space="preserve">Die Bereiche des Formulars, die ausgefüllt werden </w:t>
      </w:r>
      <w:r w:rsidR="004A7279" w:rsidRPr="00564EF9">
        <w:t>müssen, sind</w:t>
      </w:r>
      <w:r w:rsidR="004A7279" w:rsidRPr="005646FD">
        <w:rPr>
          <w:shd w:val="clear" w:color="auto" w:fill="FFFFCC"/>
        </w:rPr>
        <w:t xml:space="preserve"> hellgelb</w:t>
      </w:r>
      <w:r w:rsidR="004A7279" w:rsidRPr="00184469">
        <w:rPr>
          <w:shd w:val="clear" w:color="auto" w:fill="FCF9D1" w:themeFill="accent3" w:themeFillTint="33"/>
        </w:rPr>
        <w:t xml:space="preserve"> </w:t>
      </w:r>
      <w:r w:rsidR="004A7279" w:rsidRPr="00564EF9">
        <w:t>markiert, Anmerkungen</w:t>
      </w:r>
      <w:r w:rsidR="004A7279" w:rsidRPr="00184469">
        <w:t xml:space="preserve"> und Tipps sind kursiv gedruckt.</w:t>
      </w:r>
    </w:p>
    <w:p w14:paraId="01EE8E2E" w14:textId="1570D2E8" w:rsidR="00142CAB" w:rsidRDefault="004A7279" w:rsidP="00D40126">
      <w:pPr>
        <w:pStyle w:val="Textkrper"/>
        <w:jc w:val="both"/>
      </w:pPr>
      <w:r w:rsidRPr="004A7279">
        <w:t>Wenn Dokumente zum Nachweis bestimmter Daten beigefügt werden, ist es notw</w:t>
      </w:r>
      <w:r w:rsidR="00DF77E4">
        <w:t>endig, den folgenden Vermerk anzu</w:t>
      </w:r>
      <w:r>
        <w:t>kreuzen</w:t>
      </w:r>
      <w:r w:rsidRPr="004A7279">
        <w:t>: "Siehe Dokument/e in der Beilage" und die Anlagen zu aktualisieren.</w:t>
      </w:r>
    </w:p>
    <w:p w14:paraId="59FF9FB5" w14:textId="3E0FF069" w:rsidR="001636C8" w:rsidRDefault="00DA551A" w:rsidP="00874C96">
      <w:pPr>
        <w:pStyle w:val="Textkrper"/>
        <w:spacing w:after="1440"/>
        <w:jc w:val="both"/>
      </w:pPr>
      <w:r w:rsidRPr="00DA551A">
        <w:t>Die gesetzlichen Anforderungen, insbesondere die spezifischen Anford</w:t>
      </w:r>
      <w:r w:rsidR="00C119DD">
        <w:t>erungen an die Qualifikation des Sicherheitsbewerter</w:t>
      </w:r>
      <w:r w:rsidR="00A2228F">
        <w:t>s</w:t>
      </w:r>
      <w:r w:rsidR="00C119DD">
        <w:t xml:space="preserve"> oder der </w:t>
      </w:r>
      <w:r>
        <w:t>Sicherheitsbewerterin</w:t>
      </w:r>
      <w:r w:rsidRPr="00DA551A">
        <w:t xml:space="preserve"> des kosmetischen Mittels sowie einige allgemeine Anm</w:t>
      </w:r>
      <w:r>
        <w:t>erkungen</w:t>
      </w:r>
      <w:r w:rsidRPr="00DA551A">
        <w:t xml:space="preserve"> sind in Anhang 5.1 </w:t>
      </w:r>
      <w:r w:rsidR="00D87FAE" w:rsidRPr="00DA551A">
        <w:t xml:space="preserve">dieses </w:t>
      </w:r>
      <w:r w:rsidR="00D87FAE">
        <w:t>vorliegenden Dokuments</w:t>
      </w:r>
      <w:r w:rsidRPr="00DA551A">
        <w:t xml:space="preserve"> zusammengefasst.</w:t>
      </w:r>
    </w:p>
    <w:p w14:paraId="23EF6D6B" w14:textId="77777777" w:rsidR="00174EE9" w:rsidRPr="00267809" w:rsidRDefault="00174EE9" w:rsidP="006E4EE4">
      <w:pPr>
        <w:spacing w:after="120"/>
        <w:rPr>
          <w:rFonts w:ascii="Arial" w:hAnsi="Arial" w:cs="Arial"/>
          <w:i/>
          <w:color w:val="000000" w:themeColor="text1"/>
          <w:u w:val="single"/>
        </w:rPr>
      </w:pPr>
      <w:r w:rsidRPr="00267809">
        <w:rPr>
          <w:rFonts w:ascii="Arial" w:hAnsi="Arial" w:cs="Arial"/>
          <w:i/>
          <w:color w:val="000000" w:themeColor="text1"/>
          <w:u w:val="single"/>
        </w:rPr>
        <w:t>Haftung</w:t>
      </w:r>
    </w:p>
    <w:p w14:paraId="071B9B2B" w14:textId="253CA585" w:rsidR="00174EE9" w:rsidRPr="00150BD1" w:rsidRDefault="00174EE9" w:rsidP="00150BD1">
      <w:pPr>
        <w:pStyle w:val="Textkrper"/>
        <w:jc w:val="both"/>
      </w:pPr>
      <w:r w:rsidRPr="00150BD1">
        <w:t xml:space="preserve">Obwohl das </w:t>
      </w:r>
      <w:r w:rsidR="006E4EE4" w:rsidRPr="00150BD1">
        <w:t xml:space="preserve">Bundesamt für Lebensmittel und Veterinärwesen (BLV) </w:t>
      </w:r>
      <w:r w:rsidRPr="00150BD1">
        <w:t>mit aller Sorgfalt auf die Richtigkeit der veröffentlichten Informationen achtet, kann hinsichtlich der inhaltlichen Richtigkeit, Genauigkeit, Aktualität, Zuverlässigkeit und Vollständigkeit dieser Informationen keine Gewährleistung übernommen werden.</w:t>
      </w:r>
    </w:p>
    <w:p w14:paraId="6675F408" w14:textId="26498FEB" w:rsidR="00174EE9" w:rsidRPr="00150BD1" w:rsidRDefault="00174EE9" w:rsidP="005A1DF3">
      <w:pPr>
        <w:pStyle w:val="Textkrper"/>
        <w:spacing w:after="240"/>
        <w:jc w:val="both"/>
      </w:pPr>
      <w:r w:rsidRPr="00150BD1">
        <w:t>Haftungsansprüche gegen das BLV wegen Schäden materieller oder immaterieller Art, welche aus der Nutzung bzw. Nichtnutzung des Dokuments entstanden sind, werden ausgeschlossen.</w:t>
      </w:r>
    </w:p>
    <w:p w14:paraId="37D9FE77" w14:textId="20A44125" w:rsidR="00174EE9" w:rsidRPr="00150BD1" w:rsidRDefault="00174EE9" w:rsidP="00874C96">
      <w:pPr>
        <w:pStyle w:val="Textkrper"/>
        <w:spacing w:after="240"/>
        <w:jc w:val="both"/>
      </w:pPr>
      <w:r w:rsidRPr="00150BD1">
        <w:t>Verweise und Links auf Webseiten Dritter liegen ausserhalb des Verantwortungsbereichs des BLV. Der Zugriff und die Nutzung solcher Webseiten erfolgen auf eigene Gefahr des Nutzers oder der Nutzerin. Das BLV erklärt ausdrücklich, dass es keinerlei Einfluss auf die Gestaltung, den Inhalt und die Angebote der verknüpften Seiten hat. Informationen und Dienstleistungen von verknüpften Webseiten liegen vollumfänglich in der Verant</w:t>
      </w:r>
      <w:r w:rsidR="00874C96">
        <w:t>wortung des jeweiligen Dritten.</w:t>
      </w:r>
    </w:p>
    <w:p w14:paraId="3794347D" w14:textId="5C21D073" w:rsidR="00267809" w:rsidRDefault="006E4EE4" w:rsidP="00150BD1">
      <w:pPr>
        <w:pStyle w:val="Textkrper"/>
        <w:jc w:val="both"/>
      </w:pPr>
      <w:r w:rsidRPr="00150BD1">
        <w:t>Diese</w:t>
      </w:r>
      <w:r w:rsidR="00174EE9" w:rsidRPr="00150BD1">
        <w:t xml:space="preserve">s Formular </w:t>
      </w:r>
      <w:r w:rsidRPr="00150BD1">
        <w:t>dient lediglich als Hilfsmittel. L</w:t>
      </w:r>
      <w:r w:rsidR="00174EE9" w:rsidRPr="00150BD1">
        <w:t xml:space="preserve">etztlich </w:t>
      </w:r>
      <w:r w:rsidR="00150BD1" w:rsidRPr="00150BD1">
        <w:t xml:space="preserve">trägt </w:t>
      </w:r>
      <w:r w:rsidR="00174EE9" w:rsidRPr="00150BD1">
        <w:t>die Verantwortung für die rechtskonforme Erstellung de</w:t>
      </w:r>
      <w:r w:rsidR="00150BD1">
        <w:t>r Produktinformationsdatei (inkl. Sicherheitsbericht)</w:t>
      </w:r>
      <w:r w:rsidR="00174EE9" w:rsidRPr="00150BD1">
        <w:t xml:space="preserve"> </w:t>
      </w:r>
      <w:r w:rsidR="00150BD1">
        <w:t>die verantwortliche Person</w:t>
      </w:r>
      <w:r w:rsidR="00174EE9" w:rsidRPr="00150BD1">
        <w:t>. Die Beurteilung, ob</w:t>
      </w:r>
      <w:r w:rsidR="006F11DA">
        <w:t xml:space="preserve"> die Produktinformationsdatei, inkl. </w:t>
      </w:r>
      <w:r w:rsidR="00174EE9" w:rsidRPr="00150BD1">
        <w:t>Sicherheitsbericht konform ist, obliegt den kantonalen Vollzugsbehörden und abschliessend den richterlichen Instanzen.</w:t>
      </w:r>
    </w:p>
    <w:p w14:paraId="73B97866" w14:textId="045769AC" w:rsidR="00174EE9" w:rsidRPr="00150BD1" w:rsidRDefault="00267809" w:rsidP="00267809">
      <w:pPr>
        <w:rPr>
          <w:lang w:eastAsia="de-CH"/>
        </w:rPr>
      </w:pPr>
      <w:r>
        <w:br w:type="page"/>
      </w:r>
    </w:p>
    <w:p w14:paraId="1342C9CD" w14:textId="77777777" w:rsidR="008359E6" w:rsidRDefault="008359E6" w:rsidP="00E565B3">
      <w:pPr>
        <w:pStyle w:val="berschrift2"/>
        <w:rPr>
          <w:rStyle w:val="SchwacheHervorhebung"/>
          <w:i w:val="0"/>
          <w:iCs w:val="0"/>
          <w:color w:val="auto"/>
        </w:rPr>
      </w:pPr>
      <w:bookmarkStart w:id="3" w:name="_Toc70078464"/>
      <w:r>
        <w:rPr>
          <w:rStyle w:val="SchwacheHervorhebung"/>
          <w:i w:val="0"/>
          <w:iCs w:val="0"/>
          <w:color w:val="auto"/>
        </w:rPr>
        <w:t>Struktur der Produktinformationsdatei</w:t>
      </w:r>
      <w:bookmarkEnd w:id="3"/>
    </w:p>
    <w:p w14:paraId="6075BBD1" w14:textId="77777777" w:rsidR="006A4DB5" w:rsidRDefault="008359E6" w:rsidP="006A4DB5">
      <w:pPr>
        <w:pStyle w:val="Textkrper"/>
        <w:jc w:val="both"/>
      </w:pPr>
      <w:r w:rsidRPr="00D2733E">
        <w:t>Ab dem 1. Mai 2021 ist vor dem ersten Inverkehrbringen eines kosmetische</w:t>
      </w:r>
      <w:r>
        <w:t>n</w:t>
      </w:r>
      <w:r w:rsidRPr="00D2733E">
        <w:t xml:space="preserve"> Mittels eine Produktinformationsdatei </w:t>
      </w:r>
      <w:r>
        <w:t>mit in Art. 5 VKos definierten Angaben</w:t>
      </w:r>
      <w:r w:rsidRPr="00D2733E">
        <w:t xml:space="preserve"> im Rahmen der Selbstkontrolle zu erstellen oder erste</w:t>
      </w:r>
      <w:r>
        <w:t>llen zu lassen.</w:t>
      </w:r>
    </w:p>
    <w:p w14:paraId="181F2ED3" w14:textId="2D120A68" w:rsidR="008359E6" w:rsidRDefault="008359E6" w:rsidP="006A4DB5">
      <w:pPr>
        <w:pStyle w:val="Textkrper"/>
        <w:jc w:val="both"/>
      </w:pPr>
      <w:r w:rsidRPr="00D2733E">
        <w:t>Diese muss einen Sicherheitsbericht mit den minimalen rechtlichen Anforderungen gemäss Anhang 5 VKos mit einer das Produkt betreffenden Sicherheitsbewertung enthalten (Art. 57 LGV).</w:t>
      </w:r>
    </w:p>
    <w:p w14:paraId="0172B6DA" w14:textId="00D4DF35" w:rsidR="008359E6" w:rsidRPr="00D2733E" w:rsidRDefault="008359E6" w:rsidP="006A4DB5">
      <w:pPr>
        <w:pStyle w:val="Textkrper"/>
        <w:jc w:val="both"/>
      </w:pPr>
      <w:r>
        <w:t xml:space="preserve">Das PIF </w:t>
      </w:r>
      <w:r w:rsidR="001E36DA">
        <w:t xml:space="preserve">muss </w:t>
      </w:r>
      <w:r>
        <w:t>folgende Angaben erhalten:</w:t>
      </w:r>
    </w:p>
    <w:p w14:paraId="7875D346" w14:textId="0C53EF42" w:rsidR="008359E6" w:rsidRDefault="008359E6" w:rsidP="00B131A5">
      <w:pPr>
        <w:pStyle w:val="Textkrper"/>
      </w:pPr>
      <w:r>
        <w:t>- Produktbeschreibung</w:t>
      </w:r>
    </w:p>
    <w:p w14:paraId="2C7F0980" w14:textId="3205D764" w:rsidR="008359E6" w:rsidRDefault="008359E6" w:rsidP="00B131A5">
      <w:pPr>
        <w:pStyle w:val="Textkrper"/>
      </w:pPr>
      <w:r>
        <w:t>- Sicherheitsbericht</w:t>
      </w:r>
    </w:p>
    <w:p w14:paraId="09AA40E8" w14:textId="7B19EBFC" w:rsidR="002E3E42" w:rsidRPr="002E3E42" w:rsidRDefault="002E3E42" w:rsidP="00F751E6">
      <w:pPr>
        <w:pStyle w:val="Textkrper"/>
        <w:ind w:left="720"/>
      </w:pPr>
      <w:r w:rsidRPr="002E3E42">
        <w:t>Teil A: Sicherheitsinformationen</w:t>
      </w:r>
    </w:p>
    <w:p w14:paraId="6388CC6F" w14:textId="77777777" w:rsidR="002E3E42" w:rsidRPr="002E3E42" w:rsidRDefault="002E3E42" w:rsidP="00F751E6">
      <w:pPr>
        <w:pStyle w:val="Textkrper"/>
        <w:ind w:left="1440"/>
      </w:pPr>
      <w:r w:rsidRPr="002E3E42">
        <w:t>1. Qualitative und quantitative Zusammensetzung</w:t>
      </w:r>
    </w:p>
    <w:p w14:paraId="1217BB75" w14:textId="77777777" w:rsidR="002E3E42" w:rsidRPr="002E3E42" w:rsidRDefault="002E3E42" w:rsidP="00F751E6">
      <w:pPr>
        <w:pStyle w:val="Textkrper"/>
        <w:ind w:left="1440"/>
      </w:pPr>
      <w:r w:rsidRPr="002E3E42">
        <w:t>2. Physikalische/chemische Eigenschaften und Stabilität der Bestandteile und des kosmetischen Mittels</w:t>
      </w:r>
    </w:p>
    <w:p w14:paraId="337F3805" w14:textId="2A12DFD5" w:rsidR="002E3E42" w:rsidRPr="002E3E42" w:rsidRDefault="002E3E42" w:rsidP="00F751E6">
      <w:pPr>
        <w:pStyle w:val="Textkrper"/>
        <w:ind w:left="1440"/>
      </w:pPr>
      <w:r w:rsidRPr="002E3E42">
        <w:t>3. Mikrobiologische Qualität der</w:t>
      </w:r>
      <w:r w:rsidR="008359E6">
        <w:t xml:space="preserve"> Bestandteile und des Produkts</w:t>
      </w:r>
    </w:p>
    <w:p w14:paraId="3294DA5B" w14:textId="77777777" w:rsidR="002E3E42" w:rsidRPr="002E3E42" w:rsidRDefault="002E3E42" w:rsidP="00F751E6">
      <w:pPr>
        <w:pStyle w:val="Textkrper"/>
        <w:ind w:left="1440"/>
      </w:pPr>
      <w:r w:rsidRPr="002E3E42">
        <w:t>4. Verunreinigungen, Spuren, Informationen zum Verpackungsmaterial</w:t>
      </w:r>
    </w:p>
    <w:p w14:paraId="138993ED" w14:textId="77777777" w:rsidR="002E3E42" w:rsidRPr="002E3E42" w:rsidRDefault="002E3E42" w:rsidP="00F751E6">
      <w:pPr>
        <w:pStyle w:val="Textkrper"/>
        <w:ind w:left="1440"/>
      </w:pPr>
      <w:r w:rsidRPr="002E3E42">
        <w:t>5. Normaler und vernünftigerweise vorhersehbarer Gebrauch</w:t>
      </w:r>
    </w:p>
    <w:p w14:paraId="1FFCADC9" w14:textId="77777777" w:rsidR="002E3E42" w:rsidRPr="002E3E42" w:rsidRDefault="002E3E42" w:rsidP="00F751E6">
      <w:pPr>
        <w:pStyle w:val="Textkrper"/>
        <w:ind w:left="1440"/>
      </w:pPr>
      <w:r w:rsidRPr="002E3E42">
        <w:t>6. Exposition gegenüber dem kosmetischen Mittel</w:t>
      </w:r>
    </w:p>
    <w:p w14:paraId="3BA3C4D2" w14:textId="77777777" w:rsidR="002E3E42" w:rsidRPr="002E3E42" w:rsidRDefault="002E3E42" w:rsidP="00F751E6">
      <w:pPr>
        <w:pStyle w:val="Textkrper"/>
        <w:ind w:left="1440"/>
      </w:pPr>
      <w:r w:rsidRPr="002E3E42">
        <w:t>7. Exposition gegenüber den Einzelstoffen</w:t>
      </w:r>
    </w:p>
    <w:p w14:paraId="14C28D19" w14:textId="77777777" w:rsidR="002E3E42" w:rsidRPr="002E3E42" w:rsidRDefault="002E3E42" w:rsidP="00F751E6">
      <w:pPr>
        <w:pStyle w:val="Textkrper"/>
        <w:ind w:left="1440"/>
      </w:pPr>
      <w:r w:rsidRPr="002E3E42">
        <w:t>8. Toxikologische Profile</w:t>
      </w:r>
    </w:p>
    <w:p w14:paraId="06ABC5A3" w14:textId="77777777" w:rsidR="002E3E42" w:rsidRPr="002E3E42" w:rsidRDefault="002E3E42" w:rsidP="00F751E6">
      <w:pPr>
        <w:pStyle w:val="Textkrper"/>
        <w:ind w:left="1440"/>
      </w:pPr>
      <w:r w:rsidRPr="002E3E42">
        <w:t>9. Unerwünschte Wirkungen und ernste unerwünschte Wirkungen</w:t>
      </w:r>
    </w:p>
    <w:p w14:paraId="06C9B19F" w14:textId="77777777" w:rsidR="002E3E42" w:rsidRPr="002E3E42" w:rsidRDefault="002E3E42" w:rsidP="00F751E6">
      <w:pPr>
        <w:pStyle w:val="Textkrper"/>
        <w:ind w:left="1440"/>
      </w:pPr>
      <w:r w:rsidRPr="002E3E42">
        <w:t>10. Informationen über das kosmetische Mittel</w:t>
      </w:r>
    </w:p>
    <w:p w14:paraId="02AFC51B" w14:textId="77777777" w:rsidR="002E3E42" w:rsidRPr="002E3E42" w:rsidRDefault="002E3E42" w:rsidP="00F751E6">
      <w:pPr>
        <w:pStyle w:val="Textkrper"/>
        <w:ind w:left="720"/>
      </w:pPr>
      <w:r w:rsidRPr="002E3E42">
        <w:t>Teil B: Sicherheitsbewertung:</w:t>
      </w:r>
    </w:p>
    <w:p w14:paraId="2C2953F5" w14:textId="77777777" w:rsidR="002E3E42" w:rsidRPr="002E3E42" w:rsidRDefault="002E3E42" w:rsidP="00F751E6">
      <w:pPr>
        <w:pStyle w:val="Textkrper"/>
        <w:ind w:left="1440"/>
      </w:pPr>
      <w:r w:rsidRPr="002E3E42">
        <w:t>1. Schlussfolgerungen aus der Bewertung</w:t>
      </w:r>
    </w:p>
    <w:p w14:paraId="4886ABDB" w14:textId="77777777" w:rsidR="002E3E42" w:rsidRPr="002E3E42" w:rsidRDefault="002E3E42" w:rsidP="00F751E6">
      <w:pPr>
        <w:pStyle w:val="Textkrper"/>
        <w:ind w:left="1440"/>
      </w:pPr>
      <w:r w:rsidRPr="002E3E42">
        <w:t>2. Warnhinweise auf dem Etikett und Gebrauchsanweisungen</w:t>
      </w:r>
    </w:p>
    <w:p w14:paraId="717BD6D5" w14:textId="77777777" w:rsidR="002E3E42" w:rsidRPr="002E3E42" w:rsidRDefault="002E3E42" w:rsidP="00F751E6">
      <w:pPr>
        <w:pStyle w:val="Textkrper"/>
        <w:ind w:left="1440"/>
      </w:pPr>
      <w:r w:rsidRPr="002E3E42">
        <w:t>3. Begründung</w:t>
      </w:r>
    </w:p>
    <w:p w14:paraId="36EDA742" w14:textId="77777777" w:rsidR="002E3E42" w:rsidRPr="002E3E42" w:rsidRDefault="002E3E42" w:rsidP="00F751E6">
      <w:pPr>
        <w:pStyle w:val="Textkrper"/>
        <w:ind w:left="1440"/>
      </w:pPr>
      <w:r w:rsidRPr="002E3E42">
        <w:t>4. Qualifikation des Bewerters und Genehmigung für Teil B</w:t>
      </w:r>
    </w:p>
    <w:p w14:paraId="56366ECF" w14:textId="0AAF941D" w:rsidR="002E3E42" w:rsidRDefault="008359E6" w:rsidP="00B131A5">
      <w:pPr>
        <w:pStyle w:val="Textkrper"/>
      </w:pPr>
      <w:r>
        <w:t xml:space="preserve">- </w:t>
      </w:r>
      <w:r w:rsidR="002E3E42" w:rsidRPr="00D96E12">
        <w:t>Beschreibung der Herstellungsmethode und Erklärung der Einhaltu</w:t>
      </w:r>
      <w:r>
        <w:t>ng der Guten Herstellungspraxis</w:t>
      </w:r>
    </w:p>
    <w:p w14:paraId="0145E141" w14:textId="40F0DD9E" w:rsidR="002E3E42" w:rsidRPr="00D96E12" w:rsidRDefault="008359E6" w:rsidP="00B131A5">
      <w:pPr>
        <w:pStyle w:val="Textkrper"/>
      </w:pPr>
      <w:r>
        <w:t xml:space="preserve">- </w:t>
      </w:r>
      <w:r w:rsidR="002E3E42" w:rsidRPr="00D96E12">
        <w:t>Nachweise der angepriesenen Wirkungen</w:t>
      </w:r>
    </w:p>
    <w:p w14:paraId="70DF3D39" w14:textId="74F93E76" w:rsidR="005D4F42" w:rsidRDefault="008359E6" w:rsidP="00B131A5">
      <w:pPr>
        <w:pStyle w:val="Textkrper"/>
      </w:pPr>
      <w:r>
        <w:t xml:space="preserve">- </w:t>
      </w:r>
      <w:r w:rsidR="00587209">
        <w:t>Daten über Tierversuche</w:t>
      </w:r>
    </w:p>
    <w:p w14:paraId="2FDA8BCA" w14:textId="77777777" w:rsidR="00BA7A56" w:rsidRDefault="00BA7A56">
      <w:pPr>
        <w:sectPr w:rsidR="00BA7A56" w:rsidSect="006E0C84">
          <w:headerReference w:type="even" r:id="rId12"/>
          <w:headerReference w:type="default" r:id="rId13"/>
          <w:footerReference w:type="default" r:id="rId14"/>
          <w:headerReference w:type="first" r:id="rId15"/>
          <w:pgSz w:w="11906" w:h="16838" w:code="9"/>
          <w:pgMar w:top="1191" w:right="849" w:bottom="907" w:left="1701" w:header="680" w:footer="340" w:gutter="0"/>
          <w:cols w:space="708"/>
          <w:titlePg/>
          <w:docGrid w:linePitch="360"/>
        </w:sectPr>
      </w:pPr>
    </w:p>
    <w:p w14:paraId="1B822633" w14:textId="7B3D829F" w:rsidR="00393C32" w:rsidRPr="00393C32" w:rsidRDefault="002E3E42" w:rsidP="00393C32">
      <w:pPr>
        <w:pStyle w:val="berschrift1"/>
        <w:spacing w:after="360"/>
        <w:rPr>
          <w:sz w:val="30"/>
          <w:szCs w:val="30"/>
        </w:rPr>
      </w:pPr>
      <w:bookmarkStart w:id="4" w:name="_Toc70078465"/>
      <w:r>
        <w:rPr>
          <w:sz w:val="30"/>
          <w:szCs w:val="30"/>
        </w:rPr>
        <w:t>Produktinformationsdatei</w:t>
      </w:r>
      <w:r w:rsidR="00DB0111">
        <w:rPr>
          <w:sz w:val="30"/>
          <w:szCs w:val="30"/>
        </w:rPr>
        <w:t xml:space="preserve"> (PID)</w:t>
      </w:r>
      <w:bookmarkEnd w:id="4"/>
    </w:p>
    <w:tbl>
      <w:tblPr>
        <w:tblStyle w:val="Tabellenraster"/>
        <w:tblW w:w="94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15"/>
      </w:tblGrid>
      <w:tr w:rsidR="00DB0111" w14:paraId="7FF80371" w14:textId="77777777" w:rsidTr="00F3709C">
        <w:trPr>
          <w:cantSplit/>
          <w:trHeight w:val="610"/>
          <w:jc w:val="center"/>
        </w:trPr>
        <w:tc>
          <w:tcPr>
            <w:tcW w:w="4678" w:type="dxa"/>
            <w:vAlign w:val="center"/>
          </w:tcPr>
          <w:p w14:paraId="55578888" w14:textId="5892ECBC" w:rsidR="00DB0111" w:rsidRPr="005C789D" w:rsidRDefault="00DB0111" w:rsidP="00DB0111">
            <w:pPr>
              <w:rPr>
                <w:lang w:eastAsia="de-CH"/>
              </w:rPr>
            </w:pPr>
            <w:r>
              <w:rPr>
                <w:lang w:eastAsia="de-CH"/>
              </w:rPr>
              <w:t>Produktbezeichnung</w:t>
            </w:r>
          </w:p>
        </w:tc>
        <w:tc>
          <w:tcPr>
            <w:tcW w:w="4815" w:type="dxa"/>
            <w:shd w:val="clear" w:color="auto" w:fill="FFFFCC"/>
          </w:tcPr>
          <w:p w14:paraId="1A1DB010" w14:textId="77777777" w:rsidR="00DB0111" w:rsidRPr="009E5C4C" w:rsidRDefault="00DB0111" w:rsidP="00F136A8">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DB0111" w14:paraId="3C04CA3B" w14:textId="77777777" w:rsidTr="00F3709C">
        <w:trPr>
          <w:cantSplit/>
          <w:trHeight w:val="610"/>
          <w:jc w:val="center"/>
        </w:trPr>
        <w:tc>
          <w:tcPr>
            <w:tcW w:w="4678" w:type="dxa"/>
            <w:vAlign w:val="center"/>
          </w:tcPr>
          <w:p w14:paraId="68A8F7A4" w14:textId="0C119621" w:rsidR="00DB0111" w:rsidRPr="005C789D" w:rsidRDefault="00DB0111" w:rsidP="00F62187">
            <w:pPr>
              <w:rPr>
                <w:lang w:eastAsia="de-CH"/>
              </w:rPr>
            </w:pPr>
            <w:r>
              <w:rPr>
                <w:lang w:eastAsia="de-CH"/>
              </w:rPr>
              <w:t xml:space="preserve">Name </w:t>
            </w:r>
            <w:r>
              <w:t xml:space="preserve">der für die PID </w:t>
            </w:r>
            <w:r w:rsidR="00DF77E4">
              <w:t>verantwortlichen</w:t>
            </w:r>
            <w:r w:rsidR="00826CC9">
              <w:t xml:space="preserve"> Person</w:t>
            </w:r>
          </w:p>
        </w:tc>
        <w:tc>
          <w:tcPr>
            <w:tcW w:w="4815" w:type="dxa"/>
            <w:shd w:val="clear" w:color="auto" w:fill="FFFFCC"/>
          </w:tcPr>
          <w:p w14:paraId="35313681" w14:textId="77777777" w:rsidR="00DB0111" w:rsidRPr="009E5C4C" w:rsidRDefault="00DB0111" w:rsidP="00F136A8">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DB0111" w14:paraId="7DB7846C" w14:textId="77777777" w:rsidTr="00F3709C">
        <w:trPr>
          <w:cantSplit/>
          <w:trHeight w:val="610"/>
          <w:jc w:val="center"/>
        </w:trPr>
        <w:tc>
          <w:tcPr>
            <w:tcW w:w="4678" w:type="dxa"/>
            <w:vAlign w:val="center"/>
          </w:tcPr>
          <w:p w14:paraId="1ECF0B55" w14:textId="35615962" w:rsidR="00DB0111" w:rsidRPr="005C789D" w:rsidRDefault="00DB0111" w:rsidP="00DB0111">
            <w:pPr>
              <w:rPr>
                <w:lang w:eastAsia="de-CH"/>
              </w:rPr>
            </w:pPr>
            <w:r>
              <w:rPr>
                <w:lang w:eastAsia="de-CH"/>
              </w:rPr>
              <w:t>Ort, Datum der Erstellung</w:t>
            </w:r>
          </w:p>
        </w:tc>
        <w:tc>
          <w:tcPr>
            <w:tcW w:w="4815" w:type="dxa"/>
            <w:shd w:val="clear" w:color="auto" w:fill="FFFFCC"/>
          </w:tcPr>
          <w:p w14:paraId="07F283D0" w14:textId="77777777" w:rsidR="00DB0111" w:rsidRPr="009E5C4C" w:rsidRDefault="00DB0111" w:rsidP="00F136A8">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DB0111" w14:paraId="5A7A4077" w14:textId="77777777" w:rsidTr="00F3709C">
        <w:trPr>
          <w:cantSplit/>
          <w:trHeight w:val="610"/>
          <w:jc w:val="center"/>
        </w:trPr>
        <w:tc>
          <w:tcPr>
            <w:tcW w:w="4678" w:type="dxa"/>
          </w:tcPr>
          <w:p w14:paraId="0460167A" w14:textId="49948348" w:rsidR="00DB0111" w:rsidRPr="005C789D" w:rsidRDefault="00DB0111" w:rsidP="00DB0111">
            <w:pPr>
              <w:pStyle w:val="Textkrper"/>
            </w:pPr>
            <w:r w:rsidRPr="0089300C">
              <w:t>Unterschrift</w:t>
            </w:r>
          </w:p>
        </w:tc>
        <w:tc>
          <w:tcPr>
            <w:tcW w:w="4815" w:type="dxa"/>
            <w:shd w:val="clear" w:color="auto" w:fill="FFFFCC"/>
          </w:tcPr>
          <w:p w14:paraId="754B07E1" w14:textId="0896A85F" w:rsidR="00DB0111" w:rsidRPr="009E5C4C" w:rsidRDefault="00DB0111" w:rsidP="00DB0111">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bl>
    <w:p w14:paraId="13720F18" w14:textId="4C2FB4BD" w:rsidR="00F60063" w:rsidRPr="00E565B3" w:rsidRDefault="00587209" w:rsidP="00E565B3">
      <w:pPr>
        <w:pStyle w:val="berschrift2"/>
      </w:pPr>
      <w:bookmarkStart w:id="5" w:name="_Toc70078466"/>
      <w:r w:rsidRPr="00E565B3">
        <w:t>Produktbeschreibung</w:t>
      </w:r>
      <w:bookmarkEnd w:id="5"/>
    </w:p>
    <w:p w14:paraId="090D8EA1" w14:textId="0C20860F" w:rsidR="00587209" w:rsidRDefault="00587209" w:rsidP="0031164B">
      <w:pPr>
        <w:pStyle w:val="TabelleTitel"/>
      </w:pPr>
      <w:bookmarkStart w:id="6" w:name="_Toc62479277"/>
      <w:r w:rsidRPr="005C789D">
        <w:t>Allgemeine Angaben zum Produkt</w:t>
      </w:r>
      <w:bookmarkEnd w:id="6"/>
    </w:p>
    <w:tbl>
      <w:tblPr>
        <w:tblStyle w:val="Tabellenraster"/>
        <w:tblW w:w="9629" w:type="dxa"/>
        <w:jc w:val="center"/>
        <w:tblLook w:val="04A0" w:firstRow="1" w:lastRow="0" w:firstColumn="1" w:lastColumn="0" w:noHBand="0" w:noVBand="1"/>
      </w:tblPr>
      <w:tblGrid>
        <w:gridCol w:w="4814"/>
        <w:gridCol w:w="4815"/>
      </w:tblGrid>
      <w:tr w:rsidR="00B55C47" w14:paraId="1D0204F0" w14:textId="77777777" w:rsidTr="0071040C">
        <w:trPr>
          <w:cantSplit/>
          <w:trHeight w:val="610"/>
          <w:jc w:val="center"/>
        </w:trPr>
        <w:tc>
          <w:tcPr>
            <w:tcW w:w="4814" w:type="dxa"/>
            <w:vAlign w:val="center"/>
          </w:tcPr>
          <w:p w14:paraId="12301AB7" w14:textId="77777777" w:rsidR="00B55C47" w:rsidRPr="005C789D" w:rsidRDefault="00B55C47" w:rsidP="00B131A5">
            <w:pPr>
              <w:pStyle w:val="Textkrper"/>
            </w:pPr>
            <w:r w:rsidRPr="00587209">
              <w:t>Produktname:</w:t>
            </w:r>
          </w:p>
        </w:tc>
        <w:tc>
          <w:tcPr>
            <w:tcW w:w="4815" w:type="dxa"/>
            <w:shd w:val="clear" w:color="auto" w:fill="FFFFCC"/>
          </w:tcPr>
          <w:p w14:paraId="5A7D891D" w14:textId="77777777" w:rsidR="00B55C47" w:rsidRPr="009E5C4C" w:rsidRDefault="00B55C47"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B55C47" w14:paraId="298EC554" w14:textId="77777777" w:rsidTr="0071040C">
        <w:trPr>
          <w:cantSplit/>
          <w:trHeight w:val="610"/>
          <w:jc w:val="center"/>
        </w:trPr>
        <w:tc>
          <w:tcPr>
            <w:tcW w:w="4814" w:type="dxa"/>
            <w:vAlign w:val="center"/>
          </w:tcPr>
          <w:p w14:paraId="71843823" w14:textId="77777777" w:rsidR="00B55C47" w:rsidRPr="005C789D" w:rsidRDefault="00B55C47" w:rsidP="00B131A5">
            <w:pPr>
              <w:pStyle w:val="Textkrper"/>
            </w:pPr>
            <w:r w:rsidRPr="00587209">
              <w:t>Warengruppe oder -typ</w:t>
            </w:r>
            <w:r>
              <w:t>:</w:t>
            </w:r>
          </w:p>
        </w:tc>
        <w:tc>
          <w:tcPr>
            <w:tcW w:w="4815" w:type="dxa"/>
            <w:shd w:val="clear" w:color="auto" w:fill="FFFFCC"/>
          </w:tcPr>
          <w:p w14:paraId="786A8575" w14:textId="77777777" w:rsidR="00B55C47" w:rsidRPr="009E5C4C" w:rsidRDefault="00B55C47"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B55C47" w14:paraId="0020F6F3" w14:textId="77777777" w:rsidTr="00B55C47">
        <w:trPr>
          <w:cantSplit/>
          <w:trHeight w:val="610"/>
          <w:jc w:val="center"/>
        </w:trPr>
        <w:tc>
          <w:tcPr>
            <w:tcW w:w="4814" w:type="dxa"/>
            <w:vAlign w:val="center"/>
          </w:tcPr>
          <w:p w14:paraId="6482FAF5" w14:textId="0DC5E7E6" w:rsidR="00B55C47" w:rsidRPr="005C789D" w:rsidRDefault="00B55C47" w:rsidP="00B131A5">
            <w:pPr>
              <w:pStyle w:val="Textkrper"/>
            </w:pPr>
            <w:r w:rsidRPr="00587209">
              <w:t>Verwendungszweck</w:t>
            </w:r>
            <w:r>
              <w:t xml:space="preserve"> oder </w:t>
            </w:r>
            <w:r w:rsidRPr="00587209">
              <w:t>Funktion</w:t>
            </w:r>
          </w:p>
        </w:tc>
        <w:tc>
          <w:tcPr>
            <w:tcW w:w="4815" w:type="dxa"/>
            <w:shd w:val="clear" w:color="auto" w:fill="FFFFCC"/>
          </w:tcPr>
          <w:p w14:paraId="193ACEEC" w14:textId="5062BBE5" w:rsidR="00B55C47" w:rsidRPr="009E5C4C" w:rsidRDefault="00B55C47" w:rsidP="00B55C47">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B55C47" w14:paraId="3A119B68" w14:textId="77777777" w:rsidTr="0071040C">
        <w:trPr>
          <w:cantSplit/>
          <w:trHeight w:val="610"/>
          <w:jc w:val="center"/>
        </w:trPr>
        <w:tc>
          <w:tcPr>
            <w:tcW w:w="4814" w:type="dxa"/>
            <w:vAlign w:val="center"/>
          </w:tcPr>
          <w:p w14:paraId="190C2D08" w14:textId="026E0F49" w:rsidR="00B55C47" w:rsidRPr="005C789D" w:rsidRDefault="00B55C47" w:rsidP="00B131A5">
            <w:pPr>
              <w:pStyle w:val="Textkrper"/>
            </w:pPr>
            <w:r w:rsidRPr="00587209">
              <w:t>Falls vorhanden: Rezepturnummer/Version</w:t>
            </w:r>
            <w:r>
              <w:t>,</w:t>
            </w:r>
            <w:r>
              <w:br/>
              <w:t>interne Referenz</w:t>
            </w:r>
          </w:p>
        </w:tc>
        <w:tc>
          <w:tcPr>
            <w:tcW w:w="4815" w:type="dxa"/>
            <w:shd w:val="clear" w:color="auto" w:fill="FFFFCC"/>
          </w:tcPr>
          <w:p w14:paraId="03283F50" w14:textId="77777777" w:rsidR="00B55C47" w:rsidRPr="009E5C4C" w:rsidRDefault="00B55C47"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B55C47" w14:paraId="24464AE3" w14:textId="77777777" w:rsidTr="0071040C">
        <w:trPr>
          <w:cantSplit/>
          <w:trHeight w:val="610"/>
          <w:jc w:val="center"/>
        </w:trPr>
        <w:tc>
          <w:tcPr>
            <w:tcW w:w="4814" w:type="dxa"/>
            <w:vAlign w:val="center"/>
          </w:tcPr>
          <w:p w14:paraId="5083B93A" w14:textId="0C24BDAB" w:rsidR="00B55C47" w:rsidRPr="005C789D" w:rsidRDefault="00B55C47" w:rsidP="00B131A5">
            <w:pPr>
              <w:pStyle w:val="Textkrper"/>
            </w:pPr>
            <w:r w:rsidRPr="00587209">
              <w:t>Falls vorhanden: Hersteller:</w:t>
            </w:r>
          </w:p>
        </w:tc>
        <w:tc>
          <w:tcPr>
            <w:tcW w:w="4815" w:type="dxa"/>
            <w:shd w:val="clear" w:color="auto" w:fill="FFFFCC"/>
          </w:tcPr>
          <w:p w14:paraId="6865CBBF" w14:textId="77777777" w:rsidR="00B55C47" w:rsidRPr="009E5C4C" w:rsidRDefault="00B55C47"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B55C47" w14:paraId="0D3A162C" w14:textId="77777777" w:rsidTr="00B55C47">
        <w:trPr>
          <w:cantSplit/>
          <w:trHeight w:val="610"/>
          <w:jc w:val="center"/>
        </w:trPr>
        <w:tc>
          <w:tcPr>
            <w:tcW w:w="4814" w:type="dxa"/>
            <w:vAlign w:val="center"/>
          </w:tcPr>
          <w:p w14:paraId="0BAE7922" w14:textId="0FEBEAFF" w:rsidR="00B55C47" w:rsidRPr="005C789D" w:rsidRDefault="00B55C47" w:rsidP="00B131A5">
            <w:pPr>
              <w:pStyle w:val="Textkrper"/>
            </w:pPr>
            <w:r w:rsidRPr="00587209">
              <w:t>Falls vorhanden: Inverkehrbringer/Importeur:</w:t>
            </w:r>
          </w:p>
        </w:tc>
        <w:tc>
          <w:tcPr>
            <w:tcW w:w="4815" w:type="dxa"/>
            <w:shd w:val="clear" w:color="auto" w:fill="FFFFCC"/>
          </w:tcPr>
          <w:p w14:paraId="7C10026D" w14:textId="60245A20" w:rsidR="00B55C47" w:rsidRPr="009E5C4C" w:rsidRDefault="00B55C47" w:rsidP="00B55C47">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bl>
    <w:p w14:paraId="3971D1A4" w14:textId="6FCFBE7F" w:rsidR="00587209" w:rsidRDefault="00587209" w:rsidP="00E565B3">
      <w:pPr>
        <w:pStyle w:val="berschrift2"/>
      </w:pPr>
      <w:bookmarkStart w:id="7" w:name="_Toc70078467"/>
      <w:r>
        <w:t>Sicherheitsbericht</w:t>
      </w:r>
      <w:bookmarkEnd w:id="7"/>
    </w:p>
    <w:p w14:paraId="5E8462A8" w14:textId="15D58ABC" w:rsidR="00C54E28" w:rsidRPr="00C54E28" w:rsidRDefault="00C54E28" w:rsidP="00B131A5">
      <w:pPr>
        <w:pStyle w:val="Textkrper"/>
      </w:pPr>
      <w:r>
        <w:rPr>
          <w:shd w:val="clear" w:color="auto" w:fill="FFFFFF"/>
        </w:rPr>
        <w:t>Der Sicherheitsbericht für ein kosmetisches Mittel muss</w:t>
      </w:r>
      <w:r w:rsidR="0042125D">
        <w:rPr>
          <w:shd w:val="clear" w:color="auto" w:fill="FFFFFF"/>
        </w:rPr>
        <w:t xml:space="preserve"> mindestens Folgendes enthalten</w:t>
      </w:r>
      <w:r w:rsidR="00D40126">
        <w:rPr>
          <w:shd w:val="clear" w:color="auto" w:fill="FFFFFF"/>
        </w:rPr>
        <w:br/>
      </w:r>
      <w:r>
        <w:rPr>
          <w:shd w:val="clear" w:color="auto" w:fill="FFFFFF"/>
        </w:rPr>
        <w:t>(siehe Anhang 5 VKos).</w:t>
      </w:r>
    </w:p>
    <w:p w14:paraId="17C9BE52" w14:textId="0FB1CDC4" w:rsidR="00587209" w:rsidRDefault="00587209" w:rsidP="00587209">
      <w:pPr>
        <w:pStyle w:val="berschrift3"/>
      </w:pPr>
      <w:bookmarkStart w:id="8" w:name="_Toc70078468"/>
      <w:r>
        <w:t xml:space="preserve">Teil A: Sicherheitsinformationen </w:t>
      </w:r>
      <w:r w:rsidRPr="005C789D">
        <w:t>über kosmetische Mittel</w:t>
      </w:r>
      <w:bookmarkEnd w:id="8"/>
    </w:p>
    <w:p w14:paraId="319709DC" w14:textId="77777777" w:rsidR="00587209" w:rsidRPr="00F23219" w:rsidRDefault="00587209" w:rsidP="00F23219">
      <w:pPr>
        <w:pStyle w:val="berschrift4"/>
        <w:ind w:hanging="510"/>
      </w:pPr>
      <w:bookmarkStart w:id="9" w:name="_Toc62479280"/>
      <w:bookmarkStart w:id="10" w:name="_Toc70078469"/>
      <w:r w:rsidRPr="00F23219">
        <w:t>Qualitative und quantitative Zusammensetzung des Erzeugnisses</w:t>
      </w:r>
      <w:bookmarkEnd w:id="9"/>
      <w:bookmarkEnd w:id="10"/>
    </w:p>
    <w:p w14:paraId="2C84704E" w14:textId="7350AEE0" w:rsidR="00EF2E93" w:rsidRPr="00F23219" w:rsidRDefault="00587209" w:rsidP="0031164B">
      <w:pPr>
        <w:pStyle w:val="TabelleTitel"/>
      </w:pPr>
      <w:r w:rsidRPr="00F23219">
        <w:t>Angabe der qualitativen und quantitativen Zusammensetzung:</w:t>
      </w:r>
    </w:p>
    <w:p w14:paraId="6EBFB7A4" w14:textId="78F86DF3" w:rsidR="00B223EB" w:rsidRPr="00B223EB" w:rsidRDefault="00B223EB" w:rsidP="006A4DB5">
      <w:pPr>
        <w:pStyle w:val="Textkrper2"/>
      </w:pPr>
      <w:r w:rsidRPr="00B223EB">
        <w:t>Bei zusammengesetzten Rohstoffen sind die Einzelbestandteile anzuführen.</w:t>
      </w:r>
    </w:p>
    <w:p w14:paraId="699672B1" w14:textId="2D465718" w:rsidR="00E73690" w:rsidRDefault="00B223EB" w:rsidP="006A4DB5">
      <w:pPr>
        <w:pStyle w:val="Textkrper2"/>
        <w:sectPr w:rsidR="00E73690" w:rsidSect="00BA7A56">
          <w:headerReference w:type="default" r:id="rId16"/>
          <w:pgSz w:w="11906" w:h="16838" w:code="9"/>
          <w:pgMar w:top="1191" w:right="566" w:bottom="907" w:left="1701" w:header="680" w:footer="340" w:gutter="0"/>
          <w:cols w:space="708"/>
          <w:docGrid w:linePitch="360"/>
        </w:sectPr>
      </w:pPr>
      <w:r w:rsidRPr="00B223EB">
        <w:t>Bei Riech- und Aromastoffen sind die Bezeichnung und die Codenummer dieser Zusammensetzung und Angaben zum Lieferanten/Hersteller anzugeben.</w:t>
      </w:r>
    </w:p>
    <w:p w14:paraId="765B0451" w14:textId="54F2890A" w:rsidR="00E73690" w:rsidRDefault="000056F8" w:rsidP="00BF46C1">
      <w:pPr>
        <w:pStyle w:val="Abbildungsverzeichnis"/>
        <w:keepNext/>
        <w:ind w:left="0" w:firstLine="0"/>
      </w:pPr>
      <w:r w:rsidRPr="000056F8">
        <w:t>Tabelle 1: Angabe der qualitativen und quantitativen Zusammensetzung:</w:t>
      </w:r>
      <w:bookmarkStart w:id="11" w:name="_Toc62479281"/>
    </w:p>
    <w:tbl>
      <w:tblPr>
        <w:tblpPr w:leftFromText="141" w:rightFromText="141" w:vertAnchor="text" w:horzAnchor="page" w:tblpX="1341" w:tblpY="460"/>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Look w:val="01E0" w:firstRow="1" w:lastRow="1" w:firstColumn="1" w:lastColumn="1" w:noHBand="0" w:noVBand="0"/>
      </w:tblPr>
      <w:tblGrid>
        <w:gridCol w:w="2263"/>
        <w:gridCol w:w="1701"/>
        <w:gridCol w:w="1536"/>
        <w:gridCol w:w="1725"/>
        <w:gridCol w:w="1842"/>
        <w:gridCol w:w="3119"/>
        <w:gridCol w:w="2126"/>
      </w:tblGrid>
      <w:tr w:rsidR="00BF46C1" w:rsidRPr="002B1143" w14:paraId="3F5B77AE" w14:textId="77777777" w:rsidTr="00BB00FB">
        <w:tc>
          <w:tcPr>
            <w:tcW w:w="2263" w:type="dxa"/>
            <w:shd w:val="clear" w:color="auto" w:fill="auto"/>
          </w:tcPr>
          <w:p w14:paraId="03BECF38" w14:textId="60EC1028" w:rsidR="00BF46C1" w:rsidRPr="00BF46C1" w:rsidRDefault="00BF46C1" w:rsidP="00BB00FB">
            <w:pPr>
              <w:pStyle w:val="KeinLeerraum"/>
              <w:keepNext/>
              <w:framePr w:hSpace="0" w:wrap="auto" w:vAnchor="margin" w:xAlign="left" w:yAlign="inline"/>
              <w:suppressOverlap w:val="0"/>
            </w:pPr>
            <w:r>
              <w:t>(Roh)s</w:t>
            </w:r>
            <w:r w:rsidRPr="00A56019">
              <w:t>toffe (Handelsname, firmeninterne Bezeichnung)</w:t>
            </w:r>
          </w:p>
        </w:tc>
        <w:tc>
          <w:tcPr>
            <w:tcW w:w="1701" w:type="dxa"/>
            <w:shd w:val="clear" w:color="auto" w:fill="auto"/>
          </w:tcPr>
          <w:p w14:paraId="4A204B45" w14:textId="6C76B75A" w:rsidR="00BF46C1" w:rsidRPr="00A56019" w:rsidRDefault="00BF46C1" w:rsidP="00BB00FB">
            <w:pPr>
              <w:pStyle w:val="KeinLeerraum"/>
              <w:keepNext/>
              <w:framePr w:hSpace="0" w:wrap="auto" w:vAnchor="margin" w:xAlign="left" w:yAlign="inline"/>
              <w:suppressOverlap w:val="0"/>
            </w:pPr>
            <w:r w:rsidRPr="00A56019">
              <w:t>Hersteller</w:t>
            </w:r>
          </w:p>
        </w:tc>
        <w:tc>
          <w:tcPr>
            <w:tcW w:w="1536" w:type="dxa"/>
            <w:shd w:val="clear" w:color="auto" w:fill="auto"/>
          </w:tcPr>
          <w:p w14:paraId="53F46B2F" w14:textId="2C82832D" w:rsidR="00BF46C1" w:rsidRPr="00A56019" w:rsidRDefault="00BF46C1" w:rsidP="00BB00FB">
            <w:pPr>
              <w:pStyle w:val="KeinLeerraum"/>
              <w:keepNext/>
              <w:framePr w:hSpace="0" w:wrap="auto" w:vAnchor="margin" w:xAlign="left" w:yAlign="inline"/>
              <w:suppressOverlap w:val="0"/>
            </w:pPr>
            <w:r w:rsidRPr="00A56019">
              <w:t>Bestandteil (Einzelkomponente)</w:t>
            </w:r>
          </w:p>
        </w:tc>
        <w:tc>
          <w:tcPr>
            <w:tcW w:w="1725" w:type="dxa"/>
            <w:shd w:val="clear" w:color="auto" w:fill="auto"/>
          </w:tcPr>
          <w:p w14:paraId="62C0D119" w14:textId="1DFBE1A0" w:rsidR="00BF46C1" w:rsidRPr="00A56019" w:rsidRDefault="00BF46C1" w:rsidP="00BB00FB">
            <w:pPr>
              <w:pStyle w:val="KeinLeerraum"/>
              <w:keepNext/>
              <w:framePr w:hSpace="0" w:wrap="auto" w:vAnchor="margin" w:xAlign="left" w:yAlign="inline"/>
              <w:suppressOverlap w:val="0"/>
            </w:pPr>
            <w:r>
              <w:t>CAS-Nr.</w:t>
            </w:r>
          </w:p>
        </w:tc>
        <w:tc>
          <w:tcPr>
            <w:tcW w:w="1842" w:type="dxa"/>
            <w:shd w:val="clear" w:color="auto" w:fill="auto"/>
          </w:tcPr>
          <w:p w14:paraId="1A22A2EC" w14:textId="5A3B736E" w:rsidR="00BF46C1" w:rsidRPr="00A56019" w:rsidRDefault="00865E89" w:rsidP="00BF46C1">
            <w:pPr>
              <w:pStyle w:val="KeinLeerraum"/>
              <w:keepNext/>
              <w:framePr w:hSpace="0" w:wrap="auto" w:vAnchor="margin" w:xAlign="left" w:yAlign="inline"/>
              <w:suppressOverlap w:val="0"/>
            </w:pPr>
            <w:hyperlink r:id="rId17" w:history="1">
              <w:r w:rsidR="00BF46C1" w:rsidRPr="00A56019">
                <w:t>INCI-Bezeichnung</w:t>
              </w:r>
            </w:hyperlink>
            <w:r w:rsidR="00BF46C1" w:rsidRPr="00A56019">
              <w:rPr>
                <w:rStyle w:val="FormatvorlageFunotenzeichen"/>
              </w:rPr>
              <w:footnoteReference w:id="5"/>
            </w:r>
          </w:p>
        </w:tc>
        <w:tc>
          <w:tcPr>
            <w:tcW w:w="3119" w:type="dxa"/>
            <w:shd w:val="clear" w:color="auto" w:fill="auto"/>
          </w:tcPr>
          <w:p w14:paraId="3DD0EE5C" w14:textId="2BD10089" w:rsidR="00BF46C1" w:rsidRPr="00A56019" w:rsidRDefault="00BF46C1" w:rsidP="00BB00FB">
            <w:pPr>
              <w:pStyle w:val="KeinLeerraum"/>
              <w:keepNext/>
              <w:framePr w:hSpace="0" w:wrap="auto" w:vAnchor="margin" w:xAlign="left" w:yAlign="inline"/>
              <w:suppressOverlap w:val="0"/>
            </w:pPr>
            <w:r w:rsidRPr="00A56019">
              <w:t>F</w:t>
            </w:r>
            <w:r>
              <w:t>unk</w:t>
            </w:r>
            <w:r w:rsidRPr="00A56019">
              <w:t>tion</w:t>
            </w:r>
          </w:p>
        </w:tc>
        <w:tc>
          <w:tcPr>
            <w:tcW w:w="2126" w:type="dxa"/>
            <w:shd w:val="clear" w:color="auto" w:fill="auto"/>
          </w:tcPr>
          <w:p w14:paraId="135502DC" w14:textId="678DB97D" w:rsidR="00BF46C1" w:rsidRPr="002B1143" w:rsidRDefault="00BF46C1" w:rsidP="00BB00FB">
            <w:pPr>
              <w:pStyle w:val="KeinLeerraum"/>
              <w:keepNext/>
              <w:framePr w:hSpace="0" w:wrap="auto" w:vAnchor="margin" w:xAlign="left" w:yAlign="inline"/>
              <w:suppressOverlap w:val="0"/>
              <w:rPr>
                <w:lang w:val="fr-CH"/>
              </w:rPr>
            </w:pPr>
            <w:r>
              <w:t xml:space="preserve">Menge </w:t>
            </w:r>
            <w:r w:rsidRPr="00A56019">
              <w:t>absolut/</w:t>
            </w:r>
            <w:r>
              <w:br/>
            </w:r>
            <w:r w:rsidRPr="00A56019">
              <w:t>in %</w:t>
            </w:r>
          </w:p>
        </w:tc>
      </w:tr>
      <w:bookmarkStart w:id="12" w:name="Text15"/>
      <w:tr w:rsidR="00BF46C1" w:rsidRPr="005C789D" w14:paraId="3A66B030" w14:textId="77777777" w:rsidTr="00BB00FB">
        <w:tc>
          <w:tcPr>
            <w:tcW w:w="2263" w:type="dxa"/>
            <w:shd w:val="clear" w:color="auto" w:fill="FFFFCC"/>
          </w:tcPr>
          <w:p w14:paraId="330B2C2C" w14:textId="77777777" w:rsidR="00BF46C1" w:rsidRPr="00587209" w:rsidRDefault="00BF46C1" w:rsidP="00BB00FB">
            <w:pPr>
              <w:pStyle w:val="KeinLeerraum"/>
              <w:keepNext/>
              <w:framePr w:hSpace="0" w:wrap="auto" w:vAnchor="margin" w:xAlign="left" w:yAlign="inline"/>
              <w:suppressOverlap w:val="0"/>
            </w:pPr>
            <w:r w:rsidRPr="00587209">
              <w:fldChar w:fldCharType="begin">
                <w:ffData>
                  <w:name w:val="Text15"/>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bookmarkEnd w:id="12"/>
          </w:p>
        </w:tc>
        <w:tc>
          <w:tcPr>
            <w:tcW w:w="1701" w:type="dxa"/>
            <w:shd w:val="clear" w:color="auto" w:fill="FFFFCC"/>
          </w:tcPr>
          <w:p w14:paraId="4EAA6548" w14:textId="77777777" w:rsidR="00BF46C1" w:rsidRPr="00587209" w:rsidRDefault="00BF46C1" w:rsidP="00BB00FB">
            <w:pPr>
              <w:pStyle w:val="KeinLeerraum"/>
              <w:keepNext/>
              <w:framePr w:hSpace="0" w:wrap="auto" w:vAnchor="margin" w:xAlign="left" w:yAlign="inline"/>
              <w:suppressOverlap w:val="0"/>
            </w:pPr>
            <w:r w:rsidRPr="00587209">
              <w:fldChar w:fldCharType="begin">
                <w:ffData>
                  <w:name w:val="Text17"/>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536" w:type="dxa"/>
            <w:shd w:val="clear" w:color="auto" w:fill="FFFFCC"/>
          </w:tcPr>
          <w:p w14:paraId="79FC5810" w14:textId="77777777" w:rsidR="00BF46C1" w:rsidRPr="00587209" w:rsidRDefault="00BF46C1" w:rsidP="00BB00FB">
            <w:pPr>
              <w:pStyle w:val="KeinLeerraum"/>
              <w:keepNext/>
              <w:framePr w:hSpace="0" w:wrap="auto" w:vAnchor="margin" w:xAlign="left" w:yAlign="inline"/>
              <w:suppressOverlap w:val="0"/>
            </w:pPr>
            <w:r w:rsidRPr="00587209">
              <w:fldChar w:fldCharType="begin">
                <w:ffData>
                  <w:name w:val="Text17"/>
                  <w:enabled/>
                  <w:calcOnExit w:val="0"/>
                  <w:textInput/>
                </w:ffData>
              </w:fldChar>
            </w:r>
            <w:bookmarkStart w:id="13" w:name="Text17"/>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bookmarkEnd w:id="13"/>
          </w:p>
        </w:tc>
        <w:tc>
          <w:tcPr>
            <w:tcW w:w="1725" w:type="dxa"/>
            <w:shd w:val="clear" w:color="auto" w:fill="FFFFCC"/>
          </w:tcPr>
          <w:p w14:paraId="60CB6701" w14:textId="77777777" w:rsidR="00BF46C1" w:rsidRPr="00587209" w:rsidRDefault="00BF46C1" w:rsidP="00BB00FB">
            <w:pPr>
              <w:pStyle w:val="KeinLeerraum"/>
              <w:keepNext/>
              <w:framePr w:hSpace="0" w:wrap="auto" w:vAnchor="margin" w:xAlign="left" w:yAlign="inline"/>
              <w:suppressOverlap w:val="0"/>
            </w:pPr>
            <w:r w:rsidRPr="00587209">
              <w:fldChar w:fldCharType="begin">
                <w:ffData>
                  <w:name w:val="Text18"/>
                  <w:enabled/>
                  <w:calcOnExit w:val="0"/>
                  <w:textInput/>
                </w:ffData>
              </w:fldChar>
            </w:r>
            <w:bookmarkStart w:id="14" w:name="Text18"/>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bookmarkEnd w:id="14"/>
          </w:p>
        </w:tc>
        <w:bookmarkStart w:id="15" w:name="Text19"/>
        <w:tc>
          <w:tcPr>
            <w:tcW w:w="1842" w:type="dxa"/>
            <w:shd w:val="clear" w:color="auto" w:fill="FFFFCC"/>
          </w:tcPr>
          <w:p w14:paraId="763B81AE" w14:textId="77777777" w:rsidR="00BF46C1" w:rsidRPr="00587209" w:rsidRDefault="00BF46C1" w:rsidP="00BB00FB">
            <w:pPr>
              <w:pStyle w:val="KeinLeerraum"/>
              <w:keepNext/>
              <w:framePr w:hSpace="0" w:wrap="auto" w:vAnchor="margin" w:xAlign="left" w:yAlign="inline"/>
              <w:suppressOverlap w:val="0"/>
            </w:pPr>
            <w:r w:rsidRPr="00587209">
              <w:fldChar w:fldCharType="begin">
                <w:ffData>
                  <w:name w:val="Text19"/>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bookmarkEnd w:id="15"/>
          </w:p>
        </w:tc>
        <w:bookmarkStart w:id="16" w:name="Text20"/>
        <w:tc>
          <w:tcPr>
            <w:tcW w:w="3119" w:type="dxa"/>
            <w:shd w:val="clear" w:color="auto" w:fill="FFFFCC"/>
          </w:tcPr>
          <w:p w14:paraId="63EAD4C3" w14:textId="77777777" w:rsidR="00BF46C1" w:rsidRPr="00587209" w:rsidRDefault="00BF46C1" w:rsidP="00BB00FB">
            <w:pPr>
              <w:pStyle w:val="KeinLeerraum"/>
              <w:keepNext/>
              <w:framePr w:hSpace="0" w:wrap="auto" w:vAnchor="margin" w:xAlign="left" w:yAlign="inline"/>
              <w:suppressOverlap w:val="0"/>
            </w:pPr>
            <w:r w:rsidRPr="00587209">
              <w:fldChar w:fldCharType="begin">
                <w:ffData>
                  <w:name w:val="Text20"/>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bookmarkEnd w:id="16"/>
          </w:p>
        </w:tc>
        <w:bookmarkStart w:id="17" w:name="Text21"/>
        <w:tc>
          <w:tcPr>
            <w:tcW w:w="2126" w:type="dxa"/>
            <w:shd w:val="clear" w:color="auto" w:fill="FFFFCC"/>
          </w:tcPr>
          <w:p w14:paraId="42F1340D" w14:textId="77777777" w:rsidR="00BF46C1" w:rsidRPr="00587209" w:rsidRDefault="00BF46C1" w:rsidP="00BB00FB">
            <w:pPr>
              <w:pStyle w:val="KeinLeerraum"/>
              <w:keepNext/>
              <w:framePr w:hSpace="0" w:wrap="auto" w:vAnchor="margin" w:xAlign="left" w:yAlign="inline"/>
              <w:suppressOverlap w:val="0"/>
            </w:pPr>
            <w:r w:rsidRPr="00587209">
              <w:fldChar w:fldCharType="begin">
                <w:ffData>
                  <w:name w:val="Text21"/>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bookmarkEnd w:id="17"/>
          </w:p>
        </w:tc>
      </w:tr>
      <w:tr w:rsidR="00BF46C1" w:rsidRPr="005C789D" w14:paraId="25D8D200" w14:textId="77777777" w:rsidTr="00BB00FB">
        <w:tc>
          <w:tcPr>
            <w:tcW w:w="2263" w:type="dxa"/>
            <w:shd w:val="clear" w:color="auto" w:fill="FFFFCC"/>
          </w:tcPr>
          <w:p w14:paraId="1081F6A2" w14:textId="77777777" w:rsidR="00BF46C1" w:rsidRPr="00587209" w:rsidRDefault="00BF46C1" w:rsidP="00BB00FB">
            <w:pPr>
              <w:pStyle w:val="KeinLeerraum"/>
              <w:framePr w:hSpace="0" w:wrap="auto" w:vAnchor="margin" w:xAlign="left" w:yAlign="inline"/>
              <w:suppressOverlap w:val="0"/>
            </w:pPr>
            <w:r w:rsidRPr="00587209">
              <w:fldChar w:fldCharType="begin">
                <w:ffData>
                  <w:name w:val="Text15"/>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701" w:type="dxa"/>
            <w:shd w:val="clear" w:color="auto" w:fill="FFFFCC"/>
          </w:tcPr>
          <w:p w14:paraId="64DF6C7B" w14:textId="77777777" w:rsidR="00BF46C1" w:rsidRPr="00587209" w:rsidRDefault="00BF46C1" w:rsidP="00BB00FB">
            <w:pPr>
              <w:pStyle w:val="KeinLeerraum"/>
              <w:framePr w:hSpace="0" w:wrap="auto" w:vAnchor="margin" w:xAlign="left" w:yAlign="inline"/>
              <w:suppressOverlap w:val="0"/>
            </w:pPr>
            <w:r w:rsidRPr="00587209">
              <w:fldChar w:fldCharType="begin">
                <w:ffData>
                  <w:name w:val="Text17"/>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536" w:type="dxa"/>
            <w:shd w:val="clear" w:color="auto" w:fill="FFFFCC"/>
          </w:tcPr>
          <w:p w14:paraId="6A519D66" w14:textId="77777777" w:rsidR="00BF46C1" w:rsidRPr="00587209" w:rsidRDefault="00BF46C1" w:rsidP="00BB00FB">
            <w:pPr>
              <w:pStyle w:val="KeinLeerraum"/>
              <w:framePr w:hSpace="0" w:wrap="auto" w:vAnchor="margin" w:xAlign="left" w:yAlign="inline"/>
              <w:suppressOverlap w:val="0"/>
            </w:pPr>
            <w:r w:rsidRPr="00587209">
              <w:fldChar w:fldCharType="begin">
                <w:ffData>
                  <w:name w:val="Text17"/>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725" w:type="dxa"/>
            <w:shd w:val="clear" w:color="auto" w:fill="FFFFCC"/>
          </w:tcPr>
          <w:p w14:paraId="58102F6A" w14:textId="77777777" w:rsidR="00BF46C1" w:rsidRPr="00587209" w:rsidRDefault="00BF46C1" w:rsidP="00BB00FB">
            <w:pPr>
              <w:pStyle w:val="KeinLeerraum"/>
              <w:framePr w:hSpace="0" w:wrap="auto" w:vAnchor="margin" w:xAlign="left" w:yAlign="inline"/>
              <w:suppressOverlap w:val="0"/>
            </w:pPr>
            <w:r w:rsidRPr="00587209">
              <w:fldChar w:fldCharType="begin">
                <w:ffData>
                  <w:name w:val="Text18"/>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842" w:type="dxa"/>
            <w:shd w:val="clear" w:color="auto" w:fill="FFFFCC"/>
          </w:tcPr>
          <w:p w14:paraId="7FF7DBC8" w14:textId="77777777" w:rsidR="00BF46C1" w:rsidRPr="00587209" w:rsidRDefault="00BF46C1" w:rsidP="00BB00FB">
            <w:pPr>
              <w:pStyle w:val="KeinLeerraum"/>
              <w:framePr w:hSpace="0" w:wrap="auto" w:vAnchor="margin" w:xAlign="left" w:yAlign="inline"/>
              <w:suppressOverlap w:val="0"/>
            </w:pPr>
            <w:r w:rsidRPr="00587209">
              <w:fldChar w:fldCharType="begin">
                <w:ffData>
                  <w:name w:val="Text19"/>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3119" w:type="dxa"/>
            <w:shd w:val="clear" w:color="auto" w:fill="FFFFCC"/>
          </w:tcPr>
          <w:p w14:paraId="62B78589" w14:textId="77777777" w:rsidR="00BF46C1" w:rsidRPr="00587209" w:rsidRDefault="00BF46C1" w:rsidP="00BB00FB">
            <w:pPr>
              <w:pStyle w:val="KeinLeerraum"/>
              <w:framePr w:hSpace="0" w:wrap="auto" w:vAnchor="margin" w:xAlign="left" w:yAlign="inline"/>
              <w:suppressOverlap w:val="0"/>
            </w:pPr>
            <w:r w:rsidRPr="00587209">
              <w:fldChar w:fldCharType="begin">
                <w:ffData>
                  <w:name w:val="Text20"/>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2126" w:type="dxa"/>
            <w:shd w:val="clear" w:color="auto" w:fill="FFFFCC"/>
          </w:tcPr>
          <w:p w14:paraId="358AB89B" w14:textId="77777777" w:rsidR="00BF46C1" w:rsidRPr="00587209" w:rsidRDefault="00BF46C1" w:rsidP="00BB00FB">
            <w:pPr>
              <w:pStyle w:val="KeinLeerraum"/>
              <w:framePr w:hSpace="0" w:wrap="auto" w:vAnchor="margin" w:xAlign="left" w:yAlign="inline"/>
              <w:suppressOverlap w:val="0"/>
            </w:pPr>
            <w:r w:rsidRPr="00587209">
              <w:fldChar w:fldCharType="begin">
                <w:ffData>
                  <w:name w:val="Text21"/>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r>
      <w:tr w:rsidR="00BF46C1" w:rsidRPr="005C789D" w14:paraId="34271B2E" w14:textId="77777777" w:rsidTr="00BB00FB">
        <w:tc>
          <w:tcPr>
            <w:tcW w:w="2263" w:type="dxa"/>
            <w:shd w:val="clear" w:color="auto" w:fill="FFFFCC"/>
          </w:tcPr>
          <w:p w14:paraId="09FD0C9D" w14:textId="77777777" w:rsidR="00BF46C1" w:rsidRPr="00587209" w:rsidRDefault="00BF46C1" w:rsidP="00BB00FB">
            <w:pPr>
              <w:pStyle w:val="KeinLeerraum"/>
              <w:framePr w:hSpace="0" w:wrap="auto" w:vAnchor="margin" w:xAlign="left" w:yAlign="inline"/>
              <w:suppressOverlap w:val="0"/>
            </w:pPr>
            <w:r w:rsidRPr="00587209">
              <w:fldChar w:fldCharType="begin">
                <w:ffData>
                  <w:name w:val="Text15"/>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701" w:type="dxa"/>
            <w:shd w:val="clear" w:color="auto" w:fill="FFFFCC"/>
          </w:tcPr>
          <w:p w14:paraId="4BD9A8DE" w14:textId="77777777" w:rsidR="00BF46C1" w:rsidRPr="00587209" w:rsidRDefault="00BF46C1" w:rsidP="00BB00FB">
            <w:pPr>
              <w:pStyle w:val="KeinLeerraum"/>
              <w:framePr w:hSpace="0" w:wrap="auto" w:vAnchor="margin" w:xAlign="left" w:yAlign="inline"/>
              <w:suppressOverlap w:val="0"/>
            </w:pPr>
            <w:r w:rsidRPr="00587209">
              <w:fldChar w:fldCharType="begin">
                <w:ffData>
                  <w:name w:val="Text17"/>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536" w:type="dxa"/>
            <w:shd w:val="clear" w:color="auto" w:fill="FFFFCC"/>
          </w:tcPr>
          <w:p w14:paraId="78303193" w14:textId="77777777" w:rsidR="00BF46C1" w:rsidRPr="00587209" w:rsidRDefault="00BF46C1" w:rsidP="00BB00FB">
            <w:pPr>
              <w:pStyle w:val="KeinLeerraum"/>
              <w:framePr w:hSpace="0" w:wrap="auto" w:vAnchor="margin" w:xAlign="left" w:yAlign="inline"/>
              <w:suppressOverlap w:val="0"/>
            </w:pPr>
            <w:r w:rsidRPr="00587209">
              <w:fldChar w:fldCharType="begin">
                <w:ffData>
                  <w:name w:val="Text17"/>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725" w:type="dxa"/>
            <w:shd w:val="clear" w:color="auto" w:fill="FFFFCC"/>
          </w:tcPr>
          <w:p w14:paraId="6BEAC7F0" w14:textId="77777777" w:rsidR="00BF46C1" w:rsidRPr="00587209" w:rsidRDefault="00BF46C1" w:rsidP="00BB00FB">
            <w:pPr>
              <w:pStyle w:val="KeinLeerraum"/>
              <w:framePr w:hSpace="0" w:wrap="auto" w:vAnchor="margin" w:xAlign="left" w:yAlign="inline"/>
              <w:suppressOverlap w:val="0"/>
            </w:pPr>
            <w:r w:rsidRPr="00587209">
              <w:fldChar w:fldCharType="begin">
                <w:ffData>
                  <w:name w:val="Text18"/>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842" w:type="dxa"/>
            <w:shd w:val="clear" w:color="auto" w:fill="FFFFCC"/>
          </w:tcPr>
          <w:p w14:paraId="290545FD" w14:textId="77777777" w:rsidR="00BF46C1" w:rsidRPr="00587209" w:rsidRDefault="00BF46C1" w:rsidP="00BB00FB">
            <w:pPr>
              <w:pStyle w:val="KeinLeerraum"/>
              <w:framePr w:hSpace="0" w:wrap="auto" w:vAnchor="margin" w:xAlign="left" w:yAlign="inline"/>
              <w:suppressOverlap w:val="0"/>
            </w:pPr>
            <w:r w:rsidRPr="00587209">
              <w:fldChar w:fldCharType="begin">
                <w:ffData>
                  <w:name w:val="Text19"/>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3119" w:type="dxa"/>
            <w:shd w:val="clear" w:color="auto" w:fill="FFFFCC"/>
          </w:tcPr>
          <w:p w14:paraId="4A5AC1DE" w14:textId="77777777" w:rsidR="00BF46C1" w:rsidRPr="00587209" w:rsidRDefault="00BF46C1" w:rsidP="00BB00FB">
            <w:pPr>
              <w:pStyle w:val="KeinLeerraum"/>
              <w:framePr w:hSpace="0" w:wrap="auto" w:vAnchor="margin" w:xAlign="left" w:yAlign="inline"/>
              <w:suppressOverlap w:val="0"/>
            </w:pPr>
            <w:r w:rsidRPr="00587209">
              <w:fldChar w:fldCharType="begin">
                <w:ffData>
                  <w:name w:val="Text20"/>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2126" w:type="dxa"/>
            <w:shd w:val="clear" w:color="auto" w:fill="FFFFCC"/>
          </w:tcPr>
          <w:p w14:paraId="16CC3C04" w14:textId="77777777" w:rsidR="00BF46C1" w:rsidRPr="00587209" w:rsidRDefault="00BF46C1" w:rsidP="00BB00FB">
            <w:pPr>
              <w:pStyle w:val="KeinLeerraum"/>
              <w:framePr w:hSpace="0" w:wrap="auto" w:vAnchor="margin" w:xAlign="left" w:yAlign="inline"/>
              <w:suppressOverlap w:val="0"/>
            </w:pPr>
            <w:r w:rsidRPr="00587209">
              <w:fldChar w:fldCharType="begin">
                <w:ffData>
                  <w:name w:val="Text21"/>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r>
      <w:tr w:rsidR="00BF46C1" w:rsidRPr="005C789D" w14:paraId="1297803F" w14:textId="77777777" w:rsidTr="00BB00FB">
        <w:tc>
          <w:tcPr>
            <w:tcW w:w="2263" w:type="dxa"/>
            <w:shd w:val="clear" w:color="auto" w:fill="FFFFCC"/>
          </w:tcPr>
          <w:p w14:paraId="5B4A7040" w14:textId="77777777" w:rsidR="00BF46C1" w:rsidRPr="00587209" w:rsidRDefault="00BF46C1" w:rsidP="00BB00FB">
            <w:pPr>
              <w:pStyle w:val="KeinLeerraum"/>
              <w:framePr w:hSpace="0" w:wrap="auto" w:vAnchor="margin" w:xAlign="left" w:yAlign="inline"/>
              <w:suppressOverlap w:val="0"/>
            </w:pPr>
            <w:r w:rsidRPr="00587209">
              <w:fldChar w:fldCharType="begin">
                <w:ffData>
                  <w:name w:val="Text15"/>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701" w:type="dxa"/>
            <w:shd w:val="clear" w:color="auto" w:fill="FFFFCC"/>
          </w:tcPr>
          <w:p w14:paraId="51C13E76" w14:textId="77777777" w:rsidR="00BF46C1" w:rsidRPr="00587209" w:rsidRDefault="00BF46C1" w:rsidP="00BB00FB">
            <w:pPr>
              <w:pStyle w:val="KeinLeerraum"/>
              <w:framePr w:hSpace="0" w:wrap="auto" w:vAnchor="margin" w:xAlign="left" w:yAlign="inline"/>
              <w:suppressOverlap w:val="0"/>
            </w:pPr>
            <w:r w:rsidRPr="00587209">
              <w:fldChar w:fldCharType="begin">
                <w:ffData>
                  <w:name w:val="Text17"/>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536" w:type="dxa"/>
            <w:shd w:val="clear" w:color="auto" w:fill="FFFFCC"/>
          </w:tcPr>
          <w:p w14:paraId="7D860E54" w14:textId="77777777" w:rsidR="00BF46C1" w:rsidRPr="00587209" w:rsidRDefault="00BF46C1" w:rsidP="00BB00FB">
            <w:pPr>
              <w:pStyle w:val="KeinLeerraum"/>
              <w:framePr w:hSpace="0" w:wrap="auto" w:vAnchor="margin" w:xAlign="left" w:yAlign="inline"/>
              <w:suppressOverlap w:val="0"/>
            </w:pPr>
            <w:r w:rsidRPr="00587209">
              <w:fldChar w:fldCharType="begin">
                <w:ffData>
                  <w:name w:val="Text17"/>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725" w:type="dxa"/>
            <w:shd w:val="clear" w:color="auto" w:fill="FFFFCC"/>
          </w:tcPr>
          <w:p w14:paraId="1AE0A813" w14:textId="77777777" w:rsidR="00BF46C1" w:rsidRPr="00587209" w:rsidRDefault="00BF46C1" w:rsidP="00BB00FB">
            <w:pPr>
              <w:pStyle w:val="KeinLeerraum"/>
              <w:framePr w:hSpace="0" w:wrap="auto" w:vAnchor="margin" w:xAlign="left" w:yAlign="inline"/>
              <w:suppressOverlap w:val="0"/>
            </w:pPr>
            <w:r w:rsidRPr="00587209">
              <w:fldChar w:fldCharType="begin">
                <w:ffData>
                  <w:name w:val="Text18"/>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842" w:type="dxa"/>
            <w:shd w:val="clear" w:color="auto" w:fill="FFFFCC"/>
          </w:tcPr>
          <w:p w14:paraId="379CA89C" w14:textId="77777777" w:rsidR="00BF46C1" w:rsidRPr="00587209" w:rsidRDefault="00BF46C1" w:rsidP="00BB00FB">
            <w:pPr>
              <w:pStyle w:val="KeinLeerraum"/>
              <w:framePr w:hSpace="0" w:wrap="auto" w:vAnchor="margin" w:xAlign="left" w:yAlign="inline"/>
              <w:suppressOverlap w:val="0"/>
            </w:pPr>
            <w:r w:rsidRPr="00587209">
              <w:fldChar w:fldCharType="begin">
                <w:ffData>
                  <w:name w:val="Text19"/>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3119" w:type="dxa"/>
            <w:shd w:val="clear" w:color="auto" w:fill="FFFFCC"/>
          </w:tcPr>
          <w:p w14:paraId="0FFD3BFF" w14:textId="77777777" w:rsidR="00BF46C1" w:rsidRPr="00587209" w:rsidRDefault="00BF46C1" w:rsidP="00BB00FB">
            <w:pPr>
              <w:pStyle w:val="KeinLeerraum"/>
              <w:framePr w:hSpace="0" w:wrap="auto" w:vAnchor="margin" w:xAlign="left" w:yAlign="inline"/>
              <w:suppressOverlap w:val="0"/>
            </w:pPr>
            <w:r w:rsidRPr="00587209">
              <w:fldChar w:fldCharType="begin">
                <w:ffData>
                  <w:name w:val="Text20"/>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2126" w:type="dxa"/>
            <w:shd w:val="clear" w:color="auto" w:fill="FFFFCC"/>
          </w:tcPr>
          <w:p w14:paraId="00F35884" w14:textId="77777777" w:rsidR="00BF46C1" w:rsidRPr="00587209" w:rsidRDefault="00BF46C1" w:rsidP="00BB00FB">
            <w:pPr>
              <w:pStyle w:val="KeinLeerraum"/>
              <w:framePr w:hSpace="0" w:wrap="auto" w:vAnchor="margin" w:xAlign="left" w:yAlign="inline"/>
              <w:suppressOverlap w:val="0"/>
            </w:pPr>
            <w:r w:rsidRPr="00587209">
              <w:fldChar w:fldCharType="begin">
                <w:ffData>
                  <w:name w:val="Text21"/>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r>
      <w:tr w:rsidR="00BF46C1" w:rsidRPr="005C789D" w14:paraId="4AB8C24A" w14:textId="77777777" w:rsidTr="00BB00FB">
        <w:tc>
          <w:tcPr>
            <w:tcW w:w="2263" w:type="dxa"/>
            <w:shd w:val="clear" w:color="auto" w:fill="FFFFCC"/>
          </w:tcPr>
          <w:p w14:paraId="591F9E85" w14:textId="77777777" w:rsidR="00BF46C1" w:rsidRPr="00587209" w:rsidRDefault="00BF46C1" w:rsidP="00BB00FB">
            <w:pPr>
              <w:pStyle w:val="KeinLeerraum"/>
              <w:framePr w:hSpace="0" w:wrap="auto" w:vAnchor="margin" w:xAlign="left" w:yAlign="inline"/>
              <w:suppressOverlap w:val="0"/>
            </w:pPr>
            <w:r w:rsidRPr="00587209">
              <w:fldChar w:fldCharType="begin">
                <w:ffData>
                  <w:name w:val="Text15"/>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701" w:type="dxa"/>
            <w:shd w:val="clear" w:color="auto" w:fill="FFFFCC"/>
          </w:tcPr>
          <w:p w14:paraId="2D112B0C" w14:textId="77777777" w:rsidR="00BF46C1" w:rsidRPr="00587209" w:rsidRDefault="00BF46C1" w:rsidP="00BB00FB">
            <w:pPr>
              <w:pStyle w:val="KeinLeerraum"/>
              <w:framePr w:hSpace="0" w:wrap="auto" w:vAnchor="margin" w:xAlign="left" w:yAlign="inline"/>
              <w:suppressOverlap w:val="0"/>
            </w:pPr>
            <w:r w:rsidRPr="00587209">
              <w:fldChar w:fldCharType="begin">
                <w:ffData>
                  <w:name w:val="Text17"/>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536" w:type="dxa"/>
            <w:shd w:val="clear" w:color="auto" w:fill="FFFFCC"/>
          </w:tcPr>
          <w:p w14:paraId="06AD3B89" w14:textId="77777777" w:rsidR="00BF46C1" w:rsidRPr="00587209" w:rsidRDefault="00BF46C1" w:rsidP="00BB00FB">
            <w:pPr>
              <w:pStyle w:val="KeinLeerraum"/>
              <w:framePr w:hSpace="0" w:wrap="auto" w:vAnchor="margin" w:xAlign="left" w:yAlign="inline"/>
              <w:suppressOverlap w:val="0"/>
            </w:pPr>
            <w:r w:rsidRPr="00587209">
              <w:fldChar w:fldCharType="begin">
                <w:ffData>
                  <w:name w:val="Text17"/>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725" w:type="dxa"/>
            <w:shd w:val="clear" w:color="auto" w:fill="FFFFCC"/>
          </w:tcPr>
          <w:p w14:paraId="3ED1B7E2" w14:textId="77777777" w:rsidR="00BF46C1" w:rsidRPr="00587209" w:rsidRDefault="00BF46C1" w:rsidP="00BB00FB">
            <w:pPr>
              <w:pStyle w:val="KeinLeerraum"/>
              <w:framePr w:hSpace="0" w:wrap="auto" w:vAnchor="margin" w:xAlign="left" w:yAlign="inline"/>
              <w:suppressOverlap w:val="0"/>
            </w:pPr>
            <w:r w:rsidRPr="00587209">
              <w:fldChar w:fldCharType="begin">
                <w:ffData>
                  <w:name w:val="Text18"/>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842" w:type="dxa"/>
            <w:shd w:val="clear" w:color="auto" w:fill="FFFFCC"/>
          </w:tcPr>
          <w:p w14:paraId="0E882D06" w14:textId="77777777" w:rsidR="00BF46C1" w:rsidRPr="00587209" w:rsidRDefault="00BF46C1" w:rsidP="00BB00FB">
            <w:pPr>
              <w:pStyle w:val="KeinLeerraum"/>
              <w:framePr w:hSpace="0" w:wrap="auto" w:vAnchor="margin" w:xAlign="left" w:yAlign="inline"/>
              <w:suppressOverlap w:val="0"/>
            </w:pPr>
            <w:r w:rsidRPr="00587209">
              <w:fldChar w:fldCharType="begin">
                <w:ffData>
                  <w:name w:val="Text19"/>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3119" w:type="dxa"/>
            <w:shd w:val="clear" w:color="auto" w:fill="FFFFCC"/>
          </w:tcPr>
          <w:p w14:paraId="19340371" w14:textId="77777777" w:rsidR="00BF46C1" w:rsidRPr="00587209" w:rsidRDefault="00BF46C1" w:rsidP="00BB00FB">
            <w:pPr>
              <w:pStyle w:val="KeinLeerraum"/>
              <w:framePr w:hSpace="0" w:wrap="auto" w:vAnchor="margin" w:xAlign="left" w:yAlign="inline"/>
              <w:suppressOverlap w:val="0"/>
            </w:pPr>
            <w:r w:rsidRPr="00587209">
              <w:fldChar w:fldCharType="begin">
                <w:ffData>
                  <w:name w:val="Text20"/>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2126" w:type="dxa"/>
            <w:shd w:val="clear" w:color="auto" w:fill="FFFFCC"/>
          </w:tcPr>
          <w:p w14:paraId="7B74CBBB" w14:textId="77777777" w:rsidR="00BF46C1" w:rsidRPr="00587209" w:rsidRDefault="00BF46C1" w:rsidP="00BB00FB">
            <w:pPr>
              <w:pStyle w:val="KeinLeerraum"/>
              <w:framePr w:hSpace="0" w:wrap="auto" w:vAnchor="margin" w:xAlign="left" w:yAlign="inline"/>
              <w:suppressOverlap w:val="0"/>
            </w:pPr>
            <w:r w:rsidRPr="00587209">
              <w:fldChar w:fldCharType="begin">
                <w:ffData>
                  <w:name w:val="Text21"/>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r>
      <w:tr w:rsidR="00BF46C1" w:rsidRPr="005C789D" w14:paraId="344B41EF" w14:textId="77777777" w:rsidTr="00BB00FB">
        <w:tc>
          <w:tcPr>
            <w:tcW w:w="2263" w:type="dxa"/>
            <w:shd w:val="clear" w:color="auto" w:fill="FFFFCC"/>
          </w:tcPr>
          <w:p w14:paraId="2D026661" w14:textId="77777777" w:rsidR="00BF46C1" w:rsidRPr="00587209" w:rsidRDefault="00BF46C1" w:rsidP="00BB00FB">
            <w:pPr>
              <w:pStyle w:val="KeinLeerraum"/>
              <w:framePr w:hSpace="0" w:wrap="auto" w:vAnchor="margin" w:xAlign="left" w:yAlign="inline"/>
              <w:suppressOverlap w:val="0"/>
            </w:pPr>
            <w:r w:rsidRPr="00587209">
              <w:fldChar w:fldCharType="begin">
                <w:ffData>
                  <w:name w:val="Text15"/>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701" w:type="dxa"/>
            <w:shd w:val="clear" w:color="auto" w:fill="FFFFCC"/>
          </w:tcPr>
          <w:p w14:paraId="501E5461" w14:textId="77777777" w:rsidR="00BF46C1" w:rsidRPr="00587209" w:rsidRDefault="00BF46C1" w:rsidP="00BB00FB">
            <w:pPr>
              <w:pStyle w:val="KeinLeerraum"/>
              <w:framePr w:hSpace="0" w:wrap="auto" w:vAnchor="margin" w:xAlign="left" w:yAlign="inline"/>
              <w:suppressOverlap w:val="0"/>
            </w:pPr>
            <w:r w:rsidRPr="00587209">
              <w:fldChar w:fldCharType="begin">
                <w:ffData>
                  <w:name w:val="Text17"/>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536" w:type="dxa"/>
            <w:shd w:val="clear" w:color="auto" w:fill="FFFFCC"/>
          </w:tcPr>
          <w:p w14:paraId="3697EF78" w14:textId="77777777" w:rsidR="00BF46C1" w:rsidRPr="00587209" w:rsidRDefault="00BF46C1" w:rsidP="00BB00FB">
            <w:pPr>
              <w:pStyle w:val="KeinLeerraum"/>
              <w:framePr w:hSpace="0" w:wrap="auto" w:vAnchor="margin" w:xAlign="left" w:yAlign="inline"/>
              <w:suppressOverlap w:val="0"/>
            </w:pPr>
            <w:r w:rsidRPr="00587209">
              <w:fldChar w:fldCharType="begin">
                <w:ffData>
                  <w:name w:val="Text17"/>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725" w:type="dxa"/>
            <w:shd w:val="clear" w:color="auto" w:fill="FFFFCC"/>
          </w:tcPr>
          <w:p w14:paraId="7DCAAD73" w14:textId="77777777" w:rsidR="00BF46C1" w:rsidRPr="00587209" w:rsidRDefault="00BF46C1" w:rsidP="00BB00FB">
            <w:pPr>
              <w:pStyle w:val="KeinLeerraum"/>
              <w:framePr w:hSpace="0" w:wrap="auto" w:vAnchor="margin" w:xAlign="left" w:yAlign="inline"/>
              <w:suppressOverlap w:val="0"/>
            </w:pPr>
            <w:r w:rsidRPr="00587209">
              <w:fldChar w:fldCharType="begin">
                <w:ffData>
                  <w:name w:val="Text18"/>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842" w:type="dxa"/>
            <w:shd w:val="clear" w:color="auto" w:fill="FFFFCC"/>
          </w:tcPr>
          <w:p w14:paraId="636D1354" w14:textId="77777777" w:rsidR="00BF46C1" w:rsidRPr="00587209" w:rsidRDefault="00BF46C1" w:rsidP="00BB00FB">
            <w:pPr>
              <w:pStyle w:val="KeinLeerraum"/>
              <w:framePr w:hSpace="0" w:wrap="auto" w:vAnchor="margin" w:xAlign="left" w:yAlign="inline"/>
              <w:suppressOverlap w:val="0"/>
            </w:pPr>
            <w:r w:rsidRPr="00587209">
              <w:fldChar w:fldCharType="begin">
                <w:ffData>
                  <w:name w:val="Text19"/>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3119" w:type="dxa"/>
            <w:shd w:val="clear" w:color="auto" w:fill="FFFFCC"/>
          </w:tcPr>
          <w:p w14:paraId="6A8B75C6" w14:textId="77777777" w:rsidR="00BF46C1" w:rsidRPr="00587209" w:rsidRDefault="00BF46C1" w:rsidP="00BB00FB">
            <w:pPr>
              <w:pStyle w:val="KeinLeerraum"/>
              <w:framePr w:hSpace="0" w:wrap="auto" w:vAnchor="margin" w:xAlign="left" w:yAlign="inline"/>
              <w:suppressOverlap w:val="0"/>
            </w:pPr>
            <w:r w:rsidRPr="00587209">
              <w:fldChar w:fldCharType="begin">
                <w:ffData>
                  <w:name w:val="Text20"/>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2126" w:type="dxa"/>
            <w:shd w:val="clear" w:color="auto" w:fill="FFFFCC"/>
          </w:tcPr>
          <w:p w14:paraId="03321B3A" w14:textId="77777777" w:rsidR="00BF46C1" w:rsidRPr="00587209" w:rsidRDefault="00BF46C1" w:rsidP="00BB00FB">
            <w:pPr>
              <w:pStyle w:val="KeinLeerraum"/>
              <w:framePr w:hSpace="0" w:wrap="auto" w:vAnchor="margin" w:xAlign="left" w:yAlign="inline"/>
              <w:suppressOverlap w:val="0"/>
            </w:pPr>
            <w:r w:rsidRPr="00587209">
              <w:fldChar w:fldCharType="begin">
                <w:ffData>
                  <w:name w:val="Text21"/>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r>
      <w:tr w:rsidR="00BF46C1" w:rsidRPr="005C789D" w14:paraId="040F1827" w14:textId="77777777" w:rsidTr="00BB00FB">
        <w:tc>
          <w:tcPr>
            <w:tcW w:w="2263" w:type="dxa"/>
            <w:shd w:val="clear" w:color="auto" w:fill="FFFFCC"/>
          </w:tcPr>
          <w:p w14:paraId="462D3AB4" w14:textId="77777777" w:rsidR="00BF46C1" w:rsidRPr="00587209" w:rsidRDefault="00BF46C1" w:rsidP="00BB00FB">
            <w:pPr>
              <w:pStyle w:val="KeinLeerraum"/>
              <w:framePr w:hSpace="0" w:wrap="auto" w:vAnchor="margin" w:xAlign="left" w:yAlign="inline"/>
              <w:suppressOverlap w:val="0"/>
            </w:pPr>
            <w:r w:rsidRPr="00587209">
              <w:fldChar w:fldCharType="begin">
                <w:ffData>
                  <w:name w:val="Text15"/>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701" w:type="dxa"/>
            <w:shd w:val="clear" w:color="auto" w:fill="FFFFCC"/>
          </w:tcPr>
          <w:p w14:paraId="5031E3CE" w14:textId="77777777" w:rsidR="00BF46C1" w:rsidRPr="00587209" w:rsidRDefault="00BF46C1" w:rsidP="00BB00FB">
            <w:pPr>
              <w:pStyle w:val="KeinLeerraum"/>
              <w:framePr w:hSpace="0" w:wrap="auto" w:vAnchor="margin" w:xAlign="left" w:yAlign="inline"/>
              <w:suppressOverlap w:val="0"/>
            </w:pPr>
            <w:r w:rsidRPr="00587209">
              <w:fldChar w:fldCharType="begin">
                <w:ffData>
                  <w:name w:val="Text17"/>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536" w:type="dxa"/>
            <w:shd w:val="clear" w:color="auto" w:fill="FFFFCC"/>
          </w:tcPr>
          <w:p w14:paraId="24FD3C91" w14:textId="77777777" w:rsidR="00BF46C1" w:rsidRPr="00587209" w:rsidRDefault="00BF46C1" w:rsidP="00BB00FB">
            <w:pPr>
              <w:pStyle w:val="KeinLeerraum"/>
              <w:framePr w:hSpace="0" w:wrap="auto" w:vAnchor="margin" w:xAlign="left" w:yAlign="inline"/>
              <w:suppressOverlap w:val="0"/>
            </w:pPr>
            <w:r w:rsidRPr="00587209">
              <w:fldChar w:fldCharType="begin">
                <w:ffData>
                  <w:name w:val="Text17"/>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725" w:type="dxa"/>
            <w:shd w:val="clear" w:color="auto" w:fill="FFFFCC"/>
          </w:tcPr>
          <w:p w14:paraId="22093B47" w14:textId="77777777" w:rsidR="00BF46C1" w:rsidRPr="00587209" w:rsidRDefault="00BF46C1" w:rsidP="00BB00FB">
            <w:pPr>
              <w:pStyle w:val="KeinLeerraum"/>
              <w:framePr w:hSpace="0" w:wrap="auto" w:vAnchor="margin" w:xAlign="left" w:yAlign="inline"/>
              <w:suppressOverlap w:val="0"/>
            </w:pPr>
            <w:r w:rsidRPr="00587209">
              <w:fldChar w:fldCharType="begin">
                <w:ffData>
                  <w:name w:val="Text18"/>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842" w:type="dxa"/>
            <w:shd w:val="clear" w:color="auto" w:fill="FFFFCC"/>
          </w:tcPr>
          <w:p w14:paraId="5733D9E6" w14:textId="77777777" w:rsidR="00BF46C1" w:rsidRPr="00587209" w:rsidRDefault="00BF46C1" w:rsidP="00BB00FB">
            <w:pPr>
              <w:pStyle w:val="KeinLeerraum"/>
              <w:framePr w:hSpace="0" w:wrap="auto" w:vAnchor="margin" w:xAlign="left" w:yAlign="inline"/>
              <w:suppressOverlap w:val="0"/>
            </w:pPr>
            <w:r w:rsidRPr="00587209">
              <w:fldChar w:fldCharType="begin">
                <w:ffData>
                  <w:name w:val="Text19"/>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3119" w:type="dxa"/>
            <w:shd w:val="clear" w:color="auto" w:fill="FFFFCC"/>
          </w:tcPr>
          <w:p w14:paraId="7B3B34DA" w14:textId="77777777" w:rsidR="00BF46C1" w:rsidRPr="00587209" w:rsidRDefault="00BF46C1" w:rsidP="00BB00FB">
            <w:pPr>
              <w:pStyle w:val="KeinLeerraum"/>
              <w:framePr w:hSpace="0" w:wrap="auto" w:vAnchor="margin" w:xAlign="left" w:yAlign="inline"/>
              <w:suppressOverlap w:val="0"/>
            </w:pPr>
            <w:r w:rsidRPr="00587209">
              <w:fldChar w:fldCharType="begin">
                <w:ffData>
                  <w:name w:val="Text20"/>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2126" w:type="dxa"/>
            <w:shd w:val="clear" w:color="auto" w:fill="FFFFCC"/>
          </w:tcPr>
          <w:p w14:paraId="29678968" w14:textId="77777777" w:rsidR="00BF46C1" w:rsidRPr="00587209" w:rsidRDefault="00BF46C1" w:rsidP="00BB00FB">
            <w:pPr>
              <w:pStyle w:val="KeinLeerraum"/>
              <w:framePr w:hSpace="0" w:wrap="auto" w:vAnchor="margin" w:xAlign="left" w:yAlign="inline"/>
              <w:suppressOverlap w:val="0"/>
            </w:pPr>
            <w:r w:rsidRPr="00587209">
              <w:fldChar w:fldCharType="begin">
                <w:ffData>
                  <w:name w:val="Text21"/>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r>
    </w:tbl>
    <w:p w14:paraId="4F9A00C5" w14:textId="77777777" w:rsidR="00BF46C1" w:rsidRDefault="00BF46C1" w:rsidP="00E73690">
      <w:pPr>
        <w:pStyle w:val="Textkrper"/>
        <w:sectPr w:rsidR="00BF46C1" w:rsidSect="00E73690">
          <w:headerReference w:type="default" r:id="rId18"/>
          <w:footerReference w:type="default" r:id="rId19"/>
          <w:pgSz w:w="16838" w:h="11906" w:orient="landscape" w:code="9"/>
          <w:pgMar w:top="1701" w:right="1191" w:bottom="566" w:left="907" w:header="680" w:footer="340" w:gutter="0"/>
          <w:cols w:space="708"/>
          <w:docGrid w:linePitch="360"/>
        </w:sectPr>
      </w:pPr>
    </w:p>
    <w:p w14:paraId="364CEAF7" w14:textId="23391095" w:rsidR="00C54E28" w:rsidRDefault="00C54E28" w:rsidP="00F23219">
      <w:pPr>
        <w:pStyle w:val="berschrift4"/>
      </w:pPr>
      <w:bookmarkStart w:id="18" w:name="_Toc70078470"/>
      <w:r w:rsidRPr="005C789D">
        <w:t>Physikalische und chemische Eigenschaften und Stabilität</w:t>
      </w:r>
      <w:bookmarkEnd w:id="11"/>
      <w:r>
        <w:t xml:space="preserve"> des kosmetischen Mittels</w:t>
      </w:r>
      <w:bookmarkEnd w:id="18"/>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8768"/>
        <w:gridCol w:w="730"/>
      </w:tblGrid>
      <w:tr w:rsidR="005646FD" w14:paraId="09E0130B" w14:textId="77777777" w:rsidTr="00F3709C">
        <w:tc>
          <w:tcPr>
            <w:tcW w:w="8768" w:type="dxa"/>
            <w:shd w:val="clear" w:color="auto" w:fill="FFFFCC"/>
          </w:tcPr>
          <w:p w14:paraId="69AB3F92" w14:textId="77777777" w:rsidR="005646FD" w:rsidRDefault="005646FD" w:rsidP="00DE6C61">
            <w:pPr>
              <w:rPr>
                <w:lang w:eastAsia="de-CH"/>
              </w:rPr>
            </w:pPr>
            <w:r>
              <w:rPr>
                <w:lang w:eastAsia="de-CH"/>
              </w:rPr>
              <w:sym w:font="Wingdings" w:char="F0E8"/>
            </w:r>
            <w:r>
              <w:rPr>
                <w:lang w:eastAsia="de-CH"/>
              </w:rPr>
              <w:t xml:space="preserve"> Siehe Dokument/e in der Beilage - - - - - - - - - - - - - - - - - - - - - -- - - - - - - - - - - - - - - - - - -- - &gt;</w:t>
            </w:r>
          </w:p>
        </w:tc>
        <w:tc>
          <w:tcPr>
            <w:tcW w:w="730" w:type="dxa"/>
            <w:shd w:val="clear" w:color="auto" w:fill="FFFFCC"/>
          </w:tcPr>
          <w:p w14:paraId="69B2C297" w14:textId="77777777" w:rsidR="005646FD" w:rsidRDefault="005646FD" w:rsidP="00DE6C61">
            <w:pPr>
              <w:ind w:left="35" w:hanging="35"/>
              <w:jc w:val="right"/>
              <w:rPr>
                <w:lang w:eastAsia="de-CH"/>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865E89">
              <w:rPr>
                <w:rStyle w:val="TextkrperZchn"/>
              </w:rPr>
            </w:r>
            <w:r w:rsidR="00865E89">
              <w:rPr>
                <w:rStyle w:val="TextkrperZchn"/>
              </w:rPr>
              <w:fldChar w:fldCharType="separate"/>
            </w:r>
            <w:r w:rsidRPr="004A0149">
              <w:rPr>
                <w:rStyle w:val="TextkrperZchn"/>
              </w:rPr>
              <w:fldChar w:fldCharType="end"/>
            </w:r>
          </w:p>
        </w:tc>
      </w:tr>
    </w:tbl>
    <w:p w14:paraId="3FDEC353" w14:textId="6C20E46B" w:rsidR="00C54E28" w:rsidRPr="005C789D" w:rsidRDefault="00C54E28" w:rsidP="00A81FB5">
      <w:pPr>
        <w:pStyle w:val="berschrift5"/>
      </w:pPr>
      <w:bookmarkStart w:id="19" w:name="_Toc62479282"/>
      <w:bookmarkStart w:id="20" w:name="_Toc70078471"/>
      <w:r w:rsidRPr="005C789D">
        <w:t>(Roh-)Stoffe und Gemische</w:t>
      </w:r>
      <w:bookmarkEnd w:id="19"/>
      <w:bookmarkEnd w:id="20"/>
    </w:p>
    <w:p w14:paraId="39BD52BE" w14:textId="7E84A56E" w:rsidR="00727F22" w:rsidRDefault="00C54E28" w:rsidP="00B131A5">
      <w:pPr>
        <w:pStyle w:val="Textkrper"/>
      </w:pPr>
      <w:r w:rsidRPr="004B01EF">
        <w:t>Spezifikation</w:t>
      </w:r>
      <w:r w:rsidRPr="005C789D">
        <w:t xml:space="preserve"> der Rohstoffe (bzw. Verweis auf entsprechende, beigelegte Dokumente)</w:t>
      </w:r>
    </w:p>
    <w:p w14:paraId="2AF4F805" w14:textId="1762FC56" w:rsidR="00C54E28" w:rsidRPr="00B55C47" w:rsidRDefault="00C54E28" w:rsidP="007068D3">
      <w:pPr>
        <w:pStyle w:val="TabelleTitel"/>
        <w:shd w:val="clear" w:color="auto" w:fill="FFFFCC"/>
      </w:pPr>
      <w:r w:rsidRPr="00B55C47">
        <w:t xml:space="preserve">Stoff/Gemisch: </w:t>
      </w:r>
      <w:r w:rsidRPr="00B55C47">
        <w:fldChar w:fldCharType="begin">
          <w:ffData>
            <w:name w:val="Text27"/>
            <w:enabled/>
            <w:calcOnExit w:val="0"/>
            <w:textInput/>
          </w:ffData>
        </w:fldChar>
      </w:r>
      <w:r w:rsidRPr="00B55C47">
        <w:instrText xml:space="preserve"> FORMTEXT </w:instrText>
      </w:r>
      <w:r w:rsidRPr="00B55C47">
        <w:fldChar w:fldCharType="separate"/>
      </w:r>
      <w:r w:rsidR="00F67C95" w:rsidRPr="00B55C47">
        <w:rPr>
          <w:noProof/>
        </w:rPr>
        <w:t> </w:t>
      </w:r>
      <w:r w:rsidR="00F67C95" w:rsidRPr="00B55C47">
        <w:rPr>
          <w:noProof/>
        </w:rPr>
        <w:t> </w:t>
      </w:r>
      <w:r w:rsidR="00F67C95" w:rsidRPr="00B55C47">
        <w:rPr>
          <w:noProof/>
        </w:rPr>
        <w:t> </w:t>
      </w:r>
      <w:r w:rsidR="00F67C95" w:rsidRPr="00B55C47">
        <w:rPr>
          <w:noProof/>
        </w:rPr>
        <w:t> </w:t>
      </w:r>
      <w:r w:rsidR="00F67C95" w:rsidRPr="00B55C47">
        <w:rPr>
          <w:noProof/>
        </w:rPr>
        <w:t> </w:t>
      </w:r>
      <w:r w:rsidRPr="00B55C47">
        <w:fldChar w:fldCharType="end"/>
      </w:r>
    </w:p>
    <w:tbl>
      <w:tblPr>
        <w:tblStyle w:val="Tabellenraster"/>
        <w:tblW w:w="0" w:type="auto"/>
        <w:tblLook w:val="04A0" w:firstRow="1" w:lastRow="0" w:firstColumn="1" w:lastColumn="0" w:noHBand="0" w:noVBand="1"/>
      </w:tblPr>
      <w:tblGrid>
        <w:gridCol w:w="3207"/>
        <w:gridCol w:w="3208"/>
        <w:gridCol w:w="2931"/>
      </w:tblGrid>
      <w:tr w:rsidR="00B55C47" w14:paraId="45EBFF8C" w14:textId="77777777" w:rsidTr="00F3709C">
        <w:tc>
          <w:tcPr>
            <w:tcW w:w="9351" w:type="dxa"/>
            <w:gridSpan w:val="3"/>
          </w:tcPr>
          <w:p w14:paraId="50FE46B9" w14:textId="4A9F460D" w:rsidR="00B55C47" w:rsidRDefault="00B55C47" w:rsidP="00B131A5">
            <w:pPr>
              <w:pStyle w:val="Textkrper"/>
            </w:pPr>
            <w:r w:rsidRPr="005C789D">
              <w:t>Identifizierung des Rohstoffs:</w:t>
            </w:r>
            <w:r w:rsidRPr="005C789D">
              <w:br/>
              <w:t>(z.B. quantitative Zusammensetzung, chemische Bezeichnung, INCI-Bezeichnung, CAS-Nr., Handelsname, Summenformel, etc.)</w:t>
            </w:r>
          </w:p>
        </w:tc>
      </w:tr>
      <w:tr w:rsidR="00B55C47" w14:paraId="6D5C2A1D" w14:textId="77777777" w:rsidTr="00F3709C">
        <w:trPr>
          <w:cantSplit/>
        </w:trPr>
        <w:tc>
          <w:tcPr>
            <w:tcW w:w="9351" w:type="dxa"/>
            <w:gridSpan w:val="3"/>
            <w:shd w:val="clear" w:color="auto" w:fill="FFFFCC"/>
          </w:tcPr>
          <w:p w14:paraId="09B77D9F" w14:textId="77777777" w:rsidR="00B55C47" w:rsidRPr="004E5F4B" w:rsidRDefault="00B55C47"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5F5AF57B" w14:textId="77777777" w:rsidR="00B55C47" w:rsidRPr="004E5F4B" w:rsidRDefault="00B55C47"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3F885CC8" w14:textId="77777777" w:rsidR="00B55C47" w:rsidRPr="00515437" w:rsidRDefault="00B55C47"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B55C47" w14:paraId="4C23A54B" w14:textId="77777777" w:rsidTr="00F3709C">
        <w:tc>
          <w:tcPr>
            <w:tcW w:w="9351" w:type="dxa"/>
            <w:gridSpan w:val="3"/>
          </w:tcPr>
          <w:p w14:paraId="39BE1475" w14:textId="2DB14159" w:rsidR="00B55C47" w:rsidRDefault="00B55C47" w:rsidP="00B131A5">
            <w:pPr>
              <w:pStyle w:val="Textkrper"/>
            </w:pPr>
            <w:r w:rsidRPr="005C789D">
              <w:t xml:space="preserve">Kurze Herstellungsbeschreibung/Herkunft </w:t>
            </w:r>
            <w:r w:rsidRPr="005C789D">
              <w:br/>
              <w:t>(z.B. bei komplexen Bestandteilen wie Stoffen mineralischen, pflanzlichen, tierischen oder biotechnologischen Ursprungs)</w:t>
            </w:r>
            <w:r w:rsidRPr="003C4CBE">
              <w:rPr>
                <w:rStyle w:val="Funotenzeichen"/>
              </w:rPr>
              <w:footnoteReference w:id="6"/>
            </w:r>
          </w:p>
        </w:tc>
      </w:tr>
      <w:tr w:rsidR="00B55C47" w14:paraId="7B90BD5F" w14:textId="77777777" w:rsidTr="00F3709C">
        <w:trPr>
          <w:cantSplit/>
        </w:trPr>
        <w:tc>
          <w:tcPr>
            <w:tcW w:w="9351" w:type="dxa"/>
            <w:gridSpan w:val="3"/>
            <w:shd w:val="clear" w:color="auto" w:fill="FFFFCC"/>
          </w:tcPr>
          <w:p w14:paraId="0E891174" w14:textId="77777777" w:rsidR="00B55C47" w:rsidRPr="004E5F4B" w:rsidRDefault="00B55C47"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3B6F5580" w14:textId="77777777" w:rsidR="00B55C47" w:rsidRPr="004E5F4B" w:rsidRDefault="00B55C47"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392FD87B" w14:textId="77777777" w:rsidR="00B55C47" w:rsidRPr="00515437" w:rsidRDefault="00B55C47"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B55C47" w14:paraId="3E55DF7B" w14:textId="77777777" w:rsidTr="00F3709C">
        <w:tc>
          <w:tcPr>
            <w:tcW w:w="9351" w:type="dxa"/>
            <w:gridSpan w:val="3"/>
          </w:tcPr>
          <w:p w14:paraId="03C882FD" w14:textId="7CAFA7E9" w:rsidR="00B55C47" w:rsidRPr="00B55C47" w:rsidRDefault="00B55C47" w:rsidP="00B131A5">
            <w:pPr>
              <w:pStyle w:val="Textkrper"/>
            </w:pPr>
            <w:r w:rsidRPr="00B55C47">
              <w:t>Angabe der chemisch-physikalischen Spezifikationen</w:t>
            </w:r>
            <w:r w:rsidRPr="00B55C47">
              <w:br/>
              <w:t xml:space="preserve">(z.B. physikalische Form, Molekulargewicht, Löslichkeit, Verteilungskoeffizient, Stoffreinheit </w:t>
            </w:r>
            <w:r w:rsidRPr="00B55C47">
              <w:br/>
              <w:t>Im Falle von Polymeren das durchschnittliche Molekulargewicht und der Molekularbereich sowie insbesondere bei Nanomaterialien die Partikelgrössenverteilungskurve und</w:t>
            </w:r>
            <w:r w:rsidRPr="00B55C47">
              <w:br/>
              <w:t>im Falle von UV-Absorbern das Absorptionsspektrum.)</w:t>
            </w:r>
          </w:p>
        </w:tc>
      </w:tr>
      <w:tr w:rsidR="00B55C47" w:rsidRPr="000A715B" w14:paraId="3FCFB73F" w14:textId="77777777" w:rsidTr="00F3709C">
        <w:tc>
          <w:tcPr>
            <w:tcW w:w="3209" w:type="dxa"/>
          </w:tcPr>
          <w:p w14:paraId="7F6B34AA" w14:textId="77777777" w:rsidR="00B55C47" w:rsidRPr="000A715B" w:rsidRDefault="00B55C47" w:rsidP="0031164B">
            <w:pPr>
              <w:pStyle w:val="TabelleTitel"/>
            </w:pPr>
            <w:r w:rsidRPr="000A715B">
              <w:t>Parameter</w:t>
            </w:r>
          </w:p>
        </w:tc>
        <w:tc>
          <w:tcPr>
            <w:tcW w:w="3210" w:type="dxa"/>
          </w:tcPr>
          <w:p w14:paraId="4ED06CCC" w14:textId="77777777" w:rsidR="00B55C47" w:rsidRPr="000A715B" w:rsidRDefault="00B55C47" w:rsidP="0031164B">
            <w:pPr>
              <w:pStyle w:val="TabelleTitel"/>
            </w:pPr>
            <w:r w:rsidRPr="000A715B">
              <w:t>Methode</w:t>
            </w:r>
          </w:p>
        </w:tc>
        <w:tc>
          <w:tcPr>
            <w:tcW w:w="2932" w:type="dxa"/>
          </w:tcPr>
          <w:p w14:paraId="2CEA9E82" w14:textId="77777777" w:rsidR="00B55C47" w:rsidRPr="000A715B" w:rsidRDefault="00B55C47" w:rsidP="0031164B">
            <w:pPr>
              <w:pStyle w:val="TabelleTitel"/>
            </w:pPr>
            <w:r w:rsidRPr="000A715B">
              <w:t>Akzeptanzkriterien</w:t>
            </w:r>
          </w:p>
        </w:tc>
      </w:tr>
      <w:tr w:rsidR="00B55C47" w:rsidRPr="000A715B" w14:paraId="7DC4F6C1" w14:textId="77777777" w:rsidTr="00F3709C">
        <w:tc>
          <w:tcPr>
            <w:tcW w:w="3209" w:type="dxa"/>
            <w:shd w:val="clear" w:color="auto" w:fill="FFFFCC"/>
          </w:tcPr>
          <w:p w14:paraId="1EB5B372" w14:textId="77777777" w:rsidR="00B55C47" w:rsidRPr="000A715B" w:rsidRDefault="00B55C47" w:rsidP="0031164B">
            <w:pPr>
              <w:pStyle w:val="TabelleTitel"/>
            </w:pPr>
            <w:r w:rsidRPr="000A715B">
              <w:rPr>
                <w:noProof/>
              </w:rPr>
              <w:fldChar w:fldCharType="begin">
                <w:ffData>
                  <w:name w:val="Text26"/>
                  <w:enabled/>
                  <w:calcOnExit w:val="0"/>
                  <w:textInput/>
                </w:ffData>
              </w:fldChar>
            </w:r>
            <w:r w:rsidRPr="000A715B">
              <w:rPr>
                <w:noProof/>
              </w:rPr>
              <w:instrText xml:space="preserve"> FORMTEXT </w:instrText>
            </w:r>
            <w:r w:rsidRPr="000A715B">
              <w:rPr>
                <w:noProof/>
              </w:rPr>
            </w:r>
            <w:r w:rsidRPr="000A715B">
              <w:rPr>
                <w:noProof/>
              </w:rPr>
              <w:fldChar w:fldCharType="separate"/>
            </w:r>
            <w:r w:rsidRPr="000A715B">
              <w:rPr>
                <w:noProof/>
              </w:rPr>
              <w:t> </w:t>
            </w:r>
            <w:r w:rsidRPr="000A715B">
              <w:rPr>
                <w:noProof/>
              </w:rPr>
              <w:t> </w:t>
            </w:r>
            <w:r w:rsidRPr="000A715B">
              <w:rPr>
                <w:noProof/>
              </w:rPr>
              <w:t> </w:t>
            </w:r>
            <w:r w:rsidRPr="000A715B">
              <w:rPr>
                <w:noProof/>
              </w:rPr>
              <w:t> </w:t>
            </w:r>
            <w:r w:rsidRPr="000A715B">
              <w:rPr>
                <w:noProof/>
              </w:rPr>
              <w:t> </w:t>
            </w:r>
            <w:r w:rsidRPr="000A715B">
              <w:rPr>
                <w:noProof/>
              </w:rPr>
              <w:fldChar w:fldCharType="end"/>
            </w:r>
          </w:p>
        </w:tc>
        <w:tc>
          <w:tcPr>
            <w:tcW w:w="3210" w:type="dxa"/>
            <w:shd w:val="clear" w:color="auto" w:fill="FFFFCC"/>
          </w:tcPr>
          <w:p w14:paraId="3BB1E1CC" w14:textId="77777777" w:rsidR="00B55C47" w:rsidRPr="000A715B" w:rsidRDefault="00B55C47" w:rsidP="0031164B">
            <w:pPr>
              <w:pStyle w:val="TabelleTitel"/>
            </w:pPr>
            <w:r w:rsidRPr="000A715B">
              <w:rPr>
                <w:noProof/>
              </w:rPr>
              <w:fldChar w:fldCharType="begin">
                <w:ffData>
                  <w:name w:val="Text26"/>
                  <w:enabled/>
                  <w:calcOnExit w:val="0"/>
                  <w:textInput/>
                </w:ffData>
              </w:fldChar>
            </w:r>
            <w:r w:rsidRPr="000A715B">
              <w:rPr>
                <w:noProof/>
              </w:rPr>
              <w:instrText xml:space="preserve"> FORMTEXT </w:instrText>
            </w:r>
            <w:r w:rsidRPr="000A715B">
              <w:rPr>
                <w:noProof/>
              </w:rPr>
            </w:r>
            <w:r w:rsidRPr="000A715B">
              <w:rPr>
                <w:noProof/>
              </w:rPr>
              <w:fldChar w:fldCharType="separate"/>
            </w:r>
            <w:r w:rsidRPr="000A715B">
              <w:rPr>
                <w:noProof/>
              </w:rPr>
              <w:t> </w:t>
            </w:r>
            <w:r w:rsidRPr="000A715B">
              <w:rPr>
                <w:noProof/>
              </w:rPr>
              <w:t> </w:t>
            </w:r>
            <w:r w:rsidRPr="000A715B">
              <w:rPr>
                <w:noProof/>
              </w:rPr>
              <w:t> </w:t>
            </w:r>
            <w:r w:rsidRPr="000A715B">
              <w:rPr>
                <w:noProof/>
              </w:rPr>
              <w:t> </w:t>
            </w:r>
            <w:r w:rsidRPr="000A715B">
              <w:rPr>
                <w:noProof/>
              </w:rPr>
              <w:t> </w:t>
            </w:r>
            <w:r w:rsidRPr="000A715B">
              <w:rPr>
                <w:noProof/>
              </w:rPr>
              <w:fldChar w:fldCharType="end"/>
            </w:r>
          </w:p>
        </w:tc>
        <w:tc>
          <w:tcPr>
            <w:tcW w:w="2932" w:type="dxa"/>
            <w:shd w:val="clear" w:color="auto" w:fill="FFFFCC"/>
          </w:tcPr>
          <w:p w14:paraId="32303098" w14:textId="77777777" w:rsidR="00B55C47" w:rsidRPr="000A715B" w:rsidRDefault="00B55C47" w:rsidP="0031164B">
            <w:pPr>
              <w:pStyle w:val="TabelleTitel"/>
            </w:pPr>
            <w:r w:rsidRPr="000A715B">
              <w:rPr>
                <w:noProof/>
              </w:rPr>
              <w:fldChar w:fldCharType="begin">
                <w:ffData>
                  <w:name w:val="Text26"/>
                  <w:enabled/>
                  <w:calcOnExit w:val="0"/>
                  <w:textInput/>
                </w:ffData>
              </w:fldChar>
            </w:r>
            <w:r w:rsidRPr="000A715B">
              <w:rPr>
                <w:noProof/>
              </w:rPr>
              <w:instrText xml:space="preserve"> FORMTEXT </w:instrText>
            </w:r>
            <w:r w:rsidRPr="000A715B">
              <w:rPr>
                <w:noProof/>
              </w:rPr>
            </w:r>
            <w:r w:rsidRPr="000A715B">
              <w:rPr>
                <w:noProof/>
              </w:rPr>
              <w:fldChar w:fldCharType="separate"/>
            </w:r>
            <w:r w:rsidRPr="000A715B">
              <w:rPr>
                <w:noProof/>
              </w:rPr>
              <w:t> </w:t>
            </w:r>
            <w:r w:rsidRPr="000A715B">
              <w:rPr>
                <w:noProof/>
              </w:rPr>
              <w:t> </w:t>
            </w:r>
            <w:r w:rsidRPr="000A715B">
              <w:rPr>
                <w:noProof/>
              </w:rPr>
              <w:t> </w:t>
            </w:r>
            <w:r w:rsidRPr="000A715B">
              <w:rPr>
                <w:noProof/>
              </w:rPr>
              <w:t> </w:t>
            </w:r>
            <w:r w:rsidRPr="000A715B">
              <w:rPr>
                <w:noProof/>
              </w:rPr>
              <w:t> </w:t>
            </w:r>
            <w:r w:rsidRPr="000A715B">
              <w:rPr>
                <w:noProof/>
              </w:rPr>
              <w:fldChar w:fldCharType="end"/>
            </w:r>
          </w:p>
        </w:tc>
      </w:tr>
      <w:tr w:rsidR="00B55C47" w:rsidRPr="000A715B" w14:paraId="01336452" w14:textId="77777777" w:rsidTr="00F3709C">
        <w:tc>
          <w:tcPr>
            <w:tcW w:w="3209" w:type="dxa"/>
            <w:shd w:val="clear" w:color="auto" w:fill="FFFFCC"/>
          </w:tcPr>
          <w:p w14:paraId="083B4B85" w14:textId="77777777" w:rsidR="00B55C47" w:rsidRPr="000A715B" w:rsidRDefault="00B55C47" w:rsidP="0071040C">
            <w:pPr>
              <w:spacing w:before="120" w:after="260"/>
              <w:rPr>
                <w:rFonts w:cs="Tahoma"/>
                <w:noProof/>
              </w:rPr>
            </w:pPr>
            <w:r w:rsidRPr="000A715B">
              <w:rPr>
                <w:rFonts w:cs="Tahoma"/>
                <w:noProof/>
              </w:rPr>
              <w:fldChar w:fldCharType="begin">
                <w:ffData>
                  <w:name w:val="Text25"/>
                  <w:enabled/>
                  <w:calcOnExit w:val="0"/>
                  <w:textInput/>
                </w:ffData>
              </w:fldChar>
            </w:r>
            <w:r w:rsidRPr="000A715B">
              <w:rPr>
                <w:rFonts w:cs="Tahoma"/>
                <w:noProof/>
              </w:rPr>
              <w:instrText xml:space="preserve"> FORMTEXT </w:instrText>
            </w:r>
            <w:r w:rsidRPr="000A715B">
              <w:rPr>
                <w:rFonts w:cs="Tahoma"/>
                <w:noProof/>
              </w:rPr>
            </w:r>
            <w:r w:rsidRPr="000A715B">
              <w:rPr>
                <w:rFonts w:cs="Tahoma"/>
                <w:noProof/>
              </w:rPr>
              <w:fldChar w:fldCharType="separate"/>
            </w:r>
            <w:r w:rsidRPr="000A715B">
              <w:rPr>
                <w:rFonts w:cs="Tahoma"/>
                <w:noProof/>
              </w:rPr>
              <w:t> </w:t>
            </w:r>
            <w:r w:rsidRPr="000A715B">
              <w:rPr>
                <w:rFonts w:cs="Tahoma"/>
                <w:noProof/>
              </w:rPr>
              <w:t> </w:t>
            </w:r>
            <w:r w:rsidRPr="000A715B">
              <w:rPr>
                <w:rFonts w:cs="Tahoma"/>
                <w:noProof/>
              </w:rPr>
              <w:t> </w:t>
            </w:r>
            <w:r w:rsidRPr="000A715B">
              <w:rPr>
                <w:rFonts w:cs="Tahoma"/>
                <w:noProof/>
              </w:rPr>
              <w:t> </w:t>
            </w:r>
            <w:r w:rsidRPr="000A715B">
              <w:rPr>
                <w:rFonts w:cs="Tahoma"/>
                <w:noProof/>
              </w:rPr>
              <w:t> </w:t>
            </w:r>
            <w:r w:rsidRPr="000A715B">
              <w:rPr>
                <w:rFonts w:cs="Tahoma"/>
                <w:noProof/>
              </w:rPr>
              <w:fldChar w:fldCharType="end"/>
            </w:r>
          </w:p>
        </w:tc>
        <w:tc>
          <w:tcPr>
            <w:tcW w:w="3210" w:type="dxa"/>
            <w:shd w:val="clear" w:color="auto" w:fill="FFFFCC"/>
          </w:tcPr>
          <w:p w14:paraId="65CCD51A" w14:textId="77777777" w:rsidR="00B55C47" w:rsidRPr="000A715B" w:rsidRDefault="00B55C47" w:rsidP="0031164B">
            <w:pPr>
              <w:pStyle w:val="TabelleTitel"/>
            </w:pPr>
            <w:r w:rsidRPr="000A715B">
              <w:rPr>
                <w:noProof/>
              </w:rPr>
              <w:fldChar w:fldCharType="begin">
                <w:ffData>
                  <w:name w:val="Text25"/>
                  <w:enabled/>
                  <w:calcOnExit w:val="0"/>
                  <w:textInput/>
                </w:ffData>
              </w:fldChar>
            </w:r>
            <w:r w:rsidRPr="000A715B">
              <w:rPr>
                <w:noProof/>
              </w:rPr>
              <w:instrText xml:space="preserve"> FORMTEXT </w:instrText>
            </w:r>
            <w:r w:rsidRPr="000A715B">
              <w:rPr>
                <w:noProof/>
              </w:rPr>
            </w:r>
            <w:r w:rsidRPr="000A715B">
              <w:rPr>
                <w:noProof/>
              </w:rPr>
              <w:fldChar w:fldCharType="separate"/>
            </w:r>
            <w:r w:rsidRPr="000A715B">
              <w:rPr>
                <w:noProof/>
              </w:rPr>
              <w:t> </w:t>
            </w:r>
            <w:r w:rsidRPr="000A715B">
              <w:rPr>
                <w:noProof/>
              </w:rPr>
              <w:t> </w:t>
            </w:r>
            <w:r w:rsidRPr="000A715B">
              <w:rPr>
                <w:noProof/>
              </w:rPr>
              <w:t> </w:t>
            </w:r>
            <w:r w:rsidRPr="000A715B">
              <w:rPr>
                <w:noProof/>
              </w:rPr>
              <w:t> </w:t>
            </w:r>
            <w:r w:rsidRPr="000A715B">
              <w:rPr>
                <w:noProof/>
              </w:rPr>
              <w:t> </w:t>
            </w:r>
            <w:r w:rsidRPr="000A715B">
              <w:rPr>
                <w:noProof/>
              </w:rPr>
              <w:fldChar w:fldCharType="end"/>
            </w:r>
          </w:p>
        </w:tc>
        <w:tc>
          <w:tcPr>
            <w:tcW w:w="2932" w:type="dxa"/>
            <w:shd w:val="clear" w:color="auto" w:fill="FFFFCC"/>
          </w:tcPr>
          <w:p w14:paraId="7E183197" w14:textId="77777777" w:rsidR="00B55C47" w:rsidRPr="000A715B" w:rsidRDefault="00B55C47" w:rsidP="0031164B">
            <w:pPr>
              <w:pStyle w:val="TabelleTitel"/>
            </w:pPr>
            <w:r w:rsidRPr="000A715B">
              <w:rPr>
                <w:noProof/>
              </w:rPr>
              <w:fldChar w:fldCharType="begin">
                <w:ffData>
                  <w:name w:val="Text25"/>
                  <w:enabled/>
                  <w:calcOnExit w:val="0"/>
                  <w:textInput/>
                </w:ffData>
              </w:fldChar>
            </w:r>
            <w:r w:rsidRPr="000A715B">
              <w:rPr>
                <w:noProof/>
              </w:rPr>
              <w:instrText xml:space="preserve"> FORMTEXT </w:instrText>
            </w:r>
            <w:r w:rsidRPr="000A715B">
              <w:rPr>
                <w:noProof/>
              </w:rPr>
            </w:r>
            <w:r w:rsidRPr="000A715B">
              <w:rPr>
                <w:noProof/>
              </w:rPr>
              <w:fldChar w:fldCharType="separate"/>
            </w:r>
            <w:r w:rsidRPr="000A715B">
              <w:rPr>
                <w:noProof/>
              </w:rPr>
              <w:t> </w:t>
            </w:r>
            <w:r w:rsidRPr="000A715B">
              <w:rPr>
                <w:noProof/>
              </w:rPr>
              <w:t> </w:t>
            </w:r>
            <w:r w:rsidRPr="000A715B">
              <w:rPr>
                <w:noProof/>
              </w:rPr>
              <w:t> </w:t>
            </w:r>
            <w:r w:rsidRPr="000A715B">
              <w:rPr>
                <w:noProof/>
              </w:rPr>
              <w:t> </w:t>
            </w:r>
            <w:r w:rsidRPr="000A715B">
              <w:rPr>
                <w:noProof/>
              </w:rPr>
              <w:t> </w:t>
            </w:r>
            <w:r w:rsidRPr="000A715B">
              <w:rPr>
                <w:noProof/>
              </w:rPr>
              <w:fldChar w:fldCharType="end"/>
            </w:r>
          </w:p>
        </w:tc>
      </w:tr>
    </w:tbl>
    <w:p w14:paraId="1E729DA9" w14:textId="1434EE8B" w:rsidR="00C54E28" w:rsidRPr="005C789D" w:rsidRDefault="00C54E28" w:rsidP="00A81FB5">
      <w:pPr>
        <w:pStyle w:val="berschrift5"/>
      </w:pPr>
      <w:bookmarkStart w:id="21" w:name="_Toc70078472"/>
      <w:r w:rsidRPr="005C789D">
        <w:t>Fertigerzeugnis</w:t>
      </w:r>
      <w:bookmarkEnd w:id="21"/>
    </w:p>
    <w:p w14:paraId="6F2FF536" w14:textId="71708363" w:rsidR="00727F22" w:rsidRDefault="00C54E28" w:rsidP="00B131A5">
      <w:pPr>
        <w:pStyle w:val="Textkrper"/>
      </w:pPr>
      <w:r w:rsidRPr="00C54E28">
        <w:t>Spezifikation des kosmetischen Fertigerzeugnisses (bzw. Verweis auf entsprechende, beigelegte Dokumente)</w:t>
      </w:r>
    </w:p>
    <w:tbl>
      <w:tblPr>
        <w:tblStyle w:val="Tabellenraster"/>
        <w:tblW w:w="0" w:type="auto"/>
        <w:tblLook w:val="04A0" w:firstRow="1" w:lastRow="0" w:firstColumn="1" w:lastColumn="0" w:noHBand="0" w:noVBand="1"/>
      </w:tblPr>
      <w:tblGrid>
        <w:gridCol w:w="3156"/>
        <w:gridCol w:w="3152"/>
        <w:gridCol w:w="3038"/>
      </w:tblGrid>
      <w:tr w:rsidR="00591DD8" w:rsidRPr="00B55C47" w14:paraId="04E5B4B7" w14:textId="77777777" w:rsidTr="00F3709C">
        <w:tc>
          <w:tcPr>
            <w:tcW w:w="9351" w:type="dxa"/>
            <w:gridSpan w:val="3"/>
          </w:tcPr>
          <w:p w14:paraId="3D33BCFB" w14:textId="4B7A1323" w:rsidR="00591DD8" w:rsidRPr="00B55C47" w:rsidRDefault="00591DD8" w:rsidP="008E2B6E">
            <w:pPr>
              <w:pStyle w:val="Textkrper"/>
              <w:keepNext/>
            </w:pPr>
            <w:r w:rsidRPr="00B55C47">
              <w:t>Angabe der chemisch-physikalischen Spezifikationen des Fertigerzeugnisses</w:t>
            </w:r>
            <w:r w:rsidRPr="00B55C47">
              <w:br/>
              <w:t>z.B. sensorische Überprüfung (Geruch, Farbe, Aussehen, Konsistenz), pH-Wert, usw.</w:t>
            </w:r>
          </w:p>
        </w:tc>
      </w:tr>
      <w:tr w:rsidR="00591DD8" w:rsidRPr="00B55C47" w14:paraId="132500DD" w14:textId="77777777" w:rsidTr="00F3709C">
        <w:tc>
          <w:tcPr>
            <w:tcW w:w="3158" w:type="dxa"/>
          </w:tcPr>
          <w:p w14:paraId="7B52878D" w14:textId="77777777" w:rsidR="00591DD8" w:rsidRPr="00B55C47" w:rsidRDefault="00591DD8" w:rsidP="0031164B">
            <w:pPr>
              <w:pStyle w:val="TabelleTitel"/>
            </w:pPr>
            <w:r w:rsidRPr="00B55C47">
              <w:t>Parameter</w:t>
            </w:r>
          </w:p>
        </w:tc>
        <w:tc>
          <w:tcPr>
            <w:tcW w:w="3154" w:type="dxa"/>
          </w:tcPr>
          <w:p w14:paraId="28271978" w14:textId="77777777" w:rsidR="00591DD8" w:rsidRPr="00B55C47" w:rsidRDefault="00591DD8" w:rsidP="0031164B">
            <w:pPr>
              <w:pStyle w:val="TabelleTitel"/>
            </w:pPr>
            <w:r w:rsidRPr="00B55C47">
              <w:t>Methode</w:t>
            </w:r>
          </w:p>
        </w:tc>
        <w:tc>
          <w:tcPr>
            <w:tcW w:w="3039" w:type="dxa"/>
          </w:tcPr>
          <w:p w14:paraId="7F08E423" w14:textId="77777777" w:rsidR="00591DD8" w:rsidRPr="00B55C47" w:rsidRDefault="00591DD8" w:rsidP="0031164B">
            <w:pPr>
              <w:pStyle w:val="TabelleTitel"/>
            </w:pPr>
            <w:r w:rsidRPr="00B55C47">
              <w:t>Akzeptanzkriterien</w:t>
            </w:r>
          </w:p>
        </w:tc>
      </w:tr>
      <w:tr w:rsidR="00591DD8" w:rsidRPr="00B55C47" w14:paraId="50432E08" w14:textId="77777777" w:rsidTr="00F3709C">
        <w:tc>
          <w:tcPr>
            <w:tcW w:w="3158" w:type="dxa"/>
            <w:shd w:val="clear" w:color="auto" w:fill="FFFFCC"/>
          </w:tcPr>
          <w:p w14:paraId="0D9ED25D" w14:textId="77777777" w:rsidR="00591DD8" w:rsidRPr="00B55C47" w:rsidRDefault="00591DD8" w:rsidP="0031164B">
            <w:pPr>
              <w:pStyle w:val="TabelleTitel"/>
            </w:pPr>
            <w:r w:rsidRPr="00B55C47">
              <w:rPr>
                <w:noProof/>
              </w:rPr>
              <w:fldChar w:fldCharType="begin">
                <w:ffData>
                  <w:name w:val="Text26"/>
                  <w:enabled/>
                  <w:calcOnExit w:val="0"/>
                  <w:textInput/>
                </w:ffData>
              </w:fldChar>
            </w:r>
            <w:r w:rsidRPr="00B55C47">
              <w:rPr>
                <w:noProof/>
              </w:rPr>
              <w:instrText xml:space="preserve"> FORMTEXT </w:instrText>
            </w:r>
            <w:r w:rsidRPr="00B55C47">
              <w:rPr>
                <w:noProof/>
              </w:rPr>
            </w:r>
            <w:r w:rsidRPr="00B55C47">
              <w:rPr>
                <w:noProof/>
              </w:rPr>
              <w:fldChar w:fldCharType="separate"/>
            </w:r>
            <w:r w:rsidRPr="00B55C47">
              <w:rPr>
                <w:noProof/>
              </w:rPr>
              <w:t> </w:t>
            </w:r>
            <w:r w:rsidRPr="00B55C47">
              <w:rPr>
                <w:noProof/>
              </w:rPr>
              <w:t> </w:t>
            </w:r>
            <w:r w:rsidRPr="00B55C47">
              <w:rPr>
                <w:noProof/>
              </w:rPr>
              <w:t> </w:t>
            </w:r>
            <w:r w:rsidRPr="00B55C47">
              <w:rPr>
                <w:noProof/>
              </w:rPr>
              <w:t> </w:t>
            </w:r>
            <w:r w:rsidRPr="00B55C47">
              <w:rPr>
                <w:noProof/>
              </w:rPr>
              <w:t> </w:t>
            </w:r>
            <w:r w:rsidRPr="00B55C47">
              <w:rPr>
                <w:noProof/>
              </w:rPr>
              <w:fldChar w:fldCharType="end"/>
            </w:r>
          </w:p>
        </w:tc>
        <w:tc>
          <w:tcPr>
            <w:tcW w:w="3154" w:type="dxa"/>
            <w:shd w:val="clear" w:color="auto" w:fill="FFFFCC"/>
          </w:tcPr>
          <w:p w14:paraId="20F8F67B" w14:textId="77777777" w:rsidR="00591DD8" w:rsidRPr="00B55C47" w:rsidRDefault="00591DD8" w:rsidP="0031164B">
            <w:pPr>
              <w:pStyle w:val="TabelleTitel"/>
            </w:pPr>
            <w:r w:rsidRPr="00B55C47">
              <w:rPr>
                <w:noProof/>
              </w:rPr>
              <w:fldChar w:fldCharType="begin">
                <w:ffData>
                  <w:name w:val="Text26"/>
                  <w:enabled/>
                  <w:calcOnExit w:val="0"/>
                  <w:textInput/>
                </w:ffData>
              </w:fldChar>
            </w:r>
            <w:r w:rsidRPr="00B55C47">
              <w:rPr>
                <w:noProof/>
              </w:rPr>
              <w:instrText xml:space="preserve"> FORMTEXT </w:instrText>
            </w:r>
            <w:r w:rsidRPr="00B55C47">
              <w:rPr>
                <w:noProof/>
              </w:rPr>
            </w:r>
            <w:r w:rsidRPr="00B55C47">
              <w:rPr>
                <w:noProof/>
              </w:rPr>
              <w:fldChar w:fldCharType="separate"/>
            </w:r>
            <w:r w:rsidRPr="00B55C47">
              <w:rPr>
                <w:noProof/>
              </w:rPr>
              <w:t> </w:t>
            </w:r>
            <w:r w:rsidRPr="00B55C47">
              <w:rPr>
                <w:noProof/>
              </w:rPr>
              <w:t> </w:t>
            </w:r>
            <w:r w:rsidRPr="00B55C47">
              <w:rPr>
                <w:noProof/>
              </w:rPr>
              <w:t> </w:t>
            </w:r>
            <w:r w:rsidRPr="00B55C47">
              <w:rPr>
                <w:noProof/>
              </w:rPr>
              <w:t> </w:t>
            </w:r>
            <w:r w:rsidRPr="00B55C47">
              <w:rPr>
                <w:noProof/>
              </w:rPr>
              <w:t> </w:t>
            </w:r>
            <w:r w:rsidRPr="00B55C47">
              <w:rPr>
                <w:noProof/>
              </w:rPr>
              <w:fldChar w:fldCharType="end"/>
            </w:r>
          </w:p>
        </w:tc>
        <w:tc>
          <w:tcPr>
            <w:tcW w:w="3039" w:type="dxa"/>
            <w:shd w:val="clear" w:color="auto" w:fill="FFFFCC"/>
          </w:tcPr>
          <w:p w14:paraId="0A14851C" w14:textId="77777777" w:rsidR="00591DD8" w:rsidRPr="00B55C47" w:rsidRDefault="00591DD8" w:rsidP="0031164B">
            <w:pPr>
              <w:pStyle w:val="TabelleTitel"/>
            </w:pPr>
            <w:r w:rsidRPr="00B55C47">
              <w:rPr>
                <w:noProof/>
              </w:rPr>
              <w:fldChar w:fldCharType="begin">
                <w:ffData>
                  <w:name w:val="Text26"/>
                  <w:enabled/>
                  <w:calcOnExit w:val="0"/>
                  <w:textInput/>
                </w:ffData>
              </w:fldChar>
            </w:r>
            <w:r w:rsidRPr="00B55C47">
              <w:rPr>
                <w:noProof/>
              </w:rPr>
              <w:instrText xml:space="preserve"> FORMTEXT </w:instrText>
            </w:r>
            <w:r w:rsidRPr="00B55C47">
              <w:rPr>
                <w:noProof/>
              </w:rPr>
            </w:r>
            <w:r w:rsidRPr="00B55C47">
              <w:rPr>
                <w:noProof/>
              </w:rPr>
              <w:fldChar w:fldCharType="separate"/>
            </w:r>
            <w:r w:rsidRPr="00B55C47">
              <w:rPr>
                <w:noProof/>
              </w:rPr>
              <w:t> </w:t>
            </w:r>
            <w:r w:rsidRPr="00B55C47">
              <w:rPr>
                <w:noProof/>
              </w:rPr>
              <w:t> </w:t>
            </w:r>
            <w:r w:rsidRPr="00B55C47">
              <w:rPr>
                <w:noProof/>
              </w:rPr>
              <w:t> </w:t>
            </w:r>
            <w:r w:rsidRPr="00B55C47">
              <w:rPr>
                <w:noProof/>
              </w:rPr>
              <w:t> </w:t>
            </w:r>
            <w:r w:rsidRPr="00B55C47">
              <w:rPr>
                <w:noProof/>
              </w:rPr>
              <w:t> </w:t>
            </w:r>
            <w:r w:rsidRPr="00B55C47">
              <w:rPr>
                <w:noProof/>
              </w:rPr>
              <w:fldChar w:fldCharType="end"/>
            </w:r>
          </w:p>
        </w:tc>
      </w:tr>
      <w:tr w:rsidR="00591DD8" w:rsidRPr="00B55C47" w14:paraId="6FAFF6DC" w14:textId="77777777" w:rsidTr="00F3709C">
        <w:tc>
          <w:tcPr>
            <w:tcW w:w="3158" w:type="dxa"/>
            <w:shd w:val="clear" w:color="auto" w:fill="FFFFCC"/>
          </w:tcPr>
          <w:p w14:paraId="3C49BED9" w14:textId="77777777" w:rsidR="00591DD8" w:rsidRPr="00B55C47" w:rsidRDefault="00591DD8" w:rsidP="0071040C">
            <w:pPr>
              <w:spacing w:before="120" w:after="260"/>
              <w:rPr>
                <w:rFonts w:cs="Tahoma"/>
                <w:noProof/>
              </w:rPr>
            </w:pPr>
            <w:r w:rsidRPr="00B55C47">
              <w:rPr>
                <w:rFonts w:cs="Tahoma"/>
                <w:noProof/>
              </w:rPr>
              <w:fldChar w:fldCharType="begin">
                <w:ffData>
                  <w:name w:val="Text25"/>
                  <w:enabled/>
                  <w:calcOnExit w:val="0"/>
                  <w:textInput/>
                </w:ffData>
              </w:fldChar>
            </w:r>
            <w:r w:rsidRPr="00B55C47">
              <w:rPr>
                <w:rFonts w:cs="Tahoma"/>
                <w:noProof/>
              </w:rPr>
              <w:instrText xml:space="preserve"> FORMTEXT </w:instrText>
            </w:r>
            <w:r w:rsidRPr="00B55C47">
              <w:rPr>
                <w:rFonts w:cs="Tahoma"/>
                <w:noProof/>
              </w:rPr>
            </w:r>
            <w:r w:rsidRPr="00B55C47">
              <w:rPr>
                <w:rFonts w:cs="Tahoma"/>
                <w:noProof/>
              </w:rPr>
              <w:fldChar w:fldCharType="separate"/>
            </w:r>
            <w:r w:rsidRPr="00B55C47">
              <w:rPr>
                <w:rFonts w:cs="Tahoma"/>
                <w:noProof/>
              </w:rPr>
              <w:t> </w:t>
            </w:r>
            <w:r w:rsidRPr="00B55C47">
              <w:rPr>
                <w:rFonts w:cs="Tahoma"/>
                <w:noProof/>
              </w:rPr>
              <w:t> </w:t>
            </w:r>
            <w:r w:rsidRPr="00B55C47">
              <w:rPr>
                <w:rFonts w:cs="Tahoma"/>
                <w:noProof/>
              </w:rPr>
              <w:t> </w:t>
            </w:r>
            <w:r w:rsidRPr="00B55C47">
              <w:rPr>
                <w:rFonts w:cs="Tahoma"/>
                <w:noProof/>
              </w:rPr>
              <w:t> </w:t>
            </w:r>
            <w:r w:rsidRPr="00B55C47">
              <w:rPr>
                <w:rFonts w:cs="Tahoma"/>
                <w:noProof/>
              </w:rPr>
              <w:t> </w:t>
            </w:r>
            <w:r w:rsidRPr="00B55C47">
              <w:rPr>
                <w:rFonts w:cs="Tahoma"/>
                <w:noProof/>
              </w:rPr>
              <w:fldChar w:fldCharType="end"/>
            </w:r>
          </w:p>
        </w:tc>
        <w:tc>
          <w:tcPr>
            <w:tcW w:w="3154" w:type="dxa"/>
            <w:shd w:val="clear" w:color="auto" w:fill="FFFFCC"/>
          </w:tcPr>
          <w:p w14:paraId="742B71C8" w14:textId="77777777" w:rsidR="00591DD8" w:rsidRPr="00B55C47" w:rsidRDefault="00591DD8" w:rsidP="0031164B">
            <w:pPr>
              <w:pStyle w:val="TabelleTitel"/>
            </w:pPr>
            <w:r w:rsidRPr="00B55C47">
              <w:rPr>
                <w:noProof/>
              </w:rPr>
              <w:fldChar w:fldCharType="begin">
                <w:ffData>
                  <w:name w:val="Text25"/>
                  <w:enabled/>
                  <w:calcOnExit w:val="0"/>
                  <w:textInput/>
                </w:ffData>
              </w:fldChar>
            </w:r>
            <w:r w:rsidRPr="00B55C47">
              <w:rPr>
                <w:noProof/>
              </w:rPr>
              <w:instrText xml:space="preserve"> FORMTEXT </w:instrText>
            </w:r>
            <w:r w:rsidRPr="00B55C47">
              <w:rPr>
                <w:noProof/>
              </w:rPr>
            </w:r>
            <w:r w:rsidRPr="00B55C47">
              <w:rPr>
                <w:noProof/>
              </w:rPr>
              <w:fldChar w:fldCharType="separate"/>
            </w:r>
            <w:r w:rsidRPr="00B55C47">
              <w:rPr>
                <w:noProof/>
              </w:rPr>
              <w:t> </w:t>
            </w:r>
            <w:r w:rsidRPr="00B55C47">
              <w:rPr>
                <w:noProof/>
              </w:rPr>
              <w:t> </w:t>
            </w:r>
            <w:r w:rsidRPr="00B55C47">
              <w:rPr>
                <w:noProof/>
              </w:rPr>
              <w:t> </w:t>
            </w:r>
            <w:r w:rsidRPr="00B55C47">
              <w:rPr>
                <w:noProof/>
              </w:rPr>
              <w:t> </w:t>
            </w:r>
            <w:r w:rsidRPr="00B55C47">
              <w:rPr>
                <w:noProof/>
              </w:rPr>
              <w:t> </w:t>
            </w:r>
            <w:r w:rsidRPr="00B55C47">
              <w:rPr>
                <w:noProof/>
              </w:rPr>
              <w:fldChar w:fldCharType="end"/>
            </w:r>
          </w:p>
        </w:tc>
        <w:tc>
          <w:tcPr>
            <w:tcW w:w="3039" w:type="dxa"/>
            <w:shd w:val="clear" w:color="auto" w:fill="FFFFCC"/>
          </w:tcPr>
          <w:p w14:paraId="41B8F586" w14:textId="77777777" w:rsidR="00591DD8" w:rsidRPr="00B55C47" w:rsidRDefault="00591DD8" w:rsidP="0031164B">
            <w:pPr>
              <w:pStyle w:val="TabelleTitel"/>
            </w:pPr>
            <w:r w:rsidRPr="00B55C47">
              <w:rPr>
                <w:noProof/>
              </w:rPr>
              <w:fldChar w:fldCharType="begin">
                <w:ffData>
                  <w:name w:val="Text25"/>
                  <w:enabled/>
                  <w:calcOnExit w:val="0"/>
                  <w:textInput/>
                </w:ffData>
              </w:fldChar>
            </w:r>
            <w:r w:rsidRPr="00B55C47">
              <w:rPr>
                <w:noProof/>
              </w:rPr>
              <w:instrText xml:space="preserve"> FORMTEXT </w:instrText>
            </w:r>
            <w:r w:rsidRPr="00B55C47">
              <w:rPr>
                <w:noProof/>
              </w:rPr>
            </w:r>
            <w:r w:rsidRPr="00B55C47">
              <w:rPr>
                <w:noProof/>
              </w:rPr>
              <w:fldChar w:fldCharType="separate"/>
            </w:r>
            <w:r w:rsidRPr="00B55C47">
              <w:rPr>
                <w:noProof/>
              </w:rPr>
              <w:t> </w:t>
            </w:r>
            <w:r w:rsidRPr="00B55C47">
              <w:rPr>
                <w:noProof/>
              </w:rPr>
              <w:t> </w:t>
            </w:r>
            <w:r w:rsidRPr="00B55C47">
              <w:rPr>
                <w:noProof/>
              </w:rPr>
              <w:t> </w:t>
            </w:r>
            <w:r w:rsidRPr="00B55C47">
              <w:rPr>
                <w:noProof/>
              </w:rPr>
              <w:t> </w:t>
            </w:r>
            <w:r w:rsidRPr="00B55C47">
              <w:rPr>
                <w:noProof/>
              </w:rPr>
              <w:t> </w:t>
            </w:r>
            <w:r w:rsidRPr="00B55C47">
              <w:rPr>
                <w:noProof/>
              </w:rPr>
              <w:fldChar w:fldCharType="end"/>
            </w:r>
          </w:p>
        </w:tc>
      </w:tr>
      <w:tr w:rsidR="00591DD8" w:rsidRPr="000A715B" w14:paraId="4D07CF97" w14:textId="77777777" w:rsidTr="00F3709C">
        <w:tc>
          <w:tcPr>
            <w:tcW w:w="3158" w:type="dxa"/>
            <w:shd w:val="clear" w:color="auto" w:fill="FFFFCC"/>
          </w:tcPr>
          <w:p w14:paraId="4C9E4650" w14:textId="77777777" w:rsidR="00591DD8" w:rsidRPr="00B55C47" w:rsidRDefault="00591DD8" w:rsidP="0071040C">
            <w:pPr>
              <w:spacing w:before="120" w:after="260"/>
              <w:rPr>
                <w:rFonts w:cs="Tahoma"/>
                <w:noProof/>
              </w:rPr>
            </w:pPr>
            <w:r w:rsidRPr="00B55C47">
              <w:rPr>
                <w:rFonts w:cs="Tahoma"/>
                <w:noProof/>
              </w:rPr>
              <w:fldChar w:fldCharType="begin">
                <w:ffData>
                  <w:name w:val="Text25"/>
                  <w:enabled/>
                  <w:calcOnExit w:val="0"/>
                  <w:textInput/>
                </w:ffData>
              </w:fldChar>
            </w:r>
            <w:r w:rsidRPr="00B55C47">
              <w:rPr>
                <w:rFonts w:cs="Tahoma"/>
                <w:noProof/>
              </w:rPr>
              <w:instrText xml:space="preserve"> FORMTEXT </w:instrText>
            </w:r>
            <w:r w:rsidRPr="00B55C47">
              <w:rPr>
                <w:rFonts w:cs="Tahoma"/>
                <w:noProof/>
              </w:rPr>
            </w:r>
            <w:r w:rsidRPr="00B55C47">
              <w:rPr>
                <w:rFonts w:cs="Tahoma"/>
                <w:noProof/>
              </w:rPr>
              <w:fldChar w:fldCharType="separate"/>
            </w:r>
            <w:r w:rsidRPr="00B55C47">
              <w:rPr>
                <w:rFonts w:cs="Tahoma"/>
                <w:noProof/>
              </w:rPr>
              <w:t> </w:t>
            </w:r>
            <w:r w:rsidRPr="00B55C47">
              <w:rPr>
                <w:rFonts w:cs="Tahoma"/>
                <w:noProof/>
              </w:rPr>
              <w:t> </w:t>
            </w:r>
            <w:r w:rsidRPr="00B55C47">
              <w:rPr>
                <w:rFonts w:cs="Tahoma"/>
                <w:noProof/>
              </w:rPr>
              <w:t> </w:t>
            </w:r>
            <w:r w:rsidRPr="00B55C47">
              <w:rPr>
                <w:rFonts w:cs="Tahoma"/>
                <w:noProof/>
              </w:rPr>
              <w:t> </w:t>
            </w:r>
            <w:r w:rsidRPr="00B55C47">
              <w:rPr>
                <w:rFonts w:cs="Tahoma"/>
                <w:noProof/>
              </w:rPr>
              <w:t> </w:t>
            </w:r>
            <w:r w:rsidRPr="00B55C47">
              <w:rPr>
                <w:rFonts w:cs="Tahoma"/>
                <w:noProof/>
              </w:rPr>
              <w:fldChar w:fldCharType="end"/>
            </w:r>
          </w:p>
        </w:tc>
        <w:tc>
          <w:tcPr>
            <w:tcW w:w="3154" w:type="dxa"/>
            <w:shd w:val="clear" w:color="auto" w:fill="FFFFCC"/>
          </w:tcPr>
          <w:p w14:paraId="6EFC5695" w14:textId="77777777" w:rsidR="00591DD8" w:rsidRPr="00B55C47" w:rsidRDefault="00591DD8" w:rsidP="0031164B">
            <w:pPr>
              <w:pStyle w:val="TabelleTitel"/>
            </w:pPr>
            <w:r w:rsidRPr="00B55C47">
              <w:rPr>
                <w:noProof/>
              </w:rPr>
              <w:fldChar w:fldCharType="begin">
                <w:ffData>
                  <w:name w:val="Text25"/>
                  <w:enabled/>
                  <w:calcOnExit w:val="0"/>
                  <w:textInput/>
                </w:ffData>
              </w:fldChar>
            </w:r>
            <w:r w:rsidRPr="00B55C47">
              <w:rPr>
                <w:noProof/>
              </w:rPr>
              <w:instrText xml:space="preserve"> FORMTEXT </w:instrText>
            </w:r>
            <w:r w:rsidRPr="00B55C47">
              <w:rPr>
                <w:noProof/>
              </w:rPr>
            </w:r>
            <w:r w:rsidRPr="00B55C47">
              <w:rPr>
                <w:noProof/>
              </w:rPr>
              <w:fldChar w:fldCharType="separate"/>
            </w:r>
            <w:r w:rsidRPr="00B55C47">
              <w:rPr>
                <w:noProof/>
              </w:rPr>
              <w:t> </w:t>
            </w:r>
            <w:r w:rsidRPr="00B55C47">
              <w:rPr>
                <w:noProof/>
              </w:rPr>
              <w:t> </w:t>
            </w:r>
            <w:r w:rsidRPr="00B55C47">
              <w:rPr>
                <w:noProof/>
              </w:rPr>
              <w:t> </w:t>
            </w:r>
            <w:r w:rsidRPr="00B55C47">
              <w:rPr>
                <w:noProof/>
              </w:rPr>
              <w:t> </w:t>
            </w:r>
            <w:r w:rsidRPr="00B55C47">
              <w:rPr>
                <w:noProof/>
              </w:rPr>
              <w:t> </w:t>
            </w:r>
            <w:r w:rsidRPr="00B55C47">
              <w:rPr>
                <w:noProof/>
              </w:rPr>
              <w:fldChar w:fldCharType="end"/>
            </w:r>
          </w:p>
        </w:tc>
        <w:tc>
          <w:tcPr>
            <w:tcW w:w="3039" w:type="dxa"/>
            <w:shd w:val="clear" w:color="auto" w:fill="FFFFCC"/>
          </w:tcPr>
          <w:p w14:paraId="61928511" w14:textId="77777777" w:rsidR="00591DD8" w:rsidRPr="00B55C47" w:rsidRDefault="00591DD8" w:rsidP="0031164B">
            <w:pPr>
              <w:pStyle w:val="TabelleTitel"/>
            </w:pPr>
            <w:r w:rsidRPr="00B55C47">
              <w:rPr>
                <w:noProof/>
              </w:rPr>
              <w:fldChar w:fldCharType="begin">
                <w:ffData>
                  <w:name w:val="Text25"/>
                  <w:enabled/>
                  <w:calcOnExit w:val="0"/>
                  <w:textInput/>
                </w:ffData>
              </w:fldChar>
            </w:r>
            <w:r w:rsidRPr="00B55C47">
              <w:rPr>
                <w:noProof/>
              </w:rPr>
              <w:instrText xml:space="preserve"> FORMTEXT </w:instrText>
            </w:r>
            <w:r w:rsidRPr="00B55C47">
              <w:rPr>
                <w:noProof/>
              </w:rPr>
            </w:r>
            <w:r w:rsidRPr="00B55C47">
              <w:rPr>
                <w:noProof/>
              </w:rPr>
              <w:fldChar w:fldCharType="separate"/>
            </w:r>
            <w:r w:rsidRPr="00B55C47">
              <w:rPr>
                <w:noProof/>
              </w:rPr>
              <w:t> </w:t>
            </w:r>
            <w:r w:rsidRPr="00B55C47">
              <w:rPr>
                <w:noProof/>
              </w:rPr>
              <w:t> </w:t>
            </w:r>
            <w:r w:rsidRPr="00B55C47">
              <w:rPr>
                <w:noProof/>
              </w:rPr>
              <w:t> </w:t>
            </w:r>
            <w:r w:rsidRPr="00B55C47">
              <w:rPr>
                <w:noProof/>
              </w:rPr>
              <w:t> </w:t>
            </w:r>
            <w:r w:rsidRPr="00B55C47">
              <w:rPr>
                <w:noProof/>
              </w:rPr>
              <w:t> </w:t>
            </w:r>
            <w:r w:rsidRPr="00B55C47">
              <w:rPr>
                <w:noProof/>
              </w:rPr>
              <w:fldChar w:fldCharType="end"/>
            </w:r>
          </w:p>
        </w:tc>
      </w:tr>
      <w:tr w:rsidR="00591DD8" w:rsidRPr="000A715B" w14:paraId="5ED745FE" w14:textId="77777777" w:rsidTr="00F3709C">
        <w:tc>
          <w:tcPr>
            <w:tcW w:w="3158" w:type="dxa"/>
            <w:shd w:val="clear" w:color="auto" w:fill="FFFFCC"/>
          </w:tcPr>
          <w:p w14:paraId="3FB3BBB5" w14:textId="77777777" w:rsidR="00591DD8" w:rsidRPr="00B55C47" w:rsidRDefault="00591DD8" w:rsidP="0071040C">
            <w:pPr>
              <w:spacing w:before="120" w:after="260"/>
              <w:rPr>
                <w:rFonts w:cs="Tahoma"/>
                <w:noProof/>
              </w:rPr>
            </w:pPr>
            <w:r w:rsidRPr="00B55C47">
              <w:rPr>
                <w:rFonts w:cs="Tahoma"/>
                <w:noProof/>
              </w:rPr>
              <w:fldChar w:fldCharType="begin">
                <w:ffData>
                  <w:name w:val="Text25"/>
                  <w:enabled/>
                  <w:calcOnExit w:val="0"/>
                  <w:textInput/>
                </w:ffData>
              </w:fldChar>
            </w:r>
            <w:r w:rsidRPr="00B55C47">
              <w:rPr>
                <w:rFonts w:cs="Tahoma"/>
                <w:noProof/>
              </w:rPr>
              <w:instrText xml:space="preserve"> FORMTEXT </w:instrText>
            </w:r>
            <w:r w:rsidRPr="00B55C47">
              <w:rPr>
                <w:rFonts w:cs="Tahoma"/>
                <w:noProof/>
              </w:rPr>
            </w:r>
            <w:r w:rsidRPr="00B55C47">
              <w:rPr>
                <w:rFonts w:cs="Tahoma"/>
                <w:noProof/>
              </w:rPr>
              <w:fldChar w:fldCharType="separate"/>
            </w:r>
            <w:r w:rsidRPr="00B55C47">
              <w:rPr>
                <w:rFonts w:cs="Tahoma"/>
                <w:noProof/>
              </w:rPr>
              <w:t> </w:t>
            </w:r>
            <w:r w:rsidRPr="00B55C47">
              <w:rPr>
                <w:rFonts w:cs="Tahoma"/>
                <w:noProof/>
              </w:rPr>
              <w:t> </w:t>
            </w:r>
            <w:r w:rsidRPr="00B55C47">
              <w:rPr>
                <w:rFonts w:cs="Tahoma"/>
                <w:noProof/>
              </w:rPr>
              <w:t> </w:t>
            </w:r>
            <w:r w:rsidRPr="00B55C47">
              <w:rPr>
                <w:rFonts w:cs="Tahoma"/>
                <w:noProof/>
              </w:rPr>
              <w:t> </w:t>
            </w:r>
            <w:r w:rsidRPr="00B55C47">
              <w:rPr>
                <w:rFonts w:cs="Tahoma"/>
                <w:noProof/>
              </w:rPr>
              <w:t> </w:t>
            </w:r>
            <w:r w:rsidRPr="00B55C47">
              <w:rPr>
                <w:rFonts w:cs="Tahoma"/>
                <w:noProof/>
              </w:rPr>
              <w:fldChar w:fldCharType="end"/>
            </w:r>
          </w:p>
        </w:tc>
        <w:tc>
          <w:tcPr>
            <w:tcW w:w="3154" w:type="dxa"/>
            <w:shd w:val="clear" w:color="auto" w:fill="FFFFCC"/>
          </w:tcPr>
          <w:p w14:paraId="6D34DF26" w14:textId="77777777" w:rsidR="00591DD8" w:rsidRPr="00B55C47" w:rsidRDefault="00591DD8" w:rsidP="0031164B">
            <w:pPr>
              <w:pStyle w:val="TabelleTitel"/>
            </w:pPr>
            <w:r w:rsidRPr="00B55C47">
              <w:rPr>
                <w:noProof/>
              </w:rPr>
              <w:fldChar w:fldCharType="begin">
                <w:ffData>
                  <w:name w:val="Text25"/>
                  <w:enabled/>
                  <w:calcOnExit w:val="0"/>
                  <w:textInput/>
                </w:ffData>
              </w:fldChar>
            </w:r>
            <w:r w:rsidRPr="00B55C47">
              <w:rPr>
                <w:noProof/>
              </w:rPr>
              <w:instrText xml:space="preserve"> FORMTEXT </w:instrText>
            </w:r>
            <w:r w:rsidRPr="00B55C47">
              <w:rPr>
                <w:noProof/>
              </w:rPr>
            </w:r>
            <w:r w:rsidRPr="00B55C47">
              <w:rPr>
                <w:noProof/>
              </w:rPr>
              <w:fldChar w:fldCharType="separate"/>
            </w:r>
            <w:r w:rsidRPr="00B55C47">
              <w:rPr>
                <w:noProof/>
              </w:rPr>
              <w:t> </w:t>
            </w:r>
            <w:r w:rsidRPr="00B55C47">
              <w:rPr>
                <w:noProof/>
              </w:rPr>
              <w:t> </w:t>
            </w:r>
            <w:r w:rsidRPr="00B55C47">
              <w:rPr>
                <w:noProof/>
              </w:rPr>
              <w:t> </w:t>
            </w:r>
            <w:r w:rsidRPr="00B55C47">
              <w:rPr>
                <w:noProof/>
              </w:rPr>
              <w:t> </w:t>
            </w:r>
            <w:r w:rsidRPr="00B55C47">
              <w:rPr>
                <w:noProof/>
              </w:rPr>
              <w:t> </w:t>
            </w:r>
            <w:r w:rsidRPr="00B55C47">
              <w:rPr>
                <w:noProof/>
              </w:rPr>
              <w:fldChar w:fldCharType="end"/>
            </w:r>
          </w:p>
        </w:tc>
        <w:tc>
          <w:tcPr>
            <w:tcW w:w="3039" w:type="dxa"/>
            <w:shd w:val="clear" w:color="auto" w:fill="FFFFCC"/>
          </w:tcPr>
          <w:p w14:paraId="2061B130" w14:textId="77777777" w:rsidR="00591DD8" w:rsidRPr="00B55C47" w:rsidRDefault="00591DD8" w:rsidP="0031164B">
            <w:pPr>
              <w:pStyle w:val="TabelleTitel"/>
            </w:pPr>
            <w:r w:rsidRPr="00B55C47">
              <w:rPr>
                <w:noProof/>
              </w:rPr>
              <w:fldChar w:fldCharType="begin">
                <w:ffData>
                  <w:name w:val="Text25"/>
                  <w:enabled/>
                  <w:calcOnExit w:val="0"/>
                  <w:textInput/>
                </w:ffData>
              </w:fldChar>
            </w:r>
            <w:r w:rsidRPr="00B55C47">
              <w:rPr>
                <w:noProof/>
              </w:rPr>
              <w:instrText xml:space="preserve"> FORMTEXT </w:instrText>
            </w:r>
            <w:r w:rsidRPr="00B55C47">
              <w:rPr>
                <w:noProof/>
              </w:rPr>
            </w:r>
            <w:r w:rsidRPr="00B55C47">
              <w:rPr>
                <w:noProof/>
              </w:rPr>
              <w:fldChar w:fldCharType="separate"/>
            </w:r>
            <w:r w:rsidRPr="00B55C47">
              <w:rPr>
                <w:noProof/>
              </w:rPr>
              <w:t> </w:t>
            </w:r>
            <w:r w:rsidRPr="00B55C47">
              <w:rPr>
                <w:noProof/>
              </w:rPr>
              <w:t> </w:t>
            </w:r>
            <w:r w:rsidRPr="00B55C47">
              <w:rPr>
                <w:noProof/>
              </w:rPr>
              <w:t> </w:t>
            </w:r>
            <w:r w:rsidRPr="00B55C47">
              <w:rPr>
                <w:noProof/>
              </w:rPr>
              <w:t> </w:t>
            </w:r>
            <w:r w:rsidRPr="00B55C47">
              <w:rPr>
                <w:noProof/>
              </w:rPr>
              <w:t> </w:t>
            </w:r>
            <w:r w:rsidRPr="00B55C47">
              <w:rPr>
                <w:noProof/>
              </w:rPr>
              <w:fldChar w:fldCharType="end"/>
            </w:r>
          </w:p>
        </w:tc>
      </w:tr>
      <w:tr w:rsidR="00591DD8" w:rsidRPr="000A715B" w14:paraId="35BAABA1" w14:textId="77777777" w:rsidTr="00F3709C">
        <w:tc>
          <w:tcPr>
            <w:tcW w:w="3158" w:type="dxa"/>
            <w:shd w:val="clear" w:color="auto" w:fill="FFFFCC"/>
          </w:tcPr>
          <w:p w14:paraId="03A50D06" w14:textId="77777777" w:rsidR="00591DD8" w:rsidRPr="00B55C47" w:rsidRDefault="00591DD8" w:rsidP="0071040C">
            <w:pPr>
              <w:spacing w:before="120" w:after="260"/>
              <w:rPr>
                <w:rFonts w:cs="Tahoma"/>
                <w:noProof/>
              </w:rPr>
            </w:pPr>
            <w:r w:rsidRPr="00B55C47">
              <w:rPr>
                <w:rFonts w:cs="Tahoma"/>
                <w:noProof/>
              </w:rPr>
              <w:fldChar w:fldCharType="begin">
                <w:ffData>
                  <w:name w:val="Text25"/>
                  <w:enabled/>
                  <w:calcOnExit w:val="0"/>
                  <w:textInput/>
                </w:ffData>
              </w:fldChar>
            </w:r>
            <w:r w:rsidRPr="00B55C47">
              <w:rPr>
                <w:rFonts w:cs="Tahoma"/>
                <w:noProof/>
              </w:rPr>
              <w:instrText xml:space="preserve"> FORMTEXT </w:instrText>
            </w:r>
            <w:r w:rsidRPr="00B55C47">
              <w:rPr>
                <w:rFonts w:cs="Tahoma"/>
                <w:noProof/>
              </w:rPr>
            </w:r>
            <w:r w:rsidRPr="00B55C47">
              <w:rPr>
                <w:rFonts w:cs="Tahoma"/>
                <w:noProof/>
              </w:rPr>
              <w:fldChar w:fldCharType="separate"/>
            </w:r>
            <w:r w:rsidRPr="00B55C47">
              <w:rPr>
                <w:rFonts w:cs="Tahoma"/>
                <w:noProof/>
              </w:rPr>
              <w:t> </w:t>
            </w:r>
            <w:r w:rsidRPr="00B55C47">
              <w:rPr>
                <w:rFonts w:cs="Tahoma"/>
                <w:noProof/>
              </w:rPr>
              <w:t> </w:t>
            </w:r>
            <w:r w:rsidRPr="00B55C47">
              <w:rPr>
                <w:rFonts w:cs="Tahoma"/>
                <w:noProof/>
              </w:rPr>
              <w:t> </w:t>
            </w:r>
            <w:r w:rsidRPr="00B55C47">
              <w:rPr>
                <w:rFonts w:cs="Tahoma"/>
                <w:noProof/>
              </w:rPr>
              <w:t> </w:t>
            </w:r>
            <w:r w:rsidRPr="00B55C47">
              <w:rPr>
                <w:rFonts w:cs="Tahoma"/>
                <w:noProof/>
              </w:rPr>
              <w:t> </w:t>
            </w:r>
            <w:r w:rsidRPr="00B55C47">
              <w:rPr>
                <w:rFonts w:cs="Tahoma"/>
                <w:noProof/>
              </w:rPr>
              <w:fldChar w:fldCharType="end"/>
            </w:r>
          </w:p>
        </w:tc>
        <w:tc>
          <w:tcPr>
            <w:tcW w:w="3154" w:type="dxa"/>
            <w:shd w:val="clear" w:color="auto" w:fill="FFFFCC"/>
          </w:tcPr>
          <w:p w14:paraId="6DF15A4C" w14:textId="77777777" w:rsidR="00591DD8" w:rsidRPr="00B55C47" w:rsidRDefault="00591DD8" w:rsidP="0031164B">
            <w:pPr>
              <w:pStyle w:val="TabelleTitel"/>
            </w:pPr>
            <w:r w:rsidRPr="00B55C47">
              <w:rPr>
                <w:noProof/>
              </w:rPr>
              <w:fldChar w:fldCharType="begin">
                <w:ffData>
                  <w:name w:val="Text25"/>
                  <w:enabled/>
                  <w:calcOnExit w:val="0"/>
                  <w:textInput/>
                </w:ffData>
              </w:fldChar>
            </w:r>
            <w:r w:rsidRPr="00B55C47">
              <w:rPr>
                <w:noProof/>
              </w:rPr>
              <w:instrText xml:space="preserve"> FORMTEXT </w:instrText>
            </w:r>
            <w:r w:rsidRPr="00B55C47">
              <w:rPr>
                <w:noProof/>
              </w:rPr>
            </w:r>
            <w:r w:rsidRPr="00B55C47">
              <w:rPr>
                <w:noProof/>
              </w:rPr>
              <w:fldChar w:fldCharType="separate"/>
            </w:r>
            <w:r w:rsidRPr="00B55C47">
              <w:rPr>
                <w:noProof/>
              </w:rPr>
              <w:t> </w:t>
            </w:r>
            <w:r w:rsidRPr="00B55C47">
              <w:rPr>
                <w:noProof/>
              </w:rPr>
              <w:t> </w:t>
            </w:r>
            <w:r w:rsidRPr="00B55C47">
              <w:rPr>
                <w:noProof/>
              </w:rPr>
              <w:t> </w:t>
            </w:r>
            <w:r w:rsidRPr="00B55C47">
              <w:rPr>
                <w:noProof/>
              </w:rPr>
              <w:t> </w:t>
            </w:r>
            <w:r w:rsidRPr="00B55C47">
              <w:rPr>
                <w:noProof/>
              </w:rPr>
              <w:t> </w:t>
            </w:r>
            <w:r w:rsidRPr="00B55C47">
              <w:rPr>
                <w:noProof/>
              </w:rPr>
              <w:fldChar w:fldCharType="end"/>
            </w:r>
          </w:p>
        </w:tc>
        <w:tc>
          <w:tcPr>
            <w:tcW w:w="3039" w:type="dxa"/>
            <w:shd w:val="clear" w:color="auto" w:fill="FFFFCC"/>
          </w:tcPr>
          <w:p w14:paraId="5F21FB83" w14:textId="77777777" w:rsidR="00591DD8" w:rsidRPr="00B55C47" w:rsidRDefault="00591DD8" w:rsidP="0031164B">
            <w:pPr>
              <w:pStyle w:val="TabelleTitel"/>
            </w:pPr>
            <w:r w:rsidRPr="00B55C47">
              <w:rPr>
                <w:noProof/>
              </w:rPr>
              <w:fldChar w:fldCharType="begin">
                <w:ffData>
                  <w:name w:val="Text25"/>
                  <w:enabled/>
                  <w:calcOnExit w:val="0"/>
                  <w:textInput/>
                </w:ffData>
              </w:fldChar>
            </w:r>
            <w:r w:rsidRPr="00B55C47">
              <w:rPr>
                <w:noProof/>
              </w:rPr>
              <w:instrText xml:space="preserve"> FORMTEXT </w:instrText>
            </w:r>
            <w:r w:rsidRPr="00B55C47">
              <w:rPr>
                <w:noProof/>
              </w:rPr>
            </w:r>
            <w:r w:rsidRPr="00B55C47">
              <w:rPr>
                <w:noProof/>
              </w:rPr>
              <w:fldChar w:fldCharType="separate"/>
            </w:r>
            <w:r w:rsidRPr="00B55C47">
              <w:rPr>
                <w:noProof/>
              </w:rPr>
              <w:t> </w:t>
            </w:r>
            <w:r w:rsidRPr="00B55C47">
              <w:rPr>
                <w:noProof/>
              </w:rPr>
              <w:t> </w:t>
            </w:r>
            <w:r w:rsidRPr="00B55C47">
              <w:rPr>
                <w:noProof/>
              </w:rPr>
              <w:t> </w:t>
            </w:r>
            <w:r w:rsidRPr="00B55C47">
              <w:rPr>
                <w:noProof/>
              </w:rPr>
              <w:t> </w:t>
            </w:r>
            <w:r w:rsidRPr="00B55C47">
              <w:rPr>
                <w:noProof/>
              </w:rPr>
              <w:t> </w:t>
            </w:r>
            <w:r w:rsidRPr="00B55C47">
              <w:rPr>
                <w:noProof/>
              </w:rPr>
              <w:fldChar w:fldCharType="end"/>
            </w:r>
          </w:p>
        </w:tc>
      </w:tr>
    </w:tbl>
    <w:p w14:paraId="229DAB17" w14:textId="77777777" w:rsidR="004A0149" w:rsidRPr="005C789D" w:rsidRDefault="004A0149" w:rsidP="00A81FB5">
      <w:pPr>
        <w:pStyle w:val="berschrift5"/>
      </w:pPr>
      <w:bookmarkStart w:id="22" w:name="_Toc70078473"/>
      <w:r w:rsidRPr="005C789D">
        <w:t>Stabilität des kosmetischen Mittels</w:t>
      </w:r>
      <w:bookmarkEnd w:id="22"/>
    </w:p>
    <w:p w14:paraId="018C5A4B" w14:textId="7A90A41B" w:rsidR="004A0149" w:rsidRDefault="004A0149" w:rsidP="006A4DB5">
      <w:pPr>
        <w:pStyle w:val="Textkrper"/>
        <w:jc w:val="both"/>
      </w:pPr>
      <w:r w:rsidRPr="00E228D7">
        <w:t xml:space="preserve">Ziel ist es, zu beurteilen, ob die Stabilität des kosmetischen Mittels sich </w:t>
      </w:r>
      <w:r w:rsidR="00B42F14" w:rsidRPr="005C789D">
        <w:t>unter vernünftigerweise vorhersehbaren Lagerbedingungen</w:t>
      </w:r>
      <w:r w:rsidR="00B42F14">
        <w:t xml:space="preserve"> </w:t>
      </w:r>
      <w:r w:rsidRPr="00E228D7">
        <w:t xml:space="preserve">auf die Sicherheit und Qualität des Produkts auswirkt, und diese Informationen zu verwenden, um die Mindesthaltbarkeit und die </w:t>
      </w:r>
      <w:r w:rsidRPr="00EE6362">
        <w:t>Verwendungsdauer nach dem Öffnen</w:t>
      </w:r>
      <w:r w:rsidRPr="00E228D7">
        <w:rPr>
          <w:rStyle w:val="FormatvorlageFunotenzeichen"/>
        </w:rPr>
        <w:footnoteReference w:id="7"/>
      </w:r>
      <w:r w:rsidRPr="00E228D7">
        <w:t xml:space="preserve"> zu bestimmen.</w:t>
      </w:r>
    </w:p>
    <w:tbl>
      <w:tblPr>
        <w:tblStyle w:val="Tabellenraster"/>
        <w:tblW w:w="0" w:type="auto"/>
        <w:tblLook w:val="04A0" w:firstRow="1" w:lastRow="0" w:firstColumn="1" w:lastColumn="0" w:noHBand="0" w:noVBand="1"/>
      </w:tblPr>
      <w:tblGrid>
        <w:gridCol w:w="9346"/>
      </w:tblGrid>
      <w:tr w:rsidR="00591DD8" w14:paraId="710C4F77" w14:textId="77777777" w:rsidTr="00F3709C">
        <w:tc>
          <w:tcPr>
            <w:tcW w:w="9351" w:type="dxa"/>
          </w:tcPr>
          <w:p w14:paraId="3A4480C1" w14:textId="4EB179E3" w:rsidR="00591DD8" w:rsidRDefault="00591DD8" w:rsidP="00B131A5">
            <w:pPr>
              <w:pStyle w:val="Textkrper"/>
            </w:pPr>
            <w:r w:rsidRPr="005C789D">
              <w:t>Angaben zur chemisch-physikalischen Stabilität des Erzeugnisses</w:t>
            </w:r>
            <w:r w:rsidRPr="005C789D">
              <w:br/>
              <w:t>(z.B. Ergebnisse aus Lagerungsversuchen, Cycle-Test)</w:t>
            </w:r>
          </w:p>
        </w:tc>
      </w:tr>
      <w:tr w:rsidR="00591DD8" w14:paraId="75F16991" w14:textId="77777777" w:rsidTr="00F3709C">
        <w:trPr>
          <w:cantSplit/>
        </w:trPr>
        <w:tc>
          <w:tcPr>
            <w:tcW w:w="9351" w:type="dxa"/>
            <w:shd w:val="clear" w:color="auto" w:fill="FFFFCC"/>
          </w:tcPr>
          <w:p w14:paraId="005182E4" w14:textId="77777777" w:rsidR="00591DD8" w:rsidRPr="004E5F4B" w:rsidRDefault="00591DD8"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521725A4" w14:textId="77777777" w:rsidR="00591DD8" w:rsidRPr="004E5F4B" w:rsidRDefault="00591DD8"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5D0BE2FD" w14:textId="77777777" w:rsidR="00591DD8" w:rsidRDefault="00591DD8"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2C0FE70B" w14:textId="77777777" w:rsidR="00591DD8" w:rsidRPr="004E5F4B" w:rsidRDefault="00591DD8"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791F5062" w14:textId="77777777" w:rsidR="00591DD8" w:rsidRPr="004E5F4B" w:rsidRDefault="00591DD8"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415BB311" w14:textId="77777777" w:rsidR="00591DD8" w:rsidRPr="00515437" w:rsidRDefault="00591DD8"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bl>
    <w:p w14:paraId="0F664426" w14:textId="7DC7DF7A" w:rsidR="00727F22" w:rsidRDefault="00727F22" w:rsidP="00C54E28">
      <w:pPr>
        <w:rPr>
          <w:lang w:eastAsia="de-CH"/>
        </w:rPr>
      </w:pPr>
    </w:p>
    <w:p w14:paraId="70829018" w14:textId="77777777" w:rsidR="001D12B5" w:rsidRDefault="004A0149" w:rsidP="00F23219">
      <w:pPr>
        <w:pStyle w:val="berschrift4"/>
      </w:pPr>
      <w:bookmarkStart w:id="23" w:name="_Toc62479283"/>
      <w:bookmarkStart w:id="24" w:name="_Toc70078474"/>
      <w:r w:rsidRPr="005C789D">
        <w:t>Mikrobiologische Quali</w:t>
      </w:r>
      <w:bookmarkEnd w:id="23"/>
      <w:r>
        <w:t>tät</w:t>
      </w:r>
      <w:bookmarkEnd w:id="24"/>
    </w:p>
    <w:p w14:paraId="5BDEDA89" w14:textId="0642DDDC" w:rsidR="004A0149" w:rsidRDefault="004A0149" w:rsidP="00B131A5">
      <w:pPr>
        <w:pStyle w:val="Textkrper"/>
      </w:pPr>
      <w:r>
        <w:t>Die mikrobiologischen Spezifikationen der Stoffe oder Zubereitungen und des kosmetischen Mittels.</w:t>
      </w: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8768"/>
        <w:gridCol w:w="730"/>
      </w:tblGrid>
      <w:tr w:rsidR="00F3709C" w14:paraId="40B5FED4" w14:textId="77777777" w:rsidTr="00F3709C">
        <w:tc>
          <w:tcPr>
            <w:tcW w:w="8768" w:type="dxa"/>
            <w:shd w:val="clear" w:color="auto" w:fill="FFFFCC"/>
          </w:tcPr>
          <w:p w14:paraId="3CB93879" w14:textId="77777777" w:rsidR="00F3709C" w:rsidRDefault="00F3709C" w:rsidP="00F136A8">
            <w:pPr>
              <w:rPr>
                <w:lang w:eastAsia="de-CH"/>
              </w:rPr>
            </w:pPr>
            <w:r>
              <w:rPr>
                <w:lang w:eastAsia="de-CH"/>
              </w:rPr>
              <w:sym w:font="Wingdings" w:char="F0E8"/>
            </w:r>
            <w:r>
              <w:rPr>
                <w:lang w:eastAsia="de-CH"/>
              </w:rPr>
              <w:t xml:space="preserve"> Siehe Dokument/e in der Beilage - - - - - - - - - - - - - - - - - - - - - -- - - - - - - - - - - - - - - - - - -- - &gt;</w:t>
            </w:r>
          </w:p>
        </w:tc>
        <w:tc>
          <w:tcPr>
            <w:tcW w:w="730" w:type="dxa"/>
            <w:shd w:val="clear" w:color="auto" w:fill="FFFFCC"/>
          </w:tcPr>
          <w:p w14:paraId="28B8482F" w14:textId="77777777" w:rsidR="00F3709C" w:rsidRDefault="00F3709C" w:rsidP="00F136A8">
            <w:pPr>
              <w:ind w:left="35" w:hanging="35"/>
              <w:jc w:val="right"/>
              <w:rPr>
                <w:lang w:eastAsia="de-CH"/>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865E89">
              <w:rPr>
                <w:rStyle w:val="TextkrperZchn"/>
              </w:rPr>
            </w:r>
            <w:r w:rsidR="00865E89">
              <w:rPr>
                <w:rStyle w:val="TextkrperZchn"/>
              </w:rPr>
              <w:fldChar w:fldCharType="separate"/>
            </w:r>
            <w:r w:rsidRPr="004A0149">
              <w:rPr>
                <w:rStyle w:val="TextkrperZchn"/>
              </w:rPr>
              <w:fldChar w:fldCharType="end"/>
            </w:r>
          </w:p>
        </w:tc>
      </w:tr>
    </w:tbl>
    <w:p w14:paraId="0F729051" w14:textId="32183FEA" w:rsidR="004A0149" w:rsidRPr="005C789D" w:rsidRDefault="004A0149" w:rsidP="00B131A5">
      <w:pPr>
        <w:pStyle w:val="Textkrper"/>
      </w:pPr>
      <w:r w:rsidRPr="005C789D">
        <w:t xml:space="preserve">Besonderer Aufmerksamkeit bedürfen kosmetische Mittel, die angewendet werden </w:t>
      </w:r>
      <w:r w:rsidR="00623DD1">
        <w:br/>
      </w:r>
      <w:r w:rsidRPr="00623DD1">
        <w:rPr>
          <w:i/>
        </w:rPr>
        <w:t>Falls zutreffend, bitte ankreuzen</w:t>
      </w:r>
      <w:r w:rsidRPr="005C789D">
        <w:t>:</w:t>
      </w:r>
    </w:p>
    <w:p w14:paraId="39171F09" w14:textId="77777777" w:rsidR="004A0149" w:rsidRDefault="004A0149" w:rsidP="008E2B6E">
      <w:pPr>
        <w:shd w:val="clear" w:color="auto" w:fill="FFFFCC"/>
        <w:ind w:left="1440"/>
        <w:rPr>
          <w:rFonts w:cs="Tahoma"/>
        </w:rPr>
      </w:pPr>
      <w:r w:rsidRPr="004A0149">
        <w:rPr>
          <w:rStyle w:val="TextkrperZchn"/>
        </w:rPr>
        <w:fldChar w:fldCharType="begin">
          <w:ffData>
            <w:name w:val="Kontrollkästchen1"/>
            <w:enabled/>
            <w:calcOnExit w:val="0"/>
            <w:checkBox>
              <w:sizeAuto/>
              <w:default w:val="0"/>
            </w:checkBox>
          </w:ffData>
        </w:fldChar>
      </w:r>
      <w:bookmarkStart w:id="25" w:name="Kontrollkästchen1"/>
      <w:r w:rsidRPr="004A0149">
        <w:rPr>
          <w:rStyle w:val="TextkrperZchn"/>
        </w:rPr>
        <w:instrText xml:space="preserve"> FORMCHECKBOX </w:instrText>
      </w:r>
      <w:r w:rsidR="00865E89">
        <w:rPr>
          <w:rStyle w:val="TextkrperZchn"/>
        </w:rPr>
      </w:r>
      <w:r w:rsidR="00865E89">
        <w:rPr>
          <w:rStyle w:val="TextkrperZchn"/>
        </w:rPr>
        <w:fldChar w:fldCharType="separate"/>
      </w:r>
      <w:r w:rsidRPr="004A0149">
        <w:rPr>
          <w:rStyle w:val="TextkrperZchn"/>
        </w:rPr>
        <w:fldChar w:fldCharType="end"/>
      </w:r>
      <w:bookmarkEnd w:id="25"/>
      <w:r>
        <w:rPr>
          <w:rStyle w:val="TextkrperZchn"/>
        </w:rPr>
        <w:t xml:space="preserve"> in der Nähe der Augen,</w:t>
      </w:r>
      <w:r w:rsidRPr="004A0149">
        <w:rPr>
          <w:rStyle w:val="TextkrperZchn"/>
        </w:rPr>
        <w:br/>
      </w:r>
      <w:r w:rsidRPr="004A0149">
        <w:rPr>
          <w:rStyle w:val="TextkrperZchn"/>
        </w:rPr>
        <w:fldChar w:fldCharType="begin">
          <w:ffData>
            <w:name w:val="Kontrollkästchen2"/>
            <w:enabled/>
            <w:calcOnExit w:val="0"/>
            <w:checkBox>
              <w:sizeAuto/>
              <w:default w:val="0"/>
            </w:checkBox>
          </w:ffData>
        </w:fldChar>
      </w:r>
      <w:bookmarkStart w:id="26" w:name="Kontrollkästchen2"/>
      <w:r w:rsidRPr="004A0149">
        <w:rPr>
          <w:rStyle w:val="TextkrperZchn"/>
        </w:rPr>
        <w:instrText xml:space="preserve"> FORMCHECKBOX </w:instrText>
      </w:r>
      <w:r w:rsidR="00865E89">
        <w:rPr>
          <w:rStyle w:val="TextkrperZchn"/>
        </w:rPr>
      </w:r>
      <w:r w:rsidR="00865E89">
        <w:rPr>
          <w:rStyle w:val="TextkrperZchn"/>
        </w:rPr>
        <w:fldChar w:fldCharType="separate"/>
      </w:r>
      <w:r w:rsidRPr="004A0149">
        <w:rPr>
          <w:rStyle w:val="TextkrperZchn"/>
        </w:rPr>
        <w:fldChar w:fldCharType="end"/>
      </w:r>
      <w:bookmarkEnd w:id="26"/>
      <w:r w:rsidRPr="004A0149">
        <w:rPr>
          <w:rStyle w:val="TextkrperZchn"/>
        </w:rPr>
        <w:t xml:space="preserve"> auf Sch</w:t>
      </w:r>
      <w:r>
        <w:rPr>
          <w:rStyle w:val="TextkrperZchn"/>
        </w:rPr>
        <w:t>leimhäuten im Allgemeinen,</w:t>
      </w:r>
      <w:r w:rsidRPr="004A0149">
        <w:rPr>
          <w:rStyle w:val="TextkrperZchn"/>
        </w:rPr>
        <w:br/>
      </w:r>
      <w:r w:rsidRPr="004A0149">
        <w:rPr>
          <w:rStyle w:val="TextkrperZchn"/>
        </w:rPr>
        <w:fldChar w:fldCharType="begin">
          <w:ffData>
            <w:name w:val="Kontrollkästchen3"/>
            <w:enabled/>
            <w:calcOnExit w:val="0"/>
            <w:checkBox>
              <w:sizeAuto/>
              <w:default w:val="0"/>
            </w:checkBox>
          </w:ffData>
        </w:fldChar>
      </w:r>
      <w:bookmarkStart w:id="27" w:name="Kontrollkästchen3"/>
      <w:r w:rsidRPr="004A0149">
        <w:rPr>
          <w:rStyle w:val="TextkrperZchn"/>
        </w:rPr>
        <w:instrText xml:space="preserve"> FORMCHECKBOX </w:instrText>
      </w:r>
      <w:r w:rsidR="00865E89">
        <w:rPr>
          <w:rStyle w:val="TextkrperZchn"/>
        </w:rPr>
      </w:r>
      <w:r w:rsidR="00865E89">
        <w:rPr>
          <w:rStyle w:val="TextkrperZchn"/>
        </w:rPr>
        <w:fldChar w:fldCharType="separate"/>
      </w:r>
      <w:r w:rsidRPr="004A0149">
        <w:rPr>
          <w:rStyle w:val="TextkrperZchn"/>
        </w:rPr>
        <w:fldChar w:fldCharType="end"/>
      </w:r>
      <w:bookmarkEnd w:id="27"/>
      <w:r>
        <w:rPr>
          <w:rStyle w:val="TextkrperZchn"/>
        </w:rPr>
        <w:t xml:space="preserve"> auf geschädigter Haut,</w:t>
      </w:r>
      <w:r w:rsidRPr="004A0149">
        <w:rPr>
          <w:rStyle w:val="TextkrperZchn"/>
        </w:rPr>
        <w:br/>
      </w:r>
      <w:r w:rsidRPr="004A0149">
        <w:rPr>
          <w:rStyle w:val="TextkrperZchn"/>
        </w:rPr>
        <w:fldChar w:fldCharType="begin">
          <w:ffData>
            <w:name w:val="Kontrollkästchen4"/>
            <w:enabled/>
            <w:calcOnExit w:val="0"/>
            <w:checkBox>
              <w:sizeAuto/>
              <w:default w:val="0"/>
            </w:checkBox>
          </w:ffData>
        </w:fldChar>
      </w:r>
      <w:bookmarkStart w:id="28" w:name="Kontrollkästchen4"/>
      <w:r w:rsidRPr="004A0149">
        <w:rPr>
          <w:rStyle w:val="TextkrperZchn"/>
        </w:rPr>
        <w:instrText xml:space="preserve"> FORMCHECKBOX </w:instrText>
      </w:r>
      <w:r w:rsidR="00865E89">
        <w:rPr>
          <w:rStyle w:val="TextkrperZchn"/>
        </w:rPr>
      </w:r>
      <w:r w:rsidR="00865E89">
        <w:rPr>
          <w:rStyle w:val="TextkrperZchn"/>
        </w:rPr>
        <w:fldChar w:fldCharType="separate"/>
      </w:r>
      <w:r w:rsidRPr="004A0149">
        <w:rPr>
          <w:rStyle w:val="TextkrperZchn"/>
        </w:rPr>
        <w:fldChar w:fldCharType="end"/>
      </w:r>
      <w:bookmarkEnd w:id="28"/>
      <w:r w:rsidRPr="004A0149">
        <w:rPr>
          <w:rStyle w:val="TextkrperZchn"/>
        </w:rPr>
        <w:t xml:space="preserve"> bei Kindern im Alter von weniger als drei Jahren,</w:t>
      </w:r>
      <w:r w:rsidRPr="004A0149">
        <w:rPr>
          <w:rStyle w:val="TextkrperZchn"/>
        </w:rPr>
        <w:br/>
      </w:r>
      <w:r w:rsidRPr="004A0149">
        <w:rPr>
          <w:rStyle w:val="TextkrperZchn"/>
        </w:rPr>
        <w:fldChar w:fldCharType="begin">
          <w:ffData>
            <w:name w:val="Kontrollkästchen5"/>
            <w:enabled/>
            <w:calcOnExit w:val="0"/>
            <w:checkBox>
              <w:sizeAuto/>
              <w:default w:val="0"/>
            </w:checkBox>
          </w:ffData>
        </w:fldChar>
      </w:r>
      <w:bookmarkStart w:id="29" w:name="Kontrollkästchen5"/>
      <w:r w:rsidRPr="004A0149">
        <w:rPr>
          <w:rStyle w:val="TextkrperZchn"/>
        </w:rPr>
        <w:instrText xml:space="preserve"> FORMCHECKBOX </w:instrText>
      </w:r>
      <w:r w:rsidR="00865E89">
        <w:rPr>
          <w:rStyle w:val="TextkrperZchn"/>
        </w:rPr>
      </w:r>
      <w:r w:rsidR="00865E89">
        <w:rPr>
          <w:rStyle w:val="TextkrperZchn"/>
        </w:rPr>
        <w:fldChar w:fldCharType="separate"/>
      </w:r>
      <w:r w:rsidRPr="004A0149">
        <w:rPr>
          <w:rStyle w:val="TextkrperZchn"/>
        </w:rPr>
        <w:fldChar w:fldCharType="end"/>
      </w:r>
      <w:bookmarkEnd w:id="29"/>
      <w:r>
        <w:rPr>
          <w:rStyle w:val="TextkrperZchn"/>
        </w:rPr>
        <w:t xml:space="preserve"> bei älteren Menschen,</w:t>
      </w:r>
      <w:r w:rsidRPr="005C789D">
        <w:rPr>
          <w:rFonts w:cs="Tahoma"/>
        </w:rPr>
        <w:br/>
      </w:r>
      <w:r w:rsidRPr="005C789D">
        <w:rPr>
          <w:rFonts w:cs="Tahoma"/>
        </w:rPr>
        <w:fldChar w:fldCharType="begin">
          <w:ffData>
            <w:name w:val="Kontrollkästchen6"/>
            <w:enabled/>
            <w:calcOnExit w:val="0"/>
            <w:checkBox>
              <w:sizeAuto/>
              <w:default w:val="0"/>
            </w:checkBox>
          </w:ffData>
        </w:fldChar>
      </w:r>
      <w:bookmarkStart w:id="30" w:name="Kontrollkästchen6"/>
      <w:r w:rsidRPr="005C789D">
        <w:rPr>
          <w:rFonts w:cs="Tahoma"/>
        </w:rPr>
        <w:instrText xml:space="preserve"> FORMCHECKBOX </w:instrText>
      </w:r>
      <w:r w:rsidR="00865E89">
        <w:rPr>
          <w:rFonts w:cs="Tahoma"/>
        </w:rPr>
      </w:r>
      <w:r w:rsidR="00865E89">
        <w:rPr>
          <w:rFonts w:cs="Tahoma"/>
        </w:rPr>
        <w:fldChar w:fldCharType="separate"/>
      </w:r>
      <w:r w:rsidRPr="005C789D">
        <w:rPr>
          <w:rFonts w:cs="Tahoma"/>
        </w:rPr>
        <w:fldChar w:fldCharType="end"/>
      </w:r>
      <w:bookmarkEnd w:id="30"/>
      <w:r w:rsidRPr="005C789D">
        <w:rPr>
          <w:rFonts w:cs="Tahoma"/>
        </w:rPr>
        <w:t xml:space="preserve"> </w:t>
      </w:r>
      <w:r>
        <w:rPr>
          <w:rFonts w:cs="Tahoma"/>
        </w:rPr>
        <w:t xml:space="preserve">bei </w:t>
      </w:r>
      <w:r w:rsidRPr="005C789D">
        <w:rPr>
          <w:rFonts w:cs="Tahoma"/>
        </w:rPr>
        <w:t>Menschen mi</w:t>
      </w:r>
      <w:r>
        <w:rPr>
          <w:rFonts w:cs="Tahoma"/>
        </w:rPr>
        <w:t>t eingeschränkter Immunantwort.</w:t>
      </w:r>
    </w:p>
    <w:p w14:paraId="470E6B2B" w14:textId="77777777" w:rsidR="004A0149" w:rsidRDefault="004A0149" w:rsidP="00A81FB5">
      <w:pPr>
        <w:pStyle w:val="berschrift5"/>
        <w:numPr>
          <w:ilvl w:val="0"/>
          <w:numId w:val="27"/>
        </w:numPr>
      </w:pPr>
      <w:bookmarkStart w:id="31" w:name="_Toc70078475"/>
      <w:r w:rsidRPr="005C789D">
        <w:t>Mikrobiologische Qualität der Stoffe und Gemische</w:t>
      </w:r>
      <w:bookmarkEnd w:id="31"/>
    </w:p>
    <w:p w14:paraId="7AD5051D" w14:textId="6B58E71C" w:rsidR="009B3AB2" w:rsidRDefault="004A0149" w:rsidP="006A4DB5">
      <w:pPr>
        <w:pStyle w:val="Textkrper"/>
        <w:jc w:val="both"/>
      </w:pPr>
      <w:bookmarkStart w:id="32" w:name="_Toc62479284"/>
      <w:r w:rsidRPr="005C789D">
        <w:t>Besonderer Aufmerksamkeit bedürfen Rohstoffe (Stoffe und Gemische), die stark anfällig für das Wachstum von Mikroorganismen sind (z. B. Gemische auf Wasserbasis, proteinreiche Materialien, pflanzliche oder tierische Rohstoffe). Andererseits gibt es auch Rohstoffe, die das Wachstum von Mikroorganismen nicht fördern, z. B. organische Lösungsmittel.</w:t>
      </w:r>
      <w:bookmarkEnd w:id="32"/>
    </w:p>
    <w:tbl>
      <w:tblPr>
        <w:tblStyle w:val="Tabellenraster"/>
        <w:tblW w:w="0" w:type="auto"/>
        <w:tblLook w:val="04A0" w:firstRow="1" w:lastRow="0" w:firstColumn="1" w:lastColumn="0" w:noHBand="0" w:noVBand="1"/>
      </w:tblPr>
      <w:tblGrid>
        <w:gridCol w:w="9346"/>
      </w:tblGrid>
      <w:tr w:rsidR="00591DD8" w14:paraId="69923214" w14:textId="77777777" w:rsidTr="0071040C">
        <w:tc>
          <w:tcPr>
            <w:tcW w:w="9629" w:type="dxa"/>
          </w:tcPr>
          <w:p w14:paraId="3E8AB017" w14:textId="214B4AB6" w:rsidR="00591DD8" w:rsidRDefault="00591DD8" w:rsidP="002E7D93">
            <w:pPr>
              <w:pStyle w:val="Textkrper"/>
              <w:keepNext/>
            </w:pPr>
            <w:r w:rsidRPr="005C789D">
              <w:t>Angabe der mi</w:t>
            </w:r>
            <w:r>
              <w:t>krobiologischen Spezifikationen</w:t>
            </w:r>
          </w:p>
        </w:tc>
      </w:tr>
      <w:tr w:rsidR="00591DD8" w14:paraId="2C8AAB2B" w14:textId="77777777" w:rsidTr="0071040C">
        <w:trPr>
          <w:cantSplit/>
        </w:trPr>
        <w:tc>
          <w:tcPr>
            <w:tcW w:w="9629" w:type="dxa"/>
            <w:shd w:val="clear" w:color="auto" w:fill="FFFFCC"/>
          </w:tcPr>
          <w:p w14:paraId="28980D4C" w14:textId="77777777" w:rsidR="00591DD8" w:rsidRPr="004E5F4B" w:rsidRDefault="00591DD8"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6C42E2E4" w14:textId="77777777" w:rsidR="00591DD8" w:rsidRPr="004E5F4B" w:rsidRDefault="00591DD8"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5D072D34" w14:textId="77777777" w:rsidR="00591DD8" w:rsidRDefault="00591DD8"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775DFEC7" w14:textId="77777777" w:rsidR="00591DD8" w:rsidRPr="004E5F4B" w:rsidRDefault="00591DD8"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6C03FECB" w14:textId="77777777" w:rsidR="00591DD8" w:rsidRPr="004E5F4B" w:rsidRDefault="00591DD8"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70529E2A" w14:textId="77777777" w:rsidR="00591DD8" w:rsidRPr="00515437" w:rsidRDefault="00591DD8"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bl>
    <w:p w14:paraId="68212B7D" w14:textId="77777777" w:rsidR="004A0149" w:rsidRPr="004A0149" w:rsidRDefault="004A0149" w:rsidP="00A81FB5">
      <w:pPr>
        <w:pStyle w:val="berschrift5"/>
        <w:rPr>
          <w:rFonts w:cs="Arial"/>
        </w:rPr>
      </w:pPr>
      <w:bookmarkStart w:id="33" w:name="_Toc70078476"/>
      <w:r w:rsidRPr="005C789D">
        <w:t>Mikrobiologische Qualität des Fertigerzeugnisses</w:t>
      </w:r>
      <w:bookmarkEnd w:id="33"/>
    </w:p>
    <w:p w14:paraId="5B8E50DF" w14:textId="77777777" w:rsidR="004A0149" w:rsidRPr="005C789D" w:rsidRDefault="004A0149" w:rsidP="00B131A5">
      <w:pPr>
        <w:pStyle w:val="Textkrper"/>
      </w:pPr>
      <w:r w:rsidRPr="005C789D">
        <w:t>In Bezug auf die mikrobiologische Anfälligkeit werden drei Produktkategorien</w:t>
      </w:r>
      <w:r>
        <w:t xml:space="preserve"> unterschieden:</w:t>
      </w:r>
    </w:p>
    <w:p w14:paraId="7DC15B84" w14:textId="664C8223" w:rsidR="004A0149" w:rsidRPr="005C789D" w:rsidRDefault="004A0149" w:rsidP="006A4DB5">
      <w:pPr>
        <w:pStyle w:val="Aufzhlungszeichen2"/>
        <w:jc w:val="both"/>
      </w:pPr>
      <w:r w:rsidRPr="005C789D">
        <w:rPr>
          <w:b/>
        </w:rPr>
        <w:t>Produkte mit geringem mikrobiologischen Risiko</w:t>
      </w:r>
      <w:r w:rsidRPr="005C789D">
        <w:t xml:space="preserve"> (z. B. Erzeugnisse mit einem Alkoholgehalt &gt; 20 %, Erzeugnisse auf Basis organischer Lösungsmittel, Erzeugnisse mit einem hohen/niedrigen pH-Wert), für die weder ein Konservierungsmittelbelastungstest noch mikrobiologische Qualitätstests am Fertigerzeugnis erforderlich sind. Eine wissenschaftliche Begründun</w:t>
      </w:r>
      <w:r w:rsidR="006A4DB5">
        <w:t>g muss jedoch vorgelegt werden;</w:t>
      </w:r>
    </w:p>
    <w:p w14:paraId="7DE0D55B" w14:textId="29B02F6A" w:rsidR="004A0149" w:rsidRPr="005C789D" w:rsidRDefault="004A0149" w:rsidP="006A4DB5">
      <w:pPr>
        <w:pStyle w:val="Aufzhlungszeichen2"/>
        <w:jc w:val="both"/>
      </w:pPr>
      <w:r w:rsidRPr="005C789D">
        <w:rPr>
          <w:b/>
        </w:rPr>
        <w:t>Einmalprodukte und Produkte, die nicht geöffnet werden können</w:t>
      </w:r>
      <w:r w:rsidRPr="005C789D">
        <w:t xml:space="preserve"> (bei denen z. B. die Verpackung die Dosierung des Mittels ermöglicht, ohne dass dieses mit der Luft in Kontakt gebracht wird), für die lediglich mikrobiologische Qualitätstests am Fertigerzeugnis erforderlich sind. Eine wissenschaftliche Begründun</w:t>
      </w:r>
      <w:r w:rsidR="006A4DB5">
        <w:t>g muss jedoch vorgelegt werden;</w:t>
      </w:r>
    </w:p>
    <w:p w14:paraId="0ED5CB20" w14:textId="34103FCB" w:rsidR="00A66CB4" w:rsidRDefault="004A0149" w:rsidP="006A4DB5">
      <w:pPr>
        <w:pStyle w:val="Aufzhlungszeichen2"/>
        <w:jc w:val="both"/>
      </w:pPr>
      <w:r w:rsidRPr="005C789D">
        <w:rPr>
          <w:b/>
        </w:rPr>
        <w:t>alle sonstigen Produkte</w:t>
      </w:r>
      <w:r w:rsidRPr="005C789D">
        <w:t>, für die sowohl ein Konservierungsmittelbelastungstest als auch mikrobiologische Qualitätstests am Fertigerzeugnis erforderlich sind.</w:t>
      </w:r>
    </w:p>
    <w:tbl>
      <w:tblPr>
        <w:tblStyle w:val="Tabellenraster"/>
        <w:tblW w:w="0" w:type="auto"/>
        <w:tblLook w:val="04A0" w:firstRow="1" w:lastRow="0" w:firstColumn="1" w:lastColumn="0" w:noHBand="0" w:noVBand="1"/>
      </w:tblPr>
      <w:tblGrid>
        <w:gridCol w:w="3105"/>
        <w:gridCol w:w="3099"/>
        <w:gridCol w:w="3142"/>
      </w:tblGrid>
      <w:tr w:rsidR="000A715B" w:rsidRPr="00B55C47" w14:paraId="544BE6B3" w14:textId="77777777" w:rsidTr="0071040C">
        <w:tc>
          <w:tcPr>
            <w:tcW w:w="9629" w:type="dxa"/>
            <w:gridSpan w:val="3"/>
          </w:tcPr>
          <w:p w14:paraId="2475BFCD" w14:textId="647DAD4C" w:rsidR="000A715B" w:rsidRPr="00B55C47" w:rsidRDefault="000A715B" w:rsidP="002E7D93">
            <w:pPr>
              <w:pStyle w:val="Textkrper"/>
              <w:keepNext/>
            </w:pPr>
            <w:r w:rsidRPr="00B55C47">
              <w:t>Angabe der mikrobiologischen Spezifikationen</w:t>
            </w:r>
            <w:r w:rsidRPr="00B55C47">
              <w:br/>
              <w:t>Gesamtkeimzahl, Indikatorkeime (Pseudomonas aeroginosa, Staphylococcus aureus, Candida albicans, Escherichia coli,…), Hefen, Schimmelpilze</w:t>
            </w:r>
          </w:p>
        </w:tc>
      </w:tr>
      <w:tr w:rsidR="000A715B" w:rsidRPr="00B55C47" w14:paraId="478C77CC" w14:textId="77777777" w:rsidTr="0071040C">
        <w:tc>
          <w:tcPr>
            <w:tcW w:w="3209" w:type="dxa"/>
          </w:tcPr>
          <w:p w14:paraId="7EDE48F3" w14:textId="77777777" w:rsidR="000A715B" w:rsidRPr="00B55C47" w:rsidRDefault="000A715B" w:rsidP="002E7D93">
            <w:pPr>
              <w:pStyle w:val="TabelleTitel"/>
            </w:pPr>
            <w:r w:rsidRPr="00B55C47">
              <w:t>Parameter</w:t>
            </w:r>
          </w:p>
        </w:tc>
        <w:tc>
          <w:tcPr>
            <w:tcW w:w="3210" w:type="dxa"/>
          </w:tcPr>
          <w:p w14:paraId="30A19002" w14:textId="77777777" w:rsidR="000A715B" w:rsidRPr="00B55C47" w:rsidRDefault="000A715B" w:rsidP="002E7D93">
            <w:pPr>
              <w:pStyle w:val="TabelleTitel"/>
            </w:pPr>
            <w:r w:rsidRPr="00B55C47">
              <w:t>Methode</w:t>
            </w:r>
          </w:p>
        </w:tc>
        <w:tc>
          <w:tcPr>
            <w:tcW w:w="3210" w:type="dxa"/>
          </w:tcPr>
          <w:p w14:paraId="411E6EC6" w14:textId="77777777" w:rsidR="000A715B" w:rsidRPr="00B55C47" w:rsidRDefault="000A715B" w:rsidP="002E7D93">
            <w:pPr>
              <w:pStyle w:val="TabelleTitel"/>
            </w:pPr>
            <w:r w:rsidRPr="00B55C47">
              <w:t>Akzeptanzkriterien</w:t>
            </w:r>
          </w:p>
        </w:tc>
      </w:tr>
      <w:tr w:rsidR="000A715B" w:rsidRPr="008E2B6E" w14:paraId="03A506FA" w14:textId="77777777" w:rsidTr="0071040C">
        <w:tc>
          <w:tcPr>
            <w:tcW w:w="3209" w:type="dxa"/>
            <w:shd w:val="clear" w:color="auto" w:fill="FFFFCC"/>
          </w:tcPr>
          <w:p w14:paraId="72DCAD17" w14:textId="77777777" w:rsidR="000A715B" w:rsidRPr="008E2B6E" w:rsidRDefault="000A715B" w:rsidP="008E2B6E">
            <w:pPr>
              <w:pStyle w:val="TabelleTitel"/>
              <w:keepNext w:val="0"/>
              <w:widowControl/>
              <w:tabs>
                <w:tab w:val="clear" w:pos="709"/>
                <w:tab w:val="clear" w:pos="2268"/>
              </w:tabs>
              <w:spacing w:before="120" w:after="120"/>
              <w:rPr>
                <w:rFonts w:asciiTheme="minorHAnsi" w:eastAsiaTheme="minorHAnsi" w:hAnsiTheme="minorHAnsi" w:cstheme="minorBidi"/>
                <w:noProof/>
                <w:szCs w:val="20"/>
                <w:lang w:val="fr-CH"/>
              </w:rPr>
            </w:pPr>
            <w:r w:rsidRPr="008E2B6E">
              <w:rPr>
                <w:rFonts w:asciiTheme="minorHAnsi" w:eastAsiaTheme="minorHAnsi" w:hAnsiTheme="minorHAnsi" w:cstheme="minorBidi"/>
                <w:noProof/>
                <w:szCs w:val="20"/>
                <w:lang w:val="fr-CH"/>
              </w:rPr>
              <w:fldChar w:fldCharType="begin">
                <w:ffData>
                  <w:name w:val="Text26"/>
                  <w:enabled/>
                  <w:calcOnExit w:val="0"/>
                  <w:textInput/>
                </w:ffData>
              </w:fldChar>
            </w:r>
            <w:r w:rsidRPr="008E2B6E">
              <w:rPr>
                <w:rFonts w:asciiTheme="minorHAnsi" w:eastAsiaTheme="minorHAnsi" w:hAnsiTheme="minorHAnsi" w:cstheme="minorBidi"/>
                <w:noProof/>
                <w:szCs w:val="20"/>
                <w:lang w:val="fr-CH"/>
              </w:rPr>
              <w:instrText xml:space="preserve"> FORMTEXT </w:instrText>
            </w:r>
            <w:r w:rsidRPr="008E2B6E">
              <w:rPr>
                <w:rFonts w:asciiTheme="minorHAnsi" w:eastAsiaTheme="minorHAnsi" w:hAnsiTheme="minorHAnsi" w:cstheme="minorBidi"/>
                <w:noProof/>
                <w:szCs w:val="20"/>
                <w:lang w:val="fr-CH"/>
              </w:rPr>
            </w:r>
            <w:r w:rsidRPr="008E2B6E">
              <w:rPr>
                <w:rFonts w:asciiTheme="minorHAnsi" w:eastAsiaTheme="minorHAnsi" w:hAnsiTheme="minorHAnsi" w:cstheme="minorBidi"/>
                <w:noProof/>
                <w:szCs w:val="20"/>
                <w:lang w:val="fr-CH"/>
              </w:rPr>
              <w:fldChar w:fldCharType="separate"/>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fldChar w:fldCharType="end"/>
            </w:r>
          </w:p>
        </w:tc>
        <w:tc>
          <w:tcPr>
            <w:tcW w:w="3210" w:type="dxa"/>
            <w:shd w:val="clear" w:color="auto" w:fill="FFFFCC"/>
          </w:tcPr>
          <w:p w14:paraId="16E93F59" w14:textId="77777777" w:rsidR="000A715B" w:rsidRPr="008E2B6E" w:rsidRDefault="000A715B" w:rsidP="008E2B6E">
            <w:pPr>
              <w:pStyle w:val="TabelleTitel"/>
              <w:keepNext w:val="0"/>
              <w:widowControl/>
              <w:tabs>
                <w:tab w:val="clear" w:pos="709"/>
                <w:tab w:val="clear" w:pos="2268"/>
              </w:tabs>
              <w:spacing w:before="120" w:after="120"/>
              <w:rPr>
                <w:rFonts w:asciiTheme="minorHAnsi" w:eastAsiaTheme="minorHAnsi" w:hAnsiTheme="minorHAnsi" w:cstheme="minorBidi"/>
                <w:noProof/>
                <w:szCs w:val="20"/>
                <w:lang w:val="fr-CH"/>
              </w:rPr>
            </w:pPr>
            <w:r w:rsidRPr="008E2B6E">
              <w:rPr>
                <w:rFonts w:asciiTheme="minorHAnsi" w:eastAsiaTheme="minorHAnsi" w:hAnsiTheme="minorHAnsi" w:cstheme="minorBidi"/>
                <w:noProof/>
                <w:szCs w:val="20"/>
                <w:lang w:val="fr-CH"/>
              </w:rPr>
              <w:fldChar w:fldCharType="begin">
                <w:ffData>
                  <w:name w:val="Text26"/>
                  <w:enabled/>
                  <w:calcOnExit w:val="0"/>
                  <w:textInput/>
                </w:ffData>
              </w:fldChar>
            </w:r>
            <w:r w:rsidRPr="008E2B6E">
              <w:rPr>
                <w:rFonts w:asciiTheme="minorHAnsi" w:eastAsiaTheme="minorHAnsi" w:hAnsiTheme="minorHAnsi" w:cstheme="minorBidi"/>
                <w:noProof/>
                <w:szCs w:val="20"/>
                <w:lang w:val="fr-CH"/>
              </w:rPr>
              <w:instrText xml:space="preserve"> FORMTEXT </w:instrText>
            </w:r>
            <w:r w:rsidRPr="008E2B6E">
              <w:rPr>
                <w:rFonts w:asciiTheme="minorHAnsi" w:eastAsiaTheme="minorHAnsi" w:hAnsiTheme="minorHAnsi" w:cstheme="minorBidi"/>
                <w:noProof/>
                <w:szCs w:val="20"/>
                <w:lang w:val="fr-CH"/>
              </w:rPr>
            </w:r>
            <w:r w:rsidRPr="008E2B6E">
              <w:rPr>
                <w:rFonts w:asciiTheme="minorHAnsi" w:eastAsiaTheme="minorHAnsi" w:hAnsiTheme="minorHAnsi" w:cstheme="minorBidi"/>
                <w:noProof/>
                <w:szCs w:val="20"/>
                <w:lang w:val="fr-CH"/>
              </w:rPr>
              <w:fldChar w:fldCharType="separate"/>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fldChar w:fldCharType="end"/>
            </w:r>
          </w:p>
        </w:tc>
        <w:tc>
          <w:tcPr>
            <w:tcW w:w="3210" w:type="dxa"/>
            <w:shd w:val="clear" w:color="auto" w:fill="FFFFCC"/>
          </w:tcPr>
          <w:p w14:paraId="0D2FF3B4" w14:textId="77777777" w:rsidR="000A715B" w:rsidRPr="008E2B6E" w:rsidRDefault="000A715B" w:rsidP="008E2B6E">
            <w:pPr>
              <w:pStyle w:val="TabelleTitel"/>
              <w:keepNext w:val="0"/>
              <w:widowControl/>
              <w:tabs>
                <w:tab w:val="clear" w:pos="709"/>
                <w:tab w:val="clear" w:pos="2268"/>
              </w:tabs>
              <w:spacing w:before="120" w:after="120"/>
              <w:rPr>
                <w:rFonts w:asciiTheme="minorHAnsi" w:eastAsiaTheme="minorHAnsi" w:hAnsiTheme="minorHAnsi" w:cstheme="minorBidi"/>
                <w:noProof/>
                <w:szCs w:val="20"/>
                <w:lang w:val="fr-CH"/>
              </w:rPr>
            </w:pPr>
            <w:r w:rsidRPr="008E2B6E">
              <w:rPr>
                <w:rFonts w:asciiTheme="minorHAnsi" w:eastAsiaTheme="minorHAnsi" w:hAnsiTheme="minorHAnsi" w:cstheme="minorBidi"/>
                <w:noProof/>
                <w:szCs w:val="20"/>
                <w:lang w:val="fr-CH"/>
              </w:rPr>
              <w:fldChar w:fldCharType="begin">
                <w:ffData>
                  <w:name w:val="Text26"/>
                  <w:enabled/>
                  <w:calcOnExit w:val="0"/>
                  <w:textInput/>
                </w:ffData>
              </w:fldChar>
            </w:r>
            <w:r w:rsidRPr="008E2B6E">
              <w:rPr>
                <w:rFonts w:asciiTheme="minorHAnsi" w:eastAsiaTheme="minorHAnsi" w:hAnsiTheme="minorHAnsi" w:cstheme="minorBidi"/>
                <w:noProof/>
                <w:szCs w:val="20"/>
                <w:lang w:val="fr-CH"/>
              </w:rPr>
              <w:instrText xml:space="preserve"> FORMTEXT </w:instrText>
            </w:r>
            <w:r w:rsidRPr="008E2B6E">
              <w:rPr>
                <w:rFonts w:asciiTheme="minorHAnsi" w:eastAsiaTheme="minorHAnsi" w:hAnsiTheme="minorHAnsi" w:cstheme="minorBidi"/>
                <w:noProof/>
                <w:szCs w:val="20"/>
                <w:lang w:val="fr-CH"/>
              </w:rPr>
            </w:r>
            <w:r w:rsidRPr="008E2B6E">
              <w:rPr>
                <w:rFonts w:asciiTheme="minorHAnsi" w:eastAsiaTheme="minorHAnsi" w:hAnsiTheme="minorHAnsi" w:cstheme="minorBidi"/>
                <w:noProof/>
                <w:szCs w:val="20"/>
                <w:lang w:val="fr-CH"/>
              </w:rPr>
              <w:fldChar w:fldCharType="separate"/>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fldChar w:fldCharType="end"/>
            </w:r>
          </w:p>
        </w:tc>
      </w:tr>
      <w:tr w:rsidR="000A715B" w:rsidRPr="008E2B6E" w14:paraId="4D144009" w14:textId="77777777" w:rsidTr="0071040C">
        <w:tc>
          <w:tcPr>
            <w:tcW w:w="3209" w:type="dxa"/>
            <w:shd w:val="clear" w:color="auto" w:fill="FFFFCC"/>
          </w:tcPr>
          <w:p w14:paraId="6D095C57" w14:textId="77777777" w:rsidR="000A715B" w:rsidRPr="008E2B6E" w:rsidRDefault="000A715B" w:rsidP="008E2B6E">
            <w:pPr>
              <w:pStyle w:val="TabelleTitel"/>
              <w:keepNext w:val="0"/>
              <w:widowControl/>
              <w:tabs>
                <w:tab w:val="clear" w:pos="709"/>
                <w:tab w:val="clear" w:pos="2268"/>
              </w:tabs>
              <w:spacing w:before="120" w:after="120"/>
              <w:rPr>
                <w:rFonts w:asciiTheme="minorHAnsi" w:eastAsiaTheme="minorHAnsi" w:hAnsiTheme="minorHAnsi" w:cstheme="minorBidi"/>
                <w:noProof/>
                <w:szCs w:val="20"/>
                <w:lang w:val="fr-CH"/>
              </w:rPr>
            </w:pPr>
            <w:r w:rsidRPr="008E2B6E">
              <w:rPr>
                <w:rFonts w:asciiTheme="minorHAnsi" w:eastAsiaTheme="minorHAnsi" w:hAnsiTheme="minorHAnsi" w:cstheme="minorBidi"/>
                <w:noProof/>
                <w:szCs w:val="20"/>
                <w:lang w:val="fr-CH"/>
              </w:rPr>
              <w:fldChar w:fldCharType="begin">
                <w:ffData>
                  <w:name w:val="Text25"/>
                  <w:enabled/>
                  <w:calcOnExit w:val="0"/>
                  <w:textInput/>
                </w:ffData>
              </w:fldChar>
            </w:r>
            <w:r w:rsidRPr="008E2B6E">
              <w:rPr>
                <w:rFonts w:asciiTheme="minorHAnsi" w:eastAsiaTheme="minorHAnsi" w:hAnsiTheme="minorHAnsi" w:cstheme="minorBidi"/>
                <w:noProof/>
                <w:szCs w:val="20"/>
                <w:lang w:val="fr-CH"/>
              </w:rPr>
              <w:instrText xml:space="preserve"> FORMTEXT </w:instrText>
            </w:r>
            <w:r w:rsidRPr="008E2B6E">
              <w:rPr>
                <w:rFonts w:asciiTheme="minorHAnsi" w:eastAsiaTheme="minorHAnsi" w:hAnsiTheme="minorHAnsi" w:cstheme="minorBidi"/>
                <w:noProof/>
                <w:szCs w:val="20"/>
                <w:lang w:val="fr-CH"/>
              </w:rPr>
            </w:r>
            <w:r w:rsidRPr="008E2B6E">
              <w:rPr>
                <w:rFonts w:asciiTheme="minorHAnsi" w:eastAsiaTheme="minorHAnsi" w:hAnsiTheme="minorHAnsi" w:cstheme="minorBidi"/>
                <w:noProof/>
                <w:szCs w:val="20"/>
                <w:lang w:val="fr-CH"/>
              </w:rPr>
              <w:fldChar w:fldCharType="separate"/>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fldChar w:fldCharType="end"/>
            </w:r>
          </w:p>
        </w:tc>
        <w:tc>
          <w:tcPr>
            <w:tcW w:w="3210" w:type="dxa"/>
            <w:shd w:val="clear" w:color="auto" w:fill="FFFFCC"/>
          </w:tcPr>
          <w:p w14:paraId="1B28664D" w14:textId="77777777" w:rsidR="000A715B" w:rsidRPr="008E2B6E" w:rsidRDefault="000A715B" w:rsidP="008E2B6E">
            <w:pPr>
              <w:pStyle w:val="TabelleTitel"/>
              <w:keepNext w:val="0"/>
              <w:widowControl/>
              <w:tabs>
                <w:tab w:val="clear" w:pos="709"/>
                <w:tab w:val="clear" w:pos="2268"/>
              </w:tabs>
              <w:spacing w:before="120" w:after="120"/>
              <w:rPr>
                <w:rFonts w:asciiTheme="minorHAnsi" w:eastAsiaTheme="minorHAnsi" w:hAnsiTheme="minorHAnsi" w:cstheme="minorBidi"/>
                <w:noProof/>
                <w:szCs w:val="20"/>
                <w:lang w:val="fr-CH"/>
              </w:rPr>
            </w:pPr>
            <w:r w:rsidRPr="008E2B6E">
              <w:rPr>
                <w:rFonts w:asciiTheme="minorHAnsi" w:eastAsiaTheme="minorHAnsi" w:hAnsiTheme="minorHAnsi" w:cstheme="minorBidi"/>
                <w:noProof/>
                <w:szCs w:val="20"/>
                <w:lang w:val="fr-CH"/>
              </w:rPr>
              <w:fldChar w:fldCharType="begin">
                <w:ffData>
                  <w:name w:val="Text25"/>
                  <w:enabled/>
                  <w:calcOnExit w:val="0"/>
                  <w:textInput/>
                </w:ffData>
              </w:fldChar>
            </w:r>
            <w:r w:rsidRPr="008E2B6E">
              <w:rPr>
                <w:rFonts w:asciiTheme="minorHAnsi" w:eastAsiaTheme="minorHAnsi" w:hAnsiTheme="minorHAnsi" w:cstheme="minorBidi"/>
                <w:noProof/>
                <w:szCs w:val="20"/>
                <w:lang w:val="fr-CH"/>
              </w:rPr>
              <w:instrText xml:space="preserve"> FORMTEXT </w:instrText>
            </w:r>
            <w:r w:rsidRPr="008E2B6E">
              <w:rPr>
                <w:rFonts w:asciiTheme="minorHAnsi" w:eastAsiaTheme="minorHAnsi" w:hAnsiTheme="minorHAnsi" w:cstheme="minorBidi"/>
                <w:noProof/>
                <w:szCs w:val="20"/>
                <w:lang w:val="fr-CH"/>
              </w:rPr>
            </w:r>
            <w:r w:rsidRPr="008E2B6E">
              <w:rPr>
                <w:rFonts w:asciiTheme="minorHAnsi" w:eastAsiaTheme="minorHAnsi" w:hAnsiTheme="minorHAnsi" w:cstheme="minorBidi"/>
                <w:noProof/>
                <w:szCs w:val="20"/>
                <w:lang w:val="fr-CH"/>
              </w:rPr>
              <w:fldChar w:fldCharType="separate"/>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fldChar w:fldCharType="end"/>
            </w:r>
          </w:p>
        </w:tc>
        <w:tc>
          <w:tcPr>
            <w:tcW w:w="3210" w:type="dxa"/>
            <w:shd w:val="clear" w:color="auto" w:fill="FFFFCC"/>
          </w:tcPr>
          <w:p w14:paraId="77E952A3" w14:textId="77777777" w:rsidR="000A715B" w:rsidRPr="008E2B6E" w:rsidRDefault="000A715B" w:rsidP="008E2B6E">
            <w:pPr>
              <w:pStyle w:val="TabelleTitel"/>
              <w:keepNext w:val="0"/>
              <w:widowControl/>
              <w:tabs>
                <w:tab w:val="clear" w:pos="709"/>
                <w:tab w:val="clear" w:pos="2268"/>
              </w:tabs>
              <w:spacing w:before="120" w:after="120"/>
              <w:rPr>
                <w:rFonts w:asciiTheme="minorHAnsi" w:eastAsiaTheme="minorHAnsi" w:hAnsiTheme="minorHAnsi" w:cstheme="minorBidi"/>
                <w:noProof/>
                <w:szCs w:val="20"/>
                <w:lang w:val="fr-CH"/>
              </w:rPr>
            </w:pPr>
            <w:r w:rsidRPr="008E2B6E">
              <w:rPr>
                <w:rFonts w:asciiTheme="minorHAnsi" w:eastAsiaTheme="minorHAnsi" w:hAnsiTheme="minorHAnsi" w:cstheme="minorBidi"/>
                <w:noProof/>
                <w:szCs w:val="20"/>
                <w:lang w:val="fr-CH"/>
              </w:rPr>
              <w:fldChar w:fldCharType="begin">
                <w:ffData>
                  <w:name w:val="Text25"/>
                  <w:enabled/>
                  <w:calcOnExit w:val="0"/>
                  <w:textInput/>
                </w:ffData>
              </w:fldChar>
            </w:r>
            <w:r w:rsidRPr="008E2B6E">
              <w:rPr>
                <w:rFonts w:asciiTheme="minorHAnsi" w:eastAsiaTheme="minorHAnsi" w:hAnsiTheme="minorHAnsi" w:cstheme="minorBidi"/>
                <w:noProof/>
                <w:szCs w:val="20"/>
                <w:lang w:val="fr-CH"/>
              </w:rPr>
              <w:instrText xml:space="preserve"> FORMTEXT </w:instrText>
            </w:r>
            <w:r w:rsidRPr="008E2B6E">
              <w:rPr>
                <w:rFonts w:asciiTheme="minorHAnsi" w:eastAsiaTheme="minorHAnsi" w:hAnsiTheme="minorHAnsi" w:cstheme="minorBidi"/>
                <w:noProof/>
                <w:szCs w:val="20"/>
                <w:lang w:val="fr-CH"/>
              </w:rPr>
            </w:r>
            <w:r w:rsidRPr="008E2B6E">
              <w:rPr>
                <w:rFonts w:asciiTheme="minorHAnsi" w:eastAsiaTheme="minorHAnsi" w:hAnsiTheme="minorHAnsi" w:cstheme="minorBidi"/>
                <w:noProof/>
                <w:szCs w:val="20"/>
                <w:lang w:val="fr-CH"/>
              </w:rPr>
              <w:fldChar w:fldCharType="separate"/>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fldChar w:fldCharType="end"/>
            </w:r>
          </w:p>
        </w:tc>
      </w:tr>
      <w:tr w:rsidR="000A715B" w:rsidRPr="008E2B6E" w14:paraId="5BDAF9E4" w14:textId="77777777" w:rsidTr="0071040C">
        <w:tc>
          <w:tcPr>
            <w:tcW w:w="3209" w:type="dxa"/>
            <w:shd w:val="clear" w:color="auto" w:fill="FFFFCC"/>
          </w:tcPr>
          <w:p w14:paraId="1CE966D3" w14:textId="77777777" w:rsidR="000A715B" w:rsidRPr="008E2B6E" w:rsidRDefault="000A715B" w:rsidP="008E2B6E">
            <w:pPr>
              <w:pStyle w:val="TabelleTitel"/>
              <w:keepNext w:val="0"/>
              <w:widowControl/>
              <w:tabs>
                <w:tab w:val="clear" w:pos="709"/>
                <w:tab w:val="clear" w:pos="2268"/>
              </w:tabs>
              <w:spacing w:before="120" w:after="120"/>
              <w:rPr>
                <w:rFonts w:asciiTheme="minorHAnsi" w:eastAsiaTheme="minorHAnsi" w:hAnsiTheme="minorHAnsi" w:cstheme="minorBidi"/>
                <w:noProof/>
                <w:szCs w:val="20"/>
                <w:lang w:val="fr-CH"/>
              </w:rPr>
            </w:pPr>
            <w:r w:rsidRPr="008E2B6E">
              <w:rPr>
                <w:rFonts w:asciiTheme="minorHAnsi" w:eastAsiaTheme="minorHAnsi" w:hAnsiTheme="minorHAnsi" w:cstheme="minorBidi"/>
                <w:noProof/>
                <w:szCs w:val="20"/>
                <w:lang w:val="fr-CH"/>
              </w:rPr>
              <w:fldChar w:fldCharType="begin">
                <w:ffData>
                  <w:name w:val="Text25"/>
                  <w:enabled/>
                  <w:calcOnExit w:val="0"/>
                  <w:textInput/>
                </w:ffData>
              </w:fldChar>
            </w:r>
            <w:r w:rsidRPr="008E2B6E">
              <w:rPr>
                <w:rFonts w:asciiTheme="minorHAnsi" w:eastAsiaTheme="minorHAnsi" w:hAnsiTheme="minorHAnsi" w:cstheme="minorBidi"/>
                <w:noProof/>
                <w:szCs w:val="20"/>
                <w:lang w:val="fr-CH"/>
              </w:rPr>
              <w:instrText xml:space="preserve"> FORMTEXT </w:instrText>
            </w:r>
            <w:r w:rsidRPr="008E2B6E">
              <w:rPr>
                <w:rFonts w:asciiTheme="minorHAnsi" w:eastAsiaTheme="minorHAnsi" w:hAnsiTheme="minorHAnsi" w:cstheme="minorBidi"/>
                <w:noProof/>
                <w:szCs w:val="20"/>
                <w:lang w:val="fr-CH"/>
              </w:rPr>
            </w:r>
            <w:r w:rsidRPr="008E2B6E">
              <w:rPr>
                <w:rFonts w:asciiTheme="minorHAnsi" w:eastAsiaTheme="minorHAnsi" w:hAnsiTheme="minorHAnsi" w:cstheme="minorBidi"/>
                <w:noProof/>
                <w:szCs w:val="20"/>
                <w:lang w:val="fr-CH"/>
              </w:rPr>
              <w:fldChar w:fldCharType="separate"/>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fldChar w:fldCharType="end"/>
            </w:r>
          </w:p>
        </w:tc>
        <w:tc>
          <w:tcPr>
            <w:tcW w:w="3210" w:type="dxa"/>
            <w:shd w:val="clear" w:color="auto" w:fill="FFFFCC"/>
          </w:tcPr>
          <w:p w14:paraId="411A600E" w14:textId="77777777" w:rsidR="000A715B" w:rsidRPr="008E2B6E" w:rsidRDefault="000A715B" w:rsidP="008E2B6E">
            <w:pPr>
              <w:pStyle w:val="TabelleTitel"/>
              <w:keepNext w:val="0"/>
              <w:widowControl/>
              <w:tabs>
                <w:tab w:val="clear" w:pos="709"/>
                <w:tab w:val="clear" w:pos="2268"/>
              </w:tabs>
              <w:spacing w:before="120" w:after="120"/>
              <w:rPr>
                <w:rFonts w:asciiTheme="minorHAnsi" w:eastAsiaTheme="minorHAnsi" w:hAnsiTheme="minorHAnsi" w:cstheme="minorBidi"/>
                <w:noProof/>
                <w:szCs w:val="20"/>
                <w:lang w:val="fr-CH"/>
              </w:rPr>
            </w:pPr>
            <w:r w:rsidRPr="008E2B6E">
              <w:rPr>
                <w:rFonts w:asciiTheme="minorHAnsi" w:eastAsiaTheme="minorHAnsi" w:hAnsiTheme="minorHAnsi" w:cstheme="minorBidi"/>
                <w:noProof/>
                <w:szCs w:val="20"/>
                <w:lang w:val="fr-CH"/>
              </w:rPr>
              <w:fldChar w:fldCharType="begin">
                <w:ffData>
                  <w:name w:val="Text25"/>
                  <w:enabled/>
                  <w:calcOnExit w:val="0"/>
                  <w:textInput/>
                </w:ffData>
              </w:fldChar>
            </w:r>
            <w:r w:rsidRPr="008E2B6E">
              <w:rPr>
                <w:rFonts w:asciiTheme="minorHAnsi" w:eastAsiaTheme="minorHAnsi" w:hAnsiTheme="minorHAnsi" w:cstheme="minorBidi"/>
                <w:noProof/>
                <w:szCs w:val="20"/>
                <w:lang w:val="fr-CH"/>
              </w:rPr>
              <w:instrText xml:space="preserve"> FORMTEXT </w:instrText>
            </w:r>
            <w:r w:rsidRPr="008E2B6E">
              <w:rPr>
                <w:rFonts w:asciiTheme="minorHAnsi" w:eastAsiaTheme="minorHAnsi" w:hAnsiTheme="minorHAnsi" w:cstheme="minorBidi"/>
                <w:noProof/>
                <w:szCs w:val="20"/>
                <w:lang w:val="fr-CH"/>
              </w:rPr>
            </w:r>
            <w:r w:rsidRPr="008E2B6E">
              <w:rPr>
                <w:rFonts w:asciiTheme="minorHAnsi" w:eastAsiaTheme="minorHAnsi" w:hAnsiTheme="minorHAnsi" w:cstheme="minorBidi"/>
                <w:noProof/>
                <w:szCs w:val="20"/>
                <w:lang w:val="fr-CH"/>
              </w:rPr>
              <w:fldChar w:fldCharType="separate"/>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fldChar w:fldCharType="end"/>
            </w:r>
          </w:p>
        </w:tc>
        <w:tc>
          <w:tcPr>
            <w:tcW w:w="3210" w:type="dxa"/>
            <w:shd w:val="clear" w:color="auto" w:fill="FFFFCC"/>
          </w:tcPr>
          <w:p w14:paraId="2BE3C3CA" w14:textId="77777777" w:rsidR="000A715B" w:rsidRPr="008E2B6E" w:rsidRDefault="000A715B" w:rsidP="008E2B6E">
            <w:pPr>
              <w:pStyle w:val="TabelleTitel"/>
              <w:keepNext w:val="0"/>
              <w:widowControl/>
              <w:tabs>
                <w:tab w:val="clear" w:pos="709"/>
                <w:tab w:val="clear" w:pos="2268"/>
              </w:tabs>
              <w:spacing w:before="120" w:after="120"/>
              <w:rPr>
                <w:rFonts w:asciiTheme="minorHAnsi" w:eastAsiaTheme="minorHAnsi" w:hAnsiTheme="minorHAnsi" w:cstheme="minorBidi"/>
                <w:noProof/>
                <w:szCs w:val="20"/>
                <w:lang w:val="fr-CH"/>
              </w:rPr>
            </w:pPr>
            <w:r w:rsidRPr="008E2B6E">
              <w:rPr>
                <w:rFonts w:asciiTheme="minorHAnsi" w:eastAsiaTheme="minorHAnsi" w:hAnsiTheme="minorHAnsi" w:cstheme="minorBidi"/>
                <w:noProof/>
                <w:szCs w:val="20"/>
                <w:lang w:val="fr-CH"/>
              </w:rPr>
              <w:fldChar w:fldCharType="begin">
                <w:ffData>
                  <w:name w:val="Text25"/>
                  <w:enabled/>
                  <w:calcOnExit w:val="0"/>
                  <w:textInput/>
                </w:ffData>
              </w:fldChar>
            </w:r>
            <w:r w:rsidRPr="008E2B6E">
              <w:rPr>
                <w:rFonts w:asciiTheme="minorHAnsi" w:eastAsiaTheme="minorHAnsi" w:hAnsiTheme="minorHAnsi" w:cstheme="minorBidi"/>
                <w:noProof/>
                <w:szCs w:val="20"/>
                <w:lang w:val="fr-CH"/>
              </w:rPr>
              <w:instrText xml:space="preserve"> FORMTEXT </w:instrText>
            </w:r>
            <w:r w:rsidRPr="008E2B6E">
              <w:rPr>
                <w:rFonts w:asciiTheme="minorHAnsi" w:eastAsiaTheme="minorHAnsi" w:hAnsiTheme="minorHAnsi" w:cstheme="minorBidi"/>
                <w:noProof/>
                <w:szCs w:val="20"/>
                <w:lang w:val="fr-CH"/>
              </w:rPr>
            </w:r>
            <w:r w:rsidRPr="008E2B6E">
              <w:rPr>
                <w:rFonts w:asciiTheme="minorHAnsi" w:eastAsiaTheme="minorHAnsi" w:hAnsiTheme="minorHAnsi" w:cstheme="minorBidi"/>
                <w:noProof/>
                <w:szCs w:val="20"/>
                <w:lang w:val="fr-CH"/>
              </w:rPr>
              <w:fldChar w:fldCharType="separate"/>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fldChar w:fldCharType="end"/>
            </w:r>
          </w:p>
        </w:tc>
      </w:tr>
      <w:tr w:rsidR="000A715B" w:rsidRPr="008E2B6E" w14:paraId="37973B0E" w14:textId="77777777" w:rsidTr="0071040C">
        <w:tc>
          <w:tcPr>
            <w:tcW w:w="3209" w:type="dxa"/>
            <w:shd w:val="clear" w:color="auto" w:fill="FFFFCC"/>
          </w:tcPr>
          <w:p w14:paraId="7AB1940A" w14:textId="77777777" w:rsidR="000A715B" w:rsidRPr="008E2B6E" w:rsidRDefault="000A715B" w:rsidP="008E2B6E">
            <w:pPr>
              <w:pStyle w:val="TabelleTitel"/>
              <w:keepNext w:val="0"/>
              <w:widowControl/>
              <w:tabs>
                <w:tab w:val="clear" w:pos="709"/>
                <w:tab w:val="clear" w:pos="2268"/>
              </w:tabs>
              <w:spacing w:before="120" w:after="120"/>
              <w:rPr>
                <w:rFonts w:asciiTheme="minorHAnsi" w:eastAsiaTheme="minorHAnsi" w:hAnsiTheme="minorHAnsi" w:cstheme="minorBidi"/>
                <w:noProof/>
                <w:szCs w:val="20"/>
                <w:lang w:val="fr-CH"/>
              </w:rPr>
            </w:pPr>
            <w:r w:rsidRPr="008E2B6E">
              <w:rPr>
                <w:rFonts w:asciiTheme="minorHAnsi" w:eastAsiaTheme="minorHAnsi" w:hAnsiTheme="minorHAnsi" w:cstheme="minorBidi"/>
                <w:noProof/>
                <w:szCs w:val="20"/>
                <w:lang w:val="fr-CH"/>
              </w:rPr>
              <w:fldChar w:fldCharType="begin">
                <w:ffData>
                  <w:name w:val="Text25"/>
                  <w:enabled/>
                  <w:calcOnExit w:val="0"/>
                  <w:textInput/>
                </w:ffData>
              </w:fldChar>
            </w:r>
            <w:r w:rsidRPr="008E2B6E">
              <w:rPr>
                <w:rFonts w:asciiTheme="minorHAnsi" w:eastAsiaTheme="minorHAnsi" w:hAnsiTheme="minorHAnsi" w:cstheme="minorBidi"/>
                <w:noProof/>
                <w:szCs w:val="20"/>
                <w:lang w:val="fr-CH"/>
              </w:rPr>
              <w:instrText xml:space="preserve"> FORMTEXT </w:instrText>
            </w:r>
            <w:r w:rsidRPr="008E2B6E">
              <w:rPr>
                <w:rFonts w:asciiTheme="minorHAnsi" w:eastAsiaTheme="minorHAnsi" w:hAnsiTheme="minorHAnsi" w:cstheme="minorBidi"/>
                <w:noProof/>
                <w:szCs w:val="20"/>
                <w:lang w:val="fr-CH"/>
              </w:rPr>
            </w:r>
            <w:r w:rsidRPr="008E2B6E">
              <w:rPr>
                <w:rFonts w:asciiTheme="minorHAnsi" w:eastAsiaTheme="minorHAnsi" w:hAnsiTheme="minorHAnsi" w:cstheme="minorBidi"/>
                <w:noProof/>
                <w:szCs w:val="20"/>
                <w:lang w:val="fr-CH"/>
              </w:rPr>
              <w:fldChar w:fldCharType="separate"/>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fldChar w:fldCharType="end"/>
            </w:r>
          </w:p>
        </w:tc>
        <w:tc>
          <w:tcPr>
            <w:tcW w:w="3210" w:type="dxa"/>
            <w:shd w:val="clear" w:color="auto" w:fill="FFFFCC"/>
          </w:tcPr>
          <w:p w14:paraId="09893946" w14:textId="77777777" w:rsidR="000A715B" w:rsidRPr="008E2B6E" w:rsidRDefault="000A715B" w:rsidP="008E2B6E">
            <w:pPr>
              <w:pStyle w:val="TabelleTitel"/>
              <w:keepNext w:val="0"/>
              <w:widowControl/>
              <w:tabs>
                <w:tab w:val="clear" w:pos="709"/>
                <w:tab w:val="clear" w:pos="2268"/>
              </w:tabs>
              <w:spacing w:before="120" w:after="120"/>
              <w:rPr>
                <w:rFonts w:asciiTheme="minorHAnsi" w:eastAsiaTheme="minorHAnsi" w:hAnsiTheme="minorHAnsi" w:cstheme="minorBidi"/>
                <w:noProof/>
                <w:szCs w:val="20"/>
                <w:lang w:val="fr-CH"/>
              </w:rPr>
            </w:pPr>
            <w:r w:rsidRPr="008E2B6E">
              <w:rPr>
                <w:rFonts w:asciiTheme="minorHAnsi" w:eastAsiaTheme="minorHAnsi" w:hAnsiTheme="minorHAnsi" w:cstheme="minorBidi"/>
                <w:noProof/>
                <w:szCs w:val="20"/>
                <w:lang w:val="fr-CH"/>
              </w:rPr>
              <w:fldChar w:fldCharType="begin">
                <w:ffData>
                  <w:name w:val="Text25"/>
                  <w:enabled/>
                  <w:calcOnExit w:val="0"/>
                  <w:textInput/>
                </w:ffData>
              </w:fldChar>
            </w:r>
            <w:r w:rsidRPr="008E2B6E">
              <w:rPr>
                <w:rFonts w:asciiTheme="minorHAnsi" w:eastAsiaTheme="minorHAnsi" w:hAnsiTheme="minorHAnsi" w:cstheme="minorBidi"/>
                <w:noProof/>
                <w:szCs w:val="20"/>
                <w:lang w:val="fr-CH"/>
              </w:rPr>
              <w:instrText xml:space="preserve"> FORMTEXT </w:instrText>
            </w:r>
            <w:r w:rsidRPr="008E2B6E">
              <w:rPr>
                <w:rFonts w:asciiTheme="minorHAnsi" w:eastAsiaTheme="minorHAnsi" w:hAnsiTheme="minorHAnsi" w:cstheme="minorBidi"/>
                <w:noProof/>
                <w:szCs w:val="20"/>
                <w:lang w:val="fr-CH"/>
              </w:rPr>
            </w:r>
            <w:r w:rsidRPr="008E2B6E">
              <w:rPr>
                <w:rFonts w:asciiTheme="minorHAnsi" w:eastAsiaTheme="minorHAnsi" w:hAnsiTheme="minorHAnsi" w:cstheme="minorBidi"/>
                <w:noProof/>
                <w:szCs w:val="20"/>
                <w:lang w:val="fr-CH"/>
              </w:rPr>
              <w:fldChar w:fldCharType="separate"/>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fldChar w:fldCharType="end"/>
            </w:r>
          </w:p>
        </w:tc>
        <w:tc>
          <w:tcPr>
            <w:tcW w:w="3210" w:type="dxa"/>
            <w:shd w:val="clear" w:color="auto" w:fill="FFFFCC"/>
          </w:tcPr>
          <w:p w14:paraId="7066ECCC" w14:textId="77777777" w:rsidR="000A715B" w:rsidRPr="008E2B6E" w:rsidRDefault="000A715B" w:rsidP="008E2B6E">
            <w:pPr>
              <w:pStyle w:val="TabelleTitel"/>
              <w:keepNext w:val="0"/>
              <w:widowControl/>
              <w:tabs>
                <w:tab w:val="clear" w:pos="709"/>
                <w:tab w:val="clear" w:pos="2268"/>
              </w:tabs>
              <w:spacing w:before="120" w:after="120"/>
              <w:rPr>
                <w:rFonts w:asciiTheme="minorHAnsi" w:eastAsiaTheme="minorHAnsi" w:hAnsiTheme="minorHAnsi" w:cstheme="minorBidi"/>
                <w:noProof/>
                <w:szCs w:val="20"/>
                <w:lang w:val="fr-CH"/>
              </w:rPr>
            </w:pPr>
            <w:r w:rsidRPr="008E2B6E">
              <w:rPr>
                <w:rFonts w:asciiTheme="minorHAnsi" w:eastAsiaTheme="minorHAnsi" w:hAnsiTheme="minorHAnsi" w:cstheme="minorBidi"/>
                <w:noProof/>
                <w:szCs w:val="20"/>
                <w:lang w:val="fr-CH"/>
              </w:rPr>
              <w:fldChar w:fldCharType="begin">
                <w:ffData>
                  <w:name w:val="Text25"/>
                  <w:enabled/>
                  <w:calcOnExit w:val="0"/>
                  <w:textInput/>
                </w:ffData>
              </w:fldChar>
            </w:r>
            <w:r w:rsidRPr="008E2B6E">
              <w:rPr>
                <w:rFonts w:asciiTheme="minorHAnsi" w:eastAsiaTheme="minorHAnsi" w:hAnsiTheme="minorHAnsi" w:cstheme="minorBidi"/>
                <w:noProof/>
                <w:szCs w:val="20"/>
                <w:lang w:val="fr-CH"/>
              </w:rPr>
              <w:instrText xml:space="preserve"> FORMTEXT </w:instrText>
            </w:r>
            <w:r w:rsidRPr="008E2B6E">
              <w:rPr>
                <w:rFonts w:asciiTheme="minorHAnsi" w:eastAsiaTheme="minorHAnsi" w:hAnsiTheme="minorHAnsi" w:cstheme="minorBidi"/>
                <w:noProof/>
                <w:szCs w:val="20"/>
                <w:lang w:val="fr-CH"/>
              </w:rPr>
            </w:r>
            <w:r w:rsidRPr="008E2B6E">
              <w:rPr>
                <w:rFonts w:asciiTheme="minorHAnsi" w:eastAsiaTheme="minorHAnsi" w:hAnsiTheme="minorHAnsi" w:cstheme="minorBidi"/>
                <w:noProof/>
                <w:szCs w:val="20"/>
                <w:lang w:val="fr-CH"/>
              </w:rPr>
              <w:fldChar w:fldCharType="separate"/>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fldChar w:fldCharType="end"/>
            </w:r>
          </w:p>
        </w:tc>
      </w:tr>
      <w:tr w:rsidR="000A715B" w:rsidRPr="008E2B6E" w14:paraId="347DD8A9" w14:textId="77777777" w:rsidTr="0071040C">
        <w:tc>
          <w:tcPr>
            <w:tcW w:w="3209" w:type="dxa"/>
            <w:shd w:val="clear" w:color="auto" w:fill="FFFFCC"/>
          </w:tcPr>
          <w:p w14:paraId="3FC1661F" w14:textId="77777777" w:rsidR="000A715B" w:rsidRPr="008E2B6E" w:rsidRDefault="000A715B" w:rsidP="008E2B6E">
            <w:pPr>
              <w:pStyle w:val="TabelleTitel"/>
              <w:keepNext w:val="0"/>
              <w:widowControl/>
              <w:tabs>
                <w:tab w:val="clear" w:pos="709"/>
                <w:tab w:val="clear" w:pos="2268"/>
              </w:tabs>
              <w:spacing w:before="120" w:after="120"/>
              <w:rPr>
                <w:rFonts w:asciiTheme="minorHAnsi" w:eastAsiaTheme="minorHAnsi" w:hAnsiTheme="minorHAnsi" w:cstheme="minorBidi"/>
                <w:noProof/>
                <w:szCs w:val="20"/>
                <w:lang w:val="fr-CH"/>
              </w:rPr>
            </w:pPr>
            <w:r w:rsidRPr="008E2B6E">
              <w:rPr>
                <w:rFonts w:asciiTheme="minorHAnsi" w:eastAsiaTheme="minorHAnsi" w:hAnsiTheme="minorHAnsi" w:cstheme="minorBidi"/>
                <w:noProof/>
                <w:szCs w:val="20"/>
                <w:lang w:val="fr-CH"/>
              </w:rPr>
              <w:fldChar w:fldCharType="begin">
                <w:ffData>
                  <w:name w:val="Text25"/>
                  <w:enabled/>
                  <w:calcOnExit w:val="0"/>
                  <w:textInput/>
                </w:ffData>
              </w:fldChar>
            </w:r>
            <w:r w:rsidRPr="008E2B6E">
              <w:rPr>
                <w:rFonts w:asciiTheme="minorHAnsi" w:eastAsiaTheme="minorHAnsi" w:hAnsiTheme="minorHAnsi" w:cstheme="minorBidi"/>
                <w:noProof/>
                <w:szCs w:val="20"/>
                <w:lang w:val="fr-CH"/>
              </w:rPr>
              <w:instrText xml:space="preserve"> FORMTEXT </w:instrText>
            </w:r>
            <w:r w:rsidRPr="008E2B6E">
              <w:rPr>
                <w:rFonts w:asciiTheme="minorHAnsi" w:eastAsiaTheme="minorHAnsi" w:hAnsiTheme="minorHAnsi" w:cstheme="minorBidi"/>
                <w:noProof/>
                <w:szCs w:val="20"/>
                <w:lang w:val="fr-CH"/>
              </w:rPr>
            </w:r>
            <w:r w:rsidRPr="008E2B6E">
              <w:rPr>
                <w:rFonts w:asciiTheme="minorHAnsi" w:eastAsiaTheme="minorHAnsi" w:hAnsiTheme="minorHAnsi" w:cstheme="minorBidi"/>
                <w:noProof/>
                <w:szCs w:val="20"/>
                <w:lang w:val="fr-CH"/>
              </w:rPr>
              <w:fldChar w:fldCharType="separate"/>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fldChar w:fldCharType="end"/>
            </w:r>
          </w:p>
        </w:tc>
        <w:tc>
          <w:tcPr>
            <w:tcW w:w="3210" w:type="dxa"/>
            <w:shd w:val="clear" w:color="auto" w:fill="FFFFCC"/>
          </w:tcPr>
          <w:p w14:paraId="79778B86" w14:textId="77777777" w:rsidR="000A715B" w:rsidRPr="008E2B6E" w:rsidRDefault="000A715B" w:rsidP="008E2B6E">
            <w:pPr>
              <w:pStyle w:val="TabelleTitel"/>
              <w:keepNext w:val="0"/>
              <w:widowControl/>
              <w:tabs>
                <w:tab w:val="clear" w:pos="709"/>
                <w:tab w:val="clear" w:pos="2268"/>
              </w:tabs>
              <w:spacing w:before="120" w:after="120"/>
              <w:rPr>
                <w:rFonts w:asciiTheme="minorHAnsi" w:eastAsiaTheme="minorHAnsi" w:hAnsiTheme="minorHAnsi" w:cstheme="minorBidi"/>
                <w:noProof/>
                <w:szCs w:val="20"/>
                <w:lang w:val="fr-CH"/>
              </w:rPr>
            </w:pPr>
            <w:r w:rsidRPr="008E2B6E">
              <w:rPr>
                <w:rFonts w:asciiTheme="minorHAnsi" w:eastAsiaTheme="minorHAnsi" w:hAnsiTheme="minorHAnsi" w:cstheme="minorBidi"/>
                <w:noProof/>
                <w:szCs w:val="20"/>
                <w:lang w:val="fr-CH"/>
              </w:rPr>
              <w:fldChar w:fldCharType="begin">
                <w:ffData>
                  <w:name w:val="Text25"/>
                  <w:enabled/>
                  <w:calcOnExit w:val="0"/>
                  <w:textInput/>
                </w:ffData>
              </w:fldChar>
            </w:r>
            <w:r w:rsidRPr="008E2B6E">
              <w:rPr>
                <w:rFonts w:asciiTheme="minorHAnsi" w:eastAsiaTheme="minorHAnsi" w:hAnsiTheme="minorHAnsi" w:cstheme="minorBidi"/>
                <w:noProof/>
                <w:szCs w:val="20"/>
                <w:lang w:val="fr-CH"/>
              </w:rPr>
              <w:instrText xml:space="preserve"> FORMTEXT </w:instrText>
            </w:r>
            <w:r w:rsidRPr="008E2B6E">
              <w:rPr>
                <w:rFonts w:asciiTheme="minorHAnsi" w:eastAsiaTheme="minorHAnsi" w:hAnsiTheme="minorHAnsi" w:cstheme="minorBidi"/>
                <w:noProof/>
                <w:szCs w:val="20"/>
                <w:lang w:val="fr-CH"/>
              </w:rPr>
            </w:r>
            <w:r w:rsidRPr="008E2B6E">
              <w:rPr>
                <w:rFonts w:asciiTheme="minorHAnsi" w:eastAsiaTheme="minorHAnsi" w:hAnsiTheme="minorHAnsi" w:cstheme="minorBidi"/>
                <w:noProof/>
                <w:szCs w:val="20"/>
                <w:lang w:val="fr-CH"/>
              </w:rPr>
              <w:fldChar w:fldCharType="separate"/>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fldChar w:fldCharType="end"/>
            </w:r>
          </w:p>
        </w:tc>
        <w:tc>
          <w:tcPr>
            <w:tcW w:w="3210" w:type="dxa"/>
            <w:shd w:val="clear" w:color="auto" w:fill="FFFFCC"/>
          </w:tcPr>
          <w:p w14:paraId="7A3092D4" w14:textId="77777777" w:rsidR="000A715B" w:rsidRPr="008E2B6E" w:rsidRDefault="000A715B" w:rsidP="008E2B6E">
            <w:pPr>
              <w:pStyle w:val="TabelleTitel"/>
              <w:keepNext w:val="0"/>
              <w:widowControl/>
              <w:tabs>
                <w:tab w:val="clear" w:pos="709"/>
                <w:tab w:val="clear" w:pos="2268"/>
              </w:tabs>
              <w:spacing w:before="120" w:after="120"/>
              <w:rPr>
                <w:rFonts w:asciiTheme="minorHAnsi" w:eastAsiaTheme="minorHAnsi" w:hAnsiTheme="minorHAnsi" w:cstheme="minorBidi"/>
                <w:noProof/>
                <w:szCs w:val="20"/>
                <w:lang w:val="fr-CH"/>
              </w:rPr>
            </w:pPr>
            <w:r w:rsidRPr="008E2B6E">
              <w:rPr>
                <w:rFonts w:asciiTheme="minorHAnsi" w:eastAsiaTheme="minorHAnsi" w:hAnsiTheme="minorHAnsi" w:cstheme="minorBidi"/>
                <w:noProof/>
                <w:szCs w:val="20"/>
                <w:lang w:val="fr-CH"/>
              </w:rPr>
              <w:fldChar w:fldCharType="begin">
                <w:ffData>
                  <w:name w:val="Text25"/>
                  <w:enabled/>
                  <w:calcOnExit w:val="0"/>
                  <w:textInput/>
                </w:ffData>
              </w:fldChar>
            </w:r>
            <w:r w:rsidRPr="008E2B6E">
              <w:rPr>
                <w:rFonts w:asciiTheme="minorHAnsi" w:eastAsiaTheme="minorHAnsi" w:hAnsiTheme="minorHAnsi" w:cstheme="minorBidi"/>
                <w:noProof/>
                <w:szCs w:val="20"/>
                <w:lang w:val="fr-CH"/>
              </w:rPr>
              <w:instrText xml:space="preserve"> FORMTEXT </w:instrText>
            </w:r>
            <w:r w:rsidRPr="008E2B6E">
              <w:rPr>
                <w:rFonts w:asciiTheme="minorHAnsi" w:eastAsiaTheme="minorHAnsi" w:hAnsiTheme="minorHAnsi" w:cstheme="minorBidi"/>
                <w:noProof/>
                <w:szCs w:val="20"/>
                <w:lang w:val="fr-CH"/>
              </w:rPr>
            </w:r>
            <w:r w:rsidRPr="008E2B6E">
              <w:rPr>
                <w:rFonts w:asciiTheme="minorHAnsi" w:eastAsiaTheme="minorHAnsi" w:hAnsiTheme="minorHAnsi" w:cstheme="minorBidi"/>
                <w:noProof/>
                <w:szCs w:val="20"/>
                <w:lang w:val="fr-CH"/>
              </w:rPr>
              <w:fldChar w:fldCharType="separate"/>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t> </w:t>
            </w:r>
            <w:r w:rsidRPr="008E2B6E">
              <w:rPr>
                <w:rFonts w:asciiTheme="minorHAnsi" w:eastAsiaTheme="minorHAnsi" w:hAnsiTheme="minorHAnsi" w:cstheme="minorBidi"/>
                <w:noProof/>
                <w:szCs w:val="20"/>
                <w:lang w:val="fr-CH"/>
              </w:rPr>
              <w:fldChar w:fldCharType="end"/>
            </w:r>
          </w:p>
        </w:tc>
      </w:tr>
    </w:tbl>
    <w:p w14:paraId="65A83769" w14:textId="3E4E949A" w:rsidR="009B3AB2" w:rsidRDefault="009B3AB2" w:rsidP="004A0149">
      <w:pPr>
        <w:rPr>
          <w:rFonts w:cs="Tahoma"/>
        </w:rPr>
      </w:pPr>
    </w:p>
    <w:tbl>
      <w:tblPr>
        <w:tblStyle w:val="Tabellenraster"/>
        <w:tblW w:w="0" w:type="auto"/>
        <w:tblLook w:val="04A0" w:firstRow="1" w:lastRow="0" w:firstColumn="1" w:lastColumn="0" w:noHBand="0" w:noVBand="1"/>
      </w:tblPr>
      <w:tblGrid>
        <w:gridCol w:w="9346"/>
      </w:tblGrid>
      <w:tr w:rsidR="000A715B" w14:paraId="31189D31" w14:textId="77777777" w:rsidTr="0071040C">
        <w:tc>
          <w:tcPr>
            <w:tcW w:w="9629" w:type="dxa"/>
          </w:tcPr>
          <w:p w14:paraId="5540C6D4" w14:textId="506B547A" w:rsidR="000A715B" w:rsidRDefault="000A715B" w:rsidP="002E7D93">
            <w:pPr>
              <w:pStyle w:val="Textkrper"/>
              <w:keepNext/>
            </w:pPr>
            <w:r w:rsidRPr="00A66CB4">
              <w:t xml:space="preserve">Angaben zur mikrobiologischen Stabilität des Produktes </w:t>
            </w:r>
            <w:r w:rsidRPr="00A66CB4">
              <w:br/>
              <w:t>(z.B. Ergebnisse aus Lagerungsversuchen, Konservierungsbelastungstests)</w:t>
            </w:r>
          </w:p>
        </w:tc>
      </w:tr>
      <w:tr w:rsidR="000A715B" w14:paraId="4BE2D0EE" w14:textId="77777777" w:rsidTr="0071040C">
        <w:trPr>
          <w:cantSplit/>
        </w:trPr>
        <w:tc>
          <w:tcPr>
            <w:tcW w:w="9629" w:type="dxa"/>
            <w:shd w:val="clear" w:color="auto" w:fill="FFFFCC"/>
          </w:tcPr>
          <w:p w14:paraId="75681DF8" w14:textId="77777777" w:rsidR="000A715B" w:rsidRPr="004E5F4B" w:rsidRDefault="000A715B" w:rsidP="000A715B">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36529B2C" w14:textId="77777777" w:rsidR="000A715B" w:rsidRPr="004E5F4B" w:rsidRDefault="000A715B" w:rsidP="000A715B">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3EAE8775" w14:textId="77777777" w:rsidR="000A715B" w:rsidRDefault="000A715B" w:rsidP="000A715B">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7338DCB1" w14:textId="77777777" w:rsidR="000A715B" w:rsidRPr="004E5F4B" w:rsidRDefault="000A715B" w:rsidP="000A715B">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677756A1" w14:textId="77777777" w:rsidR="000A715B" w:rsidRPr="004E5F4B" w:rsidRDefault="000A715B" w:rsidP="000A715B">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25306015" w14:textId="684340B8" w:rsidR="000A715B" w:rsidRPr="00515437" w:rsidRDefault="000A715B" w:rsidP="000A715B">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bl>
    <w:p w14:paraId="50D68613" w14:textId="72A97938" w:rsidR="009B3AB2" w:rsidRPr="00865E89" w:rsidRDefault="009B3AB2" w:rsidP="006A4DB5">
      <w:pPr>
        <w:pStyle w:val="Textkrper2"/>
      </w:pPr>
      <w:r w:rsidRPr="00865E89">
        <w:t>Anmerkung</w:t>
      </w:r>
      <w:r w:rsidR="004460B0" w:rsidRPr="00865E89">
        <w:t>en</w:t>
      </w:r>
      <w:r w:rsidRPr="00865E89">
        <w:t>:</w:t>
      </w:r>
    </w:p>
    <w:p w14:paraId="1EA27E4D" w14:textId="181E8DD1" w:rsidR="00D24AD1" w:rsidRPr="00D24AD1" w:rsidRDefault="00D24AD1" w:rsidP="00D24AD1">
      <w:pPr>
        <w:pStyle w:val="Textkrper2"/>
      </w:pPr>
      <w:r w:rsidRPr="00865E89">
        <w:t xml:space="preserve">Die Notes of Guidance of SCCS enthält spezifische Leitlinien zur mikrobiologischen Qualität des Fertigerzeugnisses (siehe Appendix 9: Guidelines on microbiological quality of the finished cosmetic product). </w:t>
      </w:r>
      <w:r w:rsidRPr="00D24AD1">
        <w:t>Stand der Technik mit quantitativen und qualitativen Anga</w:t>
      </w:r>
      <w:r>
        <w:t>b</w:t>
      </w:r>
      <w:r w:rsidRPr="00D24AD1">
        <w:t>en ist die ISO Norm 17516.</w:t>
      </w:r>
    </w:p>
    <w:p w14:paraId="0153D85E" w14:textId="612B9E83" w:rsidR="009B3AB2" w:rsidRPr="009B3AB2" w:rsidRDefault="009B3AB2" w:rsidP="006A4DB5">
      <w:pPr>
        <w:pStyle w:val="Textkrper2"/>
      </w:pPr>
      <w:r w:rsidRPr="009B3AB2">
        <w:t xml:space="preserve">Das </w:t>
      </w:r>
      <w:r w:rsidRPr="0006449F">
        <w:t xml:space="preserve">„Mindesthaltbarkeitsdatum“ </w:t>
      </w:r>
      <w:r w:rsidRPr="009B3AB2">
        <w:t>ist das Datum, bis zu dem das kosmetische Mittel seinen ursprünglichen Verwendungszweck erfüllt und insbesondere sicher ist, sofern es unter geeigneten Be</w:t>
      </w:r>
      <w:r w:rsidR="0006449F">
        <w:t>dingungen gelagert wird.</w:t>
      </w:r>
    </w:p>
    <w:p w14:paraId="08A0562E" w14:textId="6BA91734" w:rsidR="009B3AB2" w:rsidRDefault="009B3AB2" w:rsidP="006A4DB5">
      <w:pPr>
        <w:pStyle w:val="Textkrper2"/>
      </w:pPr>
      <w:r w:rsidRPr="0006449F">
        <w:t>Die „Verwendungsdauer nach dem Öffnen“</w:t>
      </w:r>
      <w:r w:rsidRPr="009B3AB2">
        <w:t xml:space="preserve"> gibt an, wie lange das Mittel nach dem Öffnen ohne Schaden für den Kons</w:t>
      </w:r>
      <w:r w:rsidR="0006449F">
        <w:t>umenten verwendet werden kann.</w:t>
      </w:r>
    </w:p>
    <w:p w14:paraId="50EC17A2" w14:textId="7326C602" w:rsidR="00E228D7" w:rsidRPr="001E36DA" w:rsidRDefault="00E228D7" w:rsidP="006A4DB5">
      <w:pPr>
        <w:pStyle w:val="Textkrper2"/>
      </w:pPr>
      <w:r w:rsidRPr="001E36DA">
        <w:t>Wichtige Dokumente:</w:t>
      </w:r>
    </w:p>
    <w:p w14:paraId="3871EFC8" w14:textId="13C05D15" w:rsidR="009B3AB2" w:rsidRPr="002C5A75" w:rsidRDefault="00E228D7" w:rsidP="006A4DB5">
      <w:pPr>
        <w:pStyle w:val="Textkrper2"/>
      </w:pPr>
      <w:r>
        <w:t>-</w:t>
      </w:r>
      <w:r w:rsidR="009B3AB2" w:rsidRPr="009B3AB2">
        <w:t xml:space="preserve"> „Leitlinien für die Einhaltung der Anforderungen in Bezug auf den „Zeitraum nach dem Öffnen“ in der 7. Änderung der EG-Kosmetik-Richtlinie“</w:t>
      </w:r>
      <w:r w:rsidR="0006449F">
        <w:rPr>
          <w:rStyle w:val="Funotenzeichen"/>
        </w:rPr>
        <w:footnoteReference w:id="8"/>
      </w:r>
    </w:p>
    <w:p w14:paraId="11F5BAD8" w14:textId="235289FE" w:rsidR="00E228D7" w:rsidRPr="00E228D7" w:rsidRDefault="00E228D7" w:rsidP="006A4DB5">
      <w:pPr>
        <w:pStyle w:val="Textkrper2"/>
      </w:pPr>
      <w:r>
        <w:t>- D</w:t>
      </w:r>
      <w:r w:rsidR="009B3AB2" w:rsidRPr="009B3AB2">
        <w:t>ie Europäische Kommission</w:t>
      </w:r>
      <w:r>
        <w:t xml:space="preserve"> hat</w:t>
      </w:r>
      <w:r w:rsidR="009B3AB2" w:rsidRPr="009B3AB2">
        <w:t xml:space="preserve"> einige wichtige Fragen/Antworten zur „Kons</w:t>
      </w:r>
      <w:r w:rsidR="0006449F">
        <w:t>ervierungsmittel in Kosmetika“</w:t>
      </w:r>
      <w:r w:rsidR="00586FD4">
        <w:t xml:space="preserve"> </w:t>
      </w:r>
      <w:r w:rsidR="009B3AB2" w:rsidRPr="009B3AB2">
        <w:t>zusammengefasst in „General and Technical Frequently Asked Questions (FAQs)</w:t>
      </w:r>
      <w:r>
        <w:t xml:space="preserve"> on Preservatives in Cosmetics“</w:t>
      </w:r>
      <w:r>
        <w:rPr>
          <w:rStyle w:val="Funotenzeichen"/>
        </w:rPr>
        <w:footnoteReference w:id="9"/>
      </w:r>
      <w:r>
        <w:t>.</w:t>
      </w:r>
    </w:p>
    <w:p w14:paraId="71C392B9" w14:textId="0D492D5A" w:rsidR="00E228D7" w:rsidRDefault="00E228D7" w:rsidP="00F23219">
      <w:pPr>
        <w:pStyle w:val="berschrift4"/>
      </w:pPr>
      <w:bookmarkStart w:id="34" w:name="_Toc62479285"/>
      <w:bookmarkStart w:id="35" w:name="_Toc70078477"/>
      <w:r w:rsidRPr="005C789D">
        <w:t>Verunreinigungen, Spuren, Informationen zum Verpackungsmaterial</w:t>
      </w:r>
      <w:bookmarkEnd w:id="34"/>
      <w:bookmarkEnd w:id="35"/>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8768"/>
        <w:gridCol w:w="730"/>
      </w:tblGrid>
      <w:tr w:rsidR="00F3709C" w14:paraId="4D318311" w14:textId="77777777" w:rsidTr="00F3709C">
        <w:tc>
          <w:tcPr>
            <w:tcW w:w="8768" w:type="dxa"/>
            <w:shd w:val="clear" w:color="auto" w:fill="FFFFCC"/>
          </w:tcPr>
          <w:p w14:paraId="42FBA2BC" w14:textId="77777777" w:rsidR="00F3709C" w:rsidRDefault="00F3709C" w:rsidP="00F136A8">
            <w:pPr>
              <w:rPr>
                <w:lang w:eastAsia="de-CH"/>
              </w:rPr>
            </w:pPr>
            <w:r>
              <w:rPr>
                <w:lang w:eastAsia="de-CH"/>
              </w:rPr>
              <w:sym w:font="Wingdings" w:char="F0E8"/>
            </w:r>
            <w:r>
              <w:rPr>
                <w:lang w:eastAsia="de-CH"/>
              </w:rPr>
              <w:t xml:space="preserve"> Siehe Dokument/e in der Beilage - - - - - - - - - - - - - - - - - - - - - -- - - - - - - - - - - - - - - - - - -- - &gt;</w:t>
            </w:r>
          </w:p>
        </w:tc>
        <w:tc>
          <w:tcPr>
            <w:tcW w:w="730" w:type="dxa"/>
            <w:shd w:val="clear" w:color="auto" w:fill="FFFFCC"/>
          </w:tcPr>
          <w:p w14:paraId="4A9EE7DA" w14:textId="77777777" w:rsidR="00F3709C" w:rsidRDefault="00F3709C" w:rsidP="00F136A8">
            <w:pPr>
              <w:ind w:left="35" w:hanging="35"/>
              <w:jc w:val="right"/>
              <w:rPr>
                <w:lang w:eastAsia="de-CH"/>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865E89">
              <w:rPr>
                <w:rStyle w:val="TextkrperZchn"/>
              </w:rPr>
            </w:r>
            <w:r w:rsidR="00865E89">
              <w:rPr>
                <w:rStyle w:val="TextkrperZchn"/>
              </w:rPr>
              <w:fldChar w:fldCharType="separate"/>
            </w:r>
            <w:r w:rsidRPr="004A0149">
              <w:rPr>
                <w:rStyle w:val="TextkrperZchn"/>
              </w:rPr>
              <w:fldChar w:fldCharType="end"/>
            </w:r>
          </w:p>
        </w:tc>
      </w:tr>
    </w:tbl>
    <w:p w14:paraId="1F207E93" w14:textId="77777777" w:rsidR="00E228D7" w:rsidRPr="005C789D" w:rsidRDefault="00E228D7" w:rsidP="00A81FB5">
      <w:pPr>
        <w:pStyle w:val="berschrift5"/>
        <w:numPr>
          <w:ilvl w:val="0"/>
          <w:numId w:val="28"/>
        </w:numPr>
      </w:pPr>
      <w:bookmarkStart w:id="36" w:name="_Toc70078478"/>
      <w:r w:rsidRPr="005C789D">
        <w:t>Reinheit der Stoffe und Gemische</w:t>
      </w:r>
      <w:bookmarkEnd w:id="36"/>
    </w:p>
    <w:p w14:paraId="10BFA915" w14:textId="71B44309" w:rsidR="00E228D7" w:rsidRPr="00E228D7" w:rsidRDefault="00E228D7" w:rsidP="006A4DB5">
      <w:pPr>
        <w:pStyle w:val="Textkrper2"/>
      </w:pPr>
      <w:r w:rsidRPr="005C789D">
        <w:t>Dieses Blatt ist je nach Anzahl der Rohstoffe zu v</w:t>
      </w:r>
      <w:r>
        <w:t>ervielfältigen und auszufüllen.</w:t>
      </w:r>
    </w:p>
    <w:p w14:paraId="26EFE499" w14:textId="6FC6D17E" w:rsidR="000A715B" w:rsidRDefault="00E228D7" w:rsidP="00D24AD1">
      <w:pPr>
        <w:pStyle w:val="TabelleTitel"/>
        <w:shd w:val="clear" w:color="auto" w:fill="FFFFCC"/>
      </w:pPr>
      <w:r w:rsidRPr="005C789D">
        <w:t xml:space="preserve">Rohstoff: </w:t>
      </w:r>
      <w:r w:rsidRPr="005C789D">
        <w:fldChar w:fldCharType="begin">
          <w:ffData>
            <w:name w:val="Text27"/>
            <w:enabled/>
            <w:calcOnExit w:val="0"/>
            <w:textInput/>
          </w:ffData>
        </w:fldChar>
      </w:r>
      <w:r w:rsidRPr="005C789D">
        <w:instrText xml:space="preserve"> FORMTEXT </w:instrText>
      </w:r>
      <w:r w:rsidRPr="005C789D">
        <w:fldChar w:fldCharType="separate"/>
      </w:r>
      <w:r w:rsidR="00F67C95">
        <w:rPr>
          <w:noProof/>
        </w:rPr>
        <w:t> </w:t>
      </w:r>
      <w:r w:rsidR="00F67C95">
        <w:rPr>
          <w:noProof/>
        </w:rPr>
        <w:t> </w:t>
      </w:r>
      <w:r w:rsidR="00F67C95">
        <w:rPr>
          <w:noProof/>
        </w:rPr>
        <w:t> </w:t>
      </w:r>
      <w:r w:rsidR="00F67C95">
        <w:rPr>
          <w:noProof/>
        </w:rPr>
        <w:t> </w:t>
      </w:r>
      <w:r w:rsidR="00F67C95">
        <w:rPr>
          <w:noProof/>
        </w:rPr>
        <w:t> </w:t>
      </w:r>
      <w:r w:rsidRPr="005C789D">
        <w:fldChar w:fldCharType="end"/>
      </w:r>
    </w:p>
    <w:tbl>
      <w:tblPr>
        <w:tblStyle w:val="Tabellenraster"/>
        <w:tblW w:w="0" w:type="auto"/>
        <w:tblLook w:val="04A0" w:firstRow="1" w:lastRow="0" w:firstColumn="1" w:lastColumn="0" w:noHBand="0" w:noVBand="1"/>
      </w:tblPr>
      <w:tblGrid>
        <w:gridCol w:w="3105"/>
        <w:gridCol w:w="3099"/>
        <w:gridCol w:w="3142"/>
      </w:tblGrid>
      <w:tr w:rsidR="000A715B" w14:paraId="5652967F" w14:textId="77777777" w:rsidTr="0071040C">
        <w:tc>
          <w:tcPr>
            <w:tcW w:w="9629" w:type="dxa"/>
            <w:gridSpan w:val="3"/>
          </w:tcPr>
          <w:p w14:paraId="75CD0C02" w14:textId="7194AD3B" w:rsidR="000A715B" w:rsidRDefault="000A715B" w:rsidP="002E7D93">
            <w:pPr>
              <w:pStyle w:val="Textkrper"/>
              <w:keepNext/>
            </w:pPr>
            <w:r w:rsidRPr="005E7642">
              <w:t>Angaben zur Reinheit (in Prozent) des Stoffes oder Gemisches bzw. genaue Definition der Verunreinigungen</w:t>
            </w:r>
            <w:r w:rsidRPr="005E7642">
              <w:br/>
              <w:t>(z.B. bei getrockneten Pflanzen, Wildsammlungen, usw. eine visuelle Kontrolle (im Rahmen der Wareneingangsprüfung) auf Verunreinigungen wie Steine, Erde;</w:t>
            </w:r>
            <w:r w:rsidRPr="005E7642">
              <w:br/>
              <w:t>bei getrockneten Pflanzen auf Vermischung mit anderen ähnlichen Pflanzen/-teilen)</w:t>
            </w:r>
          </w:p>
        </w:tc>
      </w:tr>
      <w:tr w:rsidR="000A715B" w14:paraId="7D85814A" w14:textId="77777777" w:rsidTr="0071040C">
        <w:trPr>
          <w:cantSplit/>
        </w:trPr>
        <w:tc>
          <w:tcPr>
            <w:tcW w:w="9629" w:type="dxa"/>
            <w:gridSpan w:val="3"/>
            <w:shd w:val="clear" w:color="auto" w:fill="FFFFCC"/>
          </w:tcPr>
          <w:p w14:paraId="6CEFC607" w14:textId="77777777" w:rsidR="000A715B" w:rsidRPr="004E5F4B" w:rsidRDefault="000A715B"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458CFB1F" w14:textId="77777777" w:rsidR="000A715B" w:rsidRPr="004E5F4B" w:rsidRDefault="000A715B"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4C8AA269" w14:textId="77777777" w:rsidR="000A715B" w:rsidRPr="00515437" w:rsidRDefault="000A715B"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0A715B" w14:paraId="6518ACC2" w14:textId="77777777" w:rsidTr="0071040C">
        <w:tc>
          <w:tcPr>
            <w:tcW w:w="9629" w:type="dxa"/>
            <w:gridSpan w:val="3"/>
          </w:tcPr>
          <w:p w14:paraId="5FDE1000" w14:textId="2A2BC3D6" w:rsidR="000A715B" w:rsidRPr="000A715B" w:rsidRDefault="000A715B" w:rsidP="002E7D93">
            <w:pPr>
              <w:pStyle w:val="Textkrper"/>
              <w:keepNext/>
            </w:pPr>
            <w:r w:rsidRPr="000A715B">
              <w:t>Identifizierung von unbeabsichtigten Stoffen(z.B. Schwermetal</w:t>
            </w:r>
            <w:r w:rsidR="006957D5">
              <w:t xml:space="preserve">le, Pestizide, andere mögliche </w:t>
            </w:r>
            <w:r w:rsidRPr="000A715B">
              <w:t>Verunreinigungen wie Triethanolamin verunreinigt mit Diethanolamin; ethoxylierte Rohstoffe verunreinigt mit 1,4-Dioxan)</w:t>
            </w:r>
          </w:p>
        </w:tc>
      </w:tr>
      <w:tr w:rsidR="000A715B" w:rsidRPr="000A715B" w14:paraId="66AD479D" w14:textId="77777777" w:rsidTr="000A715B">
        <w:tc>
          <w:tcPr>
            <w:tcW w:w="3209" w:type="dxa"/>
          </w:tcPr>
          <w:p w14:paraId="7EA889BB" w14:textId="68C9CEF9" w:rsidR="000A715B" w:rsidRPr="000A715B" w:rsidRDefault="000A715B" w:rsidP="002E7D93">
            <w:pPr>
              <w:pStyle w:val="TabelleTitel"/>
            </w:pPr>
            <w:r w:rsidRPr="000A715B">
              <w:t>Parameter</w:t>
            </w:r>
          </w:p>
        </w:tc>
        <w:tc>
          <w:tcPr>
            <w:tcW w:w="3210" w:type="dxa"/>
          </w:tcPr>
          <w:p w14:paraId="22B8C36C" w14:textId="2DA36873" w:rsidR="000A715B" w:rsidRPr="000A715B" w:rsidRDefault="000A715B" w:rsidP="002E7D93">
            <w:pPr>
              <w:pStyle w:val="TabelleTitel"/>
            </w:pPr>
            <w:r w:rsidRPr="000A715B">
              <w:t>Methode</w:t>
            </w:r>
          </w:p>
        </w:tc>
        <w:tc>
          <w:tcPr>
            <w:tcW w:w="3210" w:type="dxa"/>
          </w:tcPr>
          <w:p w14:paraId="252DBCB6" w14:textId="4422711C" w:rsidR="000A715B" w:rsidRPr="000A715B" w:rsidRDefault="000A715B" w:rsidP="002E7D93">
            <w:pPr>
              <w:pStyle w:val="TabelleTitel"/>
            </w:pPr>
            <w:r w:rsidRPr="000A715B">
              <w:t>Akzeptanzkriterien</w:t>
            </w:r>
          </w:p>
        </w:tc>
      </w:tr>
      <w:tr w:rsidR="008E2B6E" w:rsidRPr="000A715B" w14:paraId="34AF6E88" w14:textId="77777777" w:rsidTr="00542997">
        <w:tc>
          <w:tcPr>
            <w:tcW w:w="3209" w:type="dxa"/>
            <w:shd w:val="clear" w:color="auto" w:fill="FFFFCC"/>
          </w:tcPr>
          <w:p w14:paraId="5D6049D3" w14:textId="77777777" w:rsidR="008E2B6E" w:rsidRPr="000A715B" w:rsidRDefault="008E2B6E" w:rsidP="00542997">
            <w:pPr>
              <w:spacing w:before="120" w:after="260"/>
              <w:rPr>
                <w:rFonts w:cs="Tahoma"/>
                <w:noProof/>
              </w:rPr>
            </w:pPr>
            <w:r w:rsidRPr="000A715B">
              <w:rPr>
                <w:rFonts w:cs="Tahoma"/>
                <w:noProof/>
              </w:rPr>
              <w:fldChar w:fldCharType="begin">
                <w:ffData>
                  <w:name w:val="Text25"/>
                  <w:enabled/>
                  <w:calcOnExit w:val="0"/>
                  <w:textInput/>
                </w:ffData>
              </w:fldChar>
            </w:r>
            <w:r w:rsidRPr="000A715B">
              <w:rPr>
                <w:rFonts w:cs="Tahoma"/>
                <w:noProof/>
              </w:rPr>
              <w:instrText xml:space="preserve"> FORMTEXT </w:instrText>
            </w:r>
            <w:r w:rsidRPr="000A715B">
              <w:rPr>
                <w:rFonts w:cs="Tahoma"/>
                <w:noProof/>
              </w:rPr>
            </w:r>
            <w:r w:rsidRPr="000A715B">
              <w:rPr>
                <w:rFonts w:cs="Tahoma"/>
                <w:noProof/>
              </w:rPr>
              <w:fldChar w:fldCharType="separate"/>
            </w:r>
            <w:r w:rsidRPr="000A715B">
              <w:rPr>
                <w:rFonts w:cs="Tahoma"/>
                <w:noProof/>
              </w:rPr>
              <w:t> </w:t>
            </w:r>
            <w:r w:rsidRPr="000A715B">
              <w:rPr>
                <w:rFonts w:cs="Tahoma"/>
                <w:noProof/>
              </w:rPr>
              <w:t> </w:t>
            </w:r>
            <w:r w:rsidRPr="000A715B">
              <w:rPr>
                <w:rFonts w:cs="Tahoma"/>
                <w:noProof/>
              </w:rPr>
              <w:t> </w:t>
            </w:r>
            <w:r w:rsidRPr="000A715B">
              <w:rPr>
                <w:rFonts w:cs="Tahoma"/>
                <w:noProof/>
              </w:rPr>
              <w:t> </w:t>
            </w:r>
            <w:r w:rsidRPr="000A715B">
              <w:rPr>
                <w:rFonts w:cs="Tahoma"/>
                <w:noProof/>
              </w:rPr>
              <w:t> </w:t>
            </w:r>
            <w:r w:rsidRPr="000A715B">
              <w:rPr>
                <w:rFonts w:cs="Tahoma"/>
                <w:noProof/>
              </w:rPr>
              <w:fldChar w:fldCharType="end"/>
            </w:r>
          </w:p>
        </w:tc>
        <w:tc>
          <w:tcPr>
            <w:tcW w:w="3210" w:type="dxa"/>
            <w:shd w:val="clear" w:color="auto" w:fill="FFFFCC"/>
          </w:tcPr>
          <w:p w14:paraId="51FD0E20" w14:textId="77777777" w:rsidR="008E2B6E" w:rsidRPr="000A715B" w:rsidRDefault="008E2B6E" w:rsidP="00542997">
            <w:pPr>
              <w:pStyle w:val="TabelleTitel"/>
            </w:pPr>
            <w:r w:rsidRPr="000A715B">
              <w:rPr>
                <w:noProof/>
              </w:rPr>
              <w:fldChar w:fldCharType="begin">
                <w:ffData>
                  <w:name w:val="Text25"/>
                  <w:enabled/>
                  <w:calcOnExit w:val="0"/>
                  <w:textInput/>
                </w:ffData>
              </w:fldChar>
            </w:r>
            <w:r w:rsidRPr="000A715B">
              <w:rPr>
                <w:noProof/>
              </w:rPr>
              <w:instrText xml:space="preserve"> FORMTEXT </w:instrText>
            </w:r>
            <w:r w:rsidRPr="000A715B">
              <w:rPr>
                <w:noProof/>
              </w:rPr>
            </w:r>
            <w:r w:rsidRPr="000A715B">
              <w:rPr>
                <w:noProof/>
              </w:rPr>
              <w:fldChar w:fldCharType="separate"/>
            </w:r>
            <w:r w:rsidRPr="000A715B">
              <w:rPr>
                <w:noProof/>
              </w:rPr>
              <w:t> </w:t>
            </w:r>
            <w:r w:rsidRPr="000A715B">
              <w:rPr>
                <w:noProof/>
              </w:rPr>
              <w:t> </w:t>
            </w:r>
            <w:r w:rsidRPr="000A715B">
              <w:rPr>
                <w:noProof/>
              </w:rPr>
              <w:t> </w:t>
            </w:r>
            <w:r w:rsidRPr="000A715B">
              <w:rPr>
                <w:noProof/>
              </w:rPr>
              <w:t> </w:t>
            </w:r>
            <w:r w:rsidRPr="000A715B">
              <w:rPr>
                <w:noProof/>
              </w:rPr>
              <w:t> </w:t>
            </w:r>
            <w:r w:rsidRPr="000A715B">
              <w:rPr>
                <w:noProof/>
              </w:rPr>
              <w:fldChar w:fldCharType="end"/>
            </w:r>
          </w:p>
        </w:tc>
        <w:tc>
          <w:tcPr>
            <w:tcW w:w="3210" w:type="dxa"/>
            <w:shd w:val="clear" w:color="auto" w:fill="FFFFCC"/>
          </w:tcPr>
          <w:p w14:paraId="7413BFBB" w14:textId="77777777" w:rsidR="008E2B6E" w:rsidRPr="000A715B" w:rsidRDefault="008E2B6E" w:rsidP="00542997">
            <w:pPr>
              <w:pStyle w:val="TabelleTitel"/>
            </w:pPr>
            <w:r w:rsidRPr="000A715B">
              <w:rPr>
                <w:noProof/>
              </w:rPr>
              <w:fldChar w:fldCharType="begin">
                <w:ffData>
                  <w:name w:val="Text25"/>
                  <w:enabled/>
                  <w:calcOnExit w:val="0"/>
                  <w:textInput/>
                </w:ffData>
              </w:fldChar>
            </w:r>
            <w:r w:rsidRPr="000A715B">
              <w:rPr>
                <w:noProof/>
              </w:rPr>
              <w:instrText xml:space="preserve"> FORMTEXT </w:instrText>
            </w:r>
            <w:r w:rsidRPr="000A715B">
              <w:rPr>
                <w:noProof/>
              </w:rPr>
            </w:r>
            <w:r w:rsidRPr="000A715B">
              <w:rPr>
                <w:noProof/>
              </w:rPr>
              <w:fldChar w:fldCharType="separate"/>
            </w:r>
            <w:r w:rsidRPr="000A715B">
              <w:rPr>
                <w:noProof/>
              </w:rPr>
              <w:t> </w:t>
            </w:r>
            <w:r w:rsidRPr="000A715B">
              <w:rPr>
                <w:noProof/>
              </w:rPr>
              <w:t> </w:t>
            </w:r>
            <w:r w:rsidRPr="000A715B">
              <w:rPr>
                <w:noProof/>
              </w:rPr>
              <w:t> </w:t>
            </w:r>
            <w:r w:rsidRPr="000A715B">
              <w:rPr>
                <w:noProof/>
              </w:rPr>
              <w:t> </w:t>
            </w:r>
            <w:r w:rsidRPr="000A715B">
              <w:rPr>
                <w:noProof/>
              </w:rPr>
              <w:t> </w:t>
            </w:r>
            <w:r w:rsidRPr="000A715B">
              <w:rPr>
                <w:noProof/>
              </w:rPr>
              <w:fldChar w:fldCharType="end"/>
            </w:r>
          </w:p>
        </w:tc>
      </w:tr>
      <w:tr w:rsidR="000A715B" w:rsidRPr="000A715B" w14:paraId="3B9EA0C3" w14:textId="77777777" w:rsidTr="0071040C">
        <w:tc>
          <w:tcPr>
            <w:tcW w:w="3209" w:type="dxa"/>
            <w:shd w:val="clear" w:color="auto" w:fill="FFFFCC"/>
          </w:tcPr>
          <w:p w14:paraId="75F65468" w14:textId="77777777" w:rsidR="000A715B" w:rsidRPr="000A715B" w:rsidRDefault="000A715B" w:rsidP="0071040C">
            <w:pPr>
              <w:spacing w:before="120" w:after="260"/>
              <w:rPr>
                <w:rFonts w:cs="Tahoma"/>
                <w:noProof/>
              </w:rPr>
            </w:pPr>
            <w:r w:rsidRPr="000A715B">
              <w:rPr>
                <w:rFonts w:cs="Tahoma"/>
                <w:noProof/>
              </w:rPr>
              <w:fldChar w:fldCharType="begin">
                <w:ffData>
                  <w:name w:val="Text25"/>
                  <w:enabled/>
                  <w:calcOnExit w:val="0"/>
                  <w:textInput/>
                </w:ffData>
              </w:fldChar>
            </w:r>
            <w:r w:rsidRPr="000A715B">
              <w:rPr>
                <w:rFonts w:cs="Tahoma"/>
                <w:noProof/>
              </w:rPr>
              <w:instrText xml:space="preserve"> FORMTEXT </w:instrText>
            </w:r>
            <w:r w:rsidRPr="000A715B">
              <w:rPr>
                <w:rFonts w:cs="Tahoma"/>
                <w:noProof/>
              </w:rPr>
            </w:r>
            <w:r w:rsidRPr="000A715B">
              <w:rPr>
                <w:rFonts w:cs="Tahoma"/>
                <w:noProof/>
              </w:rPr>
              <w:fldChar w:fldCharType="separate"/>
            </w:r>
            <w:r w:rsidRPr="000A715B">
              <w:rPr>
                <w:rFonts w:cs="Tahoma"/>
                <w:noProof/>
              </w:rPr>
              <w:t> </w:t>
            </w:r>
            <w:r w:rsidRPr="000A715B">
              <w:rPr>
                <w:rFonts w:cs="Tahoma"/>
                <w:noProof/>
              </w:rPr>
              <w:t> </w:t>
            </w:r>
            <w:r w:rsidRPr="000A715B">
              <w:rPr>
                <w:rFonts w:cs="Tahoma"/>
                <w:noProof/>
              </w:rPr>
              <w:t> </w:t>
            </w:r>
            <w:r w:rsidRPr="000A715B">
              <w:rPr>
                <w:rFonts w:cs="Tahoma"/>
                <w:noProof/>
              </w:rPr>
              <w:t> </w:t>
            </w:r>
            <w:r w:rsidRPr="000A715B">
              <w:rPr>
                <w:rFonts w:cs="Tahoma"/>
                <w:noProof/>
              </w:rPr>
              <w:t> </w:t>
            </w:r>
            <w:r w:rsidRPr="000A715B">
              <w:rPr>
                <w:rFonts w:cs="Tahoma"/>
                <w:noProof/>
              </w:rPr>
              <w:fldChar w:fldCharType="end"/>
            </w:r>
          </w:p>
        </w:tc>
        <w:tc>
          <w:tcPr>
            <w:tcW w:w="3210" w:type="dxa"/>
            <w:shd w:val="clear" w:color="auto" w:fill="FFFFCC"/>
          </w:tcPr>
          <w:p w14:paraId="06111BF0" w14:textId="77777777" w:rsidR="000A715B" w:rsidRPr="000A715B" w:rsidRDefault="000A715B" w:rsidP="0031164B">
            <w:pPr>
              <w:pStyle w:val="TabelleTitel"/>
            </w:pPr>
            <w:r w:rsidRPr="000A715B">
              <w:rPr>
                <w:noProof/>
              </w:rPr>
              <w:fldChar w:fldCharType="begin">
                <w:ffData>
                  <w:name w:val="Text25"/>
                  <w:enabled/>
                  <w:calcOnExit w:val="0"/>
                  <w:textInput/>
                </w:ffData>
              </w:fldChar>
            </w:r>
            <w:r w:rsidRPr="000A715B">
              <w:rPr>
                <w:noProof/>
              </w:rPr>
              <w:instrText xml:space="preserve"> FORMTEXT </w:instrText>
            </w:r>
            <w:r w:rsidRPr="000A715B">
              <w:rPr>
                <w:noProof/>
              </w:rPr>
            </w:r>
            <w:r w:rsidRPr="000A715B">
              <w:rPr>
                <w:noProof/>
              </w:rPr>
              <w:fldChar w:fldCharType="separate"/>
            </w:r>
            <w:r w:rsidRPr="000A715B">
              <w:rPr>
                <w:noProof/>
              </w:rPr>
              <w:t> </w:t>
            </w:r>
            <w:r w:rsidRPr="000A715B">
              <w:rPr>
                <w:noProof/>
              </w:rPr>
              <w:t> </w:t>
            </w:r>
            <w:r w:rsidRPr="000A715B">
              <w:rPr>
                <w:noProof/>
              </w:rPr>
              <w:t> </w:t>
            </w:r>
            <w:r w:rsidRPr="000A715B">
              <w:rPr>
                <w:noProof/>
              </w:rPr>
              <w:t> </w:t>
            </w:r>
            <w:r w:rsidRPr="000A715B">
              <w:rPr>
                <w:noProof/>
              </w:rPr>
              <w:t> </w:t>
            </w:r>
            <w:r w:rsidRPr="000A715B">
              <w:rPr>
                <w:noProof/>
              </w:rPr>
              <w:fldChar w:fldCharType="end"/>
            </w:r>
          </w:p>
        </w:tc>
        <w:tc>
          <w:tcPr>
            <w:tcW w:w="3210" w:type="dxa"/>
            <w:shd w:val="clear" w:color="auto" w:fill="FFFFCC"/>
          </w:tcPr>
          <w:p w14:paraId="596966EE" w14:textId="77777777" w:rsidR="000A715B" w:rsidRPr="000A715B" w:rsidRDefault="000A715B" w:rsidP="0031164B">
            <w:pPr>
              <w:pStyle w:val="TabelleTitel"/>
            </w:pPr>
            <w:r w:rsidRPr="000A715B">
              <w:rPr>
                <w:noProof/>
              </w:rPr>
              <w:fldChar w:fldCharType="begin">
                <w:ffData>
                  <w:name w:val="Text25"/>
                  <w:enabled/>
                  <w:calcOnExit w:val="0"/>
                  <w:textInput/>
                </w:ffData>
              </w:fldChar>
            </w:r>
            <w:r w:rsidRPr="000A715B">
              <w:rPr>
                <w:noProof/>
              </w:rPr>
              <w:instrText xml:space="preserve"> FORMTEXT </w:instrText>
            </w:r>
            <w:r w:rsidRPr="000A715B">
              <w:rPr>
                <w:noProof/>
              </w:rPr>
            </w:r>
            <w:r w:rsidRPr="000A715B">
              <w:rPr>
                <w:noProof/>
              </w:rPr>
              <w:fldChar w:fldCharType="separate"/>
            </w:r>
            <w:r w:rsidRPr="000A715B">
              <w:rPr>
                <w:noProof/>
              </w:rPr>
              <w:t> </w:t>
            </w:r>
            <w:r w:rsidRPr="000A715B">
              <w:rPr>
                <w:noProof/>
              </w:rPr>
              <w:t> </w:t>
            </w:r>
            <w:r w:rsidRPr="000A715B">
              <w:rPr>
                <w:noProof/>
              </w:rPr>
              <w:t> </w:t>
            </w:r>
            <w:r w:rsidRPr="000A715B">
              <w:rPr>
                <w:noProof/>
              </w:rPr>
              <w:t> </w:t>
            </w:r>
            <w:r w:rsidRPr="000A715B">
              <w:rPr>
                <w:noProof/>
              </w:rPr>
              <w:t> </w:t>
            </w:r>
            <w:r w:rsidRPr="000A715B">
              <w:rPr>
                <w:noProof/>
              </w:rPr>
              <w:fldChar w:fldCharType="end"/>
            </w:r>
          </w:p>
        </w:tc>
      </w:tr>
      <w:tr w:rsidR="000A715B" w:rsidRPr="000A715B" w14:paraId="410918C8" w14:textId="77777777" w:rsidTr="0071040C">
        <w:tc>
          <w:tcPr>
            <w:tcW w:w="3209" w:type="dxa"/>
            <w:shd w:val="clear" w:color="auto" w:fill="FFFFCC"/>
          </w:tcPr>
          <w:p w14:paraId="4F8A2CAF" w14:textId="77777777" w:rsidR="000A715B" w:rsidRPr="000A715B" w:rsidRDefault="000A715B" w:rsidP="0071040C">
            <w:pPr>
              <w:spacing w:before="120" w:after="260"/>
              <w:rPr>
                <w:rFonts w:cs="Tahoma"/>
                <w:noProof/>
              </w:rPr>
            </w:pPr>
            <w:r w:rsidRPr="000A715B">
              <w:rPr>
                <w:rFonts w:cs="Tahoma"/>
                <w:noProof/>
              </w:rPr>
              <w:fldChar w:fldCharType="begin">
                <w:ffData>
                  <w:name w:val="Text25"/>
                  <w:enabled/>
                  <w:calcOnExit w:val="0"/>
                  <w:textInput/>
                </w:ffData>
              </w:fldChar>
            </w:r>
            <w:r w:rsidRPr="000A715B">
              <w:rPr>
                <w:rFonts w:cs="Tahoma"/>
                <w:noProof/>
              </w:rPr>
              <w:instrText xml:space="preserve"> FORMTEXT </w:instrText>
            </w:r>
            <w:r w:rsidRPr="000A715B">
              <w:rPr>
                <w:rFonts w:cs="Tahoma"/>
                <w:noProof/>
              </w:rPr>
            </w:r>
            <w:r w:rsidRPr="000A715B">
              <w:rPr>
                <w:rFonts w:cs="Tahoma"/>
                <w:noProof/>
              </w:rPr>
              <w:fldChar w:fldCharType="separate"/>
            </w:r>
            <w:r w:rsidRPr="000A715B">
              <w:rPr>
                <w:rFonts w:cs="Tahoma"/>
                <w:noProof/>
              </w:rPr>
              <w:t> </w:t>
            </w:r>
            <w:r w:rsidRPr="000A715B">
              <w:rPr>
                <w:rFonts w:cs="Tahoma"/>
                <w:noProof/>
              </w:rPr>
              <w:t> </w:t>
            </w:r>
            <w:r w:rsidRPr="000A715B">
              <w:rPr>
                <w:rFonts w:cs="Tahoma"/>
                <w:noProof/>
              </w:rPr>
              <w:t> </w:t>
            </w:r>
            <w:r w:rsidRPr="000A715B">
              <w:rPr>
                <w:rFonts w:cs="Tahoma"/>
                <w:noProof/>
              </w:rPr>
              <w:t> </w:t>
            </w:r>
            <w:r w:rsidRPr="000A715B">
              <w:rPr>
                <w:rFonts w:cs="Tahoma"/>
                <w:noProof/>
              </w:rPr>
              <w:t> </w:t>
            </w:r>
            <w:r w:rsidRPr="000A715B">
              <w:rPr>
                <w:rFonts w:cs="Tahoma"/>
                <w:noProof/>
              </w:rPr>
              <w:fldChar w:fldCharType="end"/>
            </w:r>
          </w:p>
        </w:tc>
        <w:tc>
          <w:tcPr>
            <w:tcW w:w="3210" w:type="dxa"/>
            <w:shd w:val="clear" w:color="auto" w:fill="FFFFCC"/>
          </w:tcPr>
          <w:p w14:paraId="02E1193C" w14:textId="77777777" w:rsidR="000A715B" w:rsidRPr="000A715B" w:rsidRDefault="000A715B" w:rsidP="0031164B">
            <w:pPr>
              <w:pStyle w:val="TabelleTitel"/>
            </w:pPr>
            <w:r w:rsidRPr="000A715B">
              <w:rPr>
                <w:noProof/>
              </w:rPr>
              <w:fldChar w:fldCharType="begin">
                <w:ffData>
                  <w:name w:val="Text25"/>
                  <w:enabled/>
                  <w:calcOnExit w:val="0"/>
                  <w:textInput/>
                </w:ffData>
              </w:fldChar>
            </w:r>
            <w:r w:rsidRPr="000A715B">
              <w:rPr>
                <w:noProof/>
              </w:rPr>
              <w:instrText xml:space="preserve"> FORMTEXT </w:instrText>
            </w:r>
            <w:r w:rsidRPr="000A715B">
              <w:rPr>
                <w:noProof/>
              </w:rPr>
            </w:r>
            <w:r w:rsidRPr="000A715B">
              <w:rPr>
                <w:noProof/>
              </w:rPr>
              <w:fldChar w:fldCharType="separate"/>
            </w:r>
            <w:r w:rsidRPr="000A715B">
              <w:rPr>
                <w:noProof/>
              </w:rPr>
              <w:t> </w:t>
            </w:r>
            <w:r w:rsidRPr="000A715B">
              <w:rPr>
                <w:noProof/>
              </w:rPr>
              <w:t> </w:t>
            </w:r>
            <w:r w:rsidRPr="000A715B">
              <w:rPr>
                <w:noProof/>
              </w:rPr>
              <w:t> </w:t>
            </w:r>
            <w:r w:rsidRPr="000A715B">
              <w:rPr>
                <w:noProof/>
              </w:rPr>
              <w:t> </w:t>
            </w:r>
            <w:r w:rsidRPr="000A715B">
              <w:rPr>
                <w:noProof/>
              </w:rPr>
              <w:t> </w:t>
            </w:r>
            <w:r w:rsidRPr="000A715B">
              <w:rPr>
                <w:noProof/>
              </w:rPr>
              <w:fldChar w:fldCharType="end"/>
            </w:r>
          </w:p>
        </w:tc>
        <w:tc>
          <w:tcPr>
            <w:tcW w:w="3210" w:type="dxa"/>
            <w:shd w:val="clear" w:color="auto" w:fill="FFFFCC"/>
          </w:tcPr>
          <w:p w14:paraId="1091B63E" w14:textId="77777777" w:rsidR="000A715B" w:rsidRPr="000A715B" w:rsidRDefault="000A715B" w:rsidP="0031164B">
            <w:pPr>
              <w:pStyle w:val="TabelleTitel"/>
            </w:pPr>
            <w:r w:rsidRPr="000A715B">
              <w:rPr>
                <w:noProof/>
              </w:rPr>
              <w:fldChar w:fldCharType="begin">
                <w:ffData>
                  <w:name w:val="Text25"/>
                  <w:enabled/>
                  <w:calcOnExit w:val="0"/>
                  <w:textInput/>
                </w:ffData>
              </w:fldChar>
            </w:r>
            <w:r w:rsidRPr="000A715B">
              <w:rPr>
                <w:noProof/>
              </w:rPr>
              <w:instrText xml:space="preserve"> FORMTEXT </w:instrText>
            </w:r>
            <w:r w:rsidRPr="000A715B">
              <w:rPr>
                <w:noProof/>
              </w:rPr>
            </w:r>
            <w:r w:rsidRPr="000A715B">
              <w:rPr>
                <w:noProof/>
              </w:rPr>
              <w:fldChar w:fldCharType="separate"/>
            </w:r>
            <w:r w:rsidRPr="000A715B">
              <w:rPr>
                <w:noProof/>
              </w:rPr>
              <w:t> </w:t>
            </w:r>
            <w:r w:rsidRPr="000A715B">
              <w:rPr>
                <w:noProof/>
              </w:rPr>
              <w:t> </w:t>
            </w:r>
            <w:r w:rsidRPr="000A715B">
              <w:rPr>
                <w:noProof/>
              </w:rPr>
              <w:t> </w:t>
            </w:r>
            <w:r w:rsidRPr="000A715B">
              <w:rPr>
                <w:noProof/>
              </w:rPr>
              <w:t> </w:t>
            </w:r>
            <w:r w:rsidRPr="000A715B">
              <w:rPr>
                <w:noProof/>
              </w:rPr>
              <w:t> </w:t>
            </w:r>
            <w:r w:rsidRPr="000A715B">
              <w:rPr>
                <w:noProof/>
              </w:rPr>
              <w:fldChar w:fldCharType="end"/>
            </w:r>
          </w:p>
        </w:tc>
      </w:tr>
      <w:tr w:rsidR="000A715B" w:rsidRPr="000A715B" w14:paraId="0C209238" w14:textId="77777777" w:rsidTr="0071040C">
        <w:tc>
          <w:tcPr>
            <w:tcW w:w="3209" w:type="dxa"/>
            <w:shd w:val="clear" w:color="auto" w:fill="FFFFCC"/>
          </w:tcPr>
          <w:p w14:paraId="1322BDDB" w14:textId="77777777" w:rsidR="000A715B" w:rsidRPr="000A715B" w:rsidRDefault="000A715B" w:rsidP="0071040C">
            <w:pPr>
              <w:spacing w:before="120" w:after="260"/>
              <w:rPr>
                <w:rFonts w:cs="Tahoma"/>
                <w:noProof/>
              </w:rPr>
            </w:pPr>
            <w:r w:rsidRPr="000A715B">
              <w:rPr>
                <w:rFonts w:cs="Tahoma"/>
                <w:noProof/>
              </w:rPr>
              <w:fldChar w:fldCharType="begin">
                <w:ffData>
                  <w:name w:val="Text25"/>
                  <w:enabled/>
                  <w:calcOnExit w:val="0"/>
                  <w:textInput/>
                </w:ffData>
              </w:fldChar>
            </w:r>
            <w:r w:rsidRPr="000A715B">
              <w:rPr>
                <w:rFonts w:cs="Tahoma"/>
                <w:noProof/>
              </w:rPr>
              <w:instrText xml:space="preserve"> FORMTEXT </w:instrText>
            </w:r>
            <w:r w:rsidRPr="000A715B">
              <w:rPr>
                <w:rFonts w:cs="Tahoma"/>
                <w:noProof/>
              </w:rPr>
            </w:r>
            <w:r w:rsidRPr="000A715B">
              <w:rPr>
                <w:rFonts w:cs="Tahoma"/>
                <w:noProof/>
              </w:rPr>
              <w:fldChar w:fldCharType="separate"/>
            </w:r>
            <w:r w:rsidRPr="000A715B">
              <w:rPr>
                <w:rFonts w:cs="Tahoma"/>
                <w:noProof/>
              </w:rPr>
              <w:t> </w:t>
            </w:r>
            <w:r w:rsidRPr="000A715B">
              <w:rPr>
                <w:rFonts w:cs="Tahoma"/>
                <w:noProof/>
              </w:rPr>
              <w:t> </w:t>
            </w:r>
            <w:r w:rsidRPr="000A715B">
              <w:rPr>
                <w:rFonts w:cs="Tahoma"/>
                <w:noProof/>
              </w:rPr>
              <w:t> </w:t>
            </w:r>
            <w:r w:rsidRPr="000A715B">
              <w:rPr>
                <w:rFonts w:cs="Tahoma"/>
                <w:noProof/>
              </w:rPr>
              <w:t> </w:t>
            </w:r>
            <w:r w:rsidRPr="000A715B">
              <w:rPr>
                <w:rFonts w:cs="Tahoma"/>
                <w:noProof/>
              </w:rPr>
              <w:t> </w:t>
            </w:r>
            <w:r w:rsidRPr="000A715B">
              <w:rPr>
                <w:rFonts w:cs="Tahoma"/>
                <w:noProof/>
              </w:rPr>
              <w:fldChar w:fldCharType="end"/>
            </w:r>
          </w:p>
        </w:tc>
        <w:tc>
          <w:tcPr>
            <w:tcW w:w="3210" w:type="dxa"/>
            <w:shd w:val="clear" w:color="auto" w:fill="FFFFCC"/>
          </w:tcPr>
          <w:p w14:paraId="36DA4317" w14:textId="77777777" w:rsidR="000A715B" w:rsidRPr="000A715B" w:rsidRDefault="000A715B" w:rsidP="0031164B">
            <w:pPr>
              <w:pStyle w:val="TabelleTitel"/>
            </w:pPr>
            <w:r w:rsidRPr="000A715B">
              <w:rPr>
                <w:noProof/>
              </w:rPr>
              <w:fldChar w:fldCharType="begin">
                <w:ffData>
                  <w:name w:val="Text25"/>
                  <w:enabled/>
                  <w:calcOnExit w:val="0"/>
                  <w:textInput/>
                </w:ffData>
              </w:fldChar>
            </w:r>
            <w:r w:rsidRPr="000A715B">
              <w:rPr>
                <w:noProof/>
              </w:rPr>
              <w:instrText xml:space="preserve"> FORMTEXT </w:instrText>
            </w:r>
            <w:r w:rsidRPr="000A715B">
              <w:rPr>
                <w:noProof/>
              </w:rPr>
            </w:r>
            <w:r w:rsidRPr="000A715B">
              <w:rPr>
                <w:noProof/>
              </w:rPr>
              <w:fldChar w:fldCharType="separate"/>
            </w:r>
            <w:r w:rsidRPr="000A715B">
              <w:rPr>
                <w:noProof/>
              </w:rPr>
              <w:t> </w:t>
            </w:r>
            <w:r w:rsidRPr="000A715B">
              <w:rPr>
                <w:noProof/>
              </w:rPr>
              <w:t> </w:t>
            </w:r>
            <w:r w:rsidRPr="000A715B">
              <w:rPr>
                <w:noProof/>
              </w:rPr>
              <w:t> </w:t>
            </w:r>
            <w:r w:rsidRPr="000A715B">
              <w:rPr>
                <w:noProof/>
              </w:rPr>
              <w:t> </w:t>
            </w:r>
            <w:r w:rsidRPr="000A715B">
              <w:rPr>
                <w:noProof/>
              </w:rPr>
              <w:t> </w:t>
            </w:r>
            <w:r w:rsidRPr="000A715B">
              <w:rPr>
                <w:noProof/>
              </w:rPr>
              <w:fldChar w:fldCharType="end"/>
            </w:r>
          </w:p>
        </w:tc>
        <w:tc>
          <w:tcPr>
            <w:tcW w:w="3210" w:type="dxa"/>
            <w:shd w:val="clear" w:color="auto" w:fill="FFFFCC"/>
          </w:tcPr>
          <w:p w14:paraId="6E4C9C99" w14:textId="77777777" w:rsidR="000A715B" w:rsidRPr="000A715B" w:rsidRDefault="000A715B" w:rsidP="0031164B">
            <w:pPr>
              <w:pStyle w:val="TabelleTitel"/>
            </w:pPr>
            <w:r w:rsidRPr="000A715B">
              <w:rPr>
                <w:noProof/>
              </w:rPr>
              <w:fldChar w:fldCharType="begin">
                <w:ffData>
                  <w:name w:val="Text25"/>
                  <w:enabled/>
                  <w:calcOnExit w:val="0"/>
                  <w:textInput/>
                </w:ffData>
              </w:fldChar>
            </w:r>
            <w:r w:rsidRPr="000A715B">
              <w:rPr>
                <w:noProof/>
              </w:rPr>
              <w:instrText xml:space="preserve"> FORMTEXT </w:instrText>
            </w:r>
            <w:r w:rsidRPr="000A715B">
              <w:rPr>
                <w:noProof/>
              </w:rPr>
            </w:r>
            <w:r w:rsidRPr="000A715B">
              <w:rPr>
                <w:noProof/>
              </w:rPr>
              <w:fldChar w:fldCharType="separate"/>
            </w:r>
            <w:r w:rsidRPr="000A715B">
              <w:rPr>
                <w:noProof/>
              </w:rPr>
              <w:t> </w:t>
            </w:r>
            <w:r w:rsidRPr="000A715B">
              <w:rPr>
                <w:noProof/>
              </w:rPr>
              <w:t> </w:t>
            </w:r>
            <w:r w:rsidRPr="000A715B">
              <w:rPr>
                <w:noProof/>
              </w:rPr>
              <w:t> </w:t>
            </w:r>
            <w:r w:rsidRPr="000A715B">
              <w:rPr>
                <w:noProof/>
              </w:rPr>
              <w:t> </w:t>
            </w:r>
            <w:r w:rsidRPr="000A715B">
              <w:rPr>
                <w:noProof/>
              </w:rPr>
              <w:t> </w:t>
            </w:r>
            <w:r w:rsidRPr="000A715B">
              <w:rPr>
                <w:noProof/>
              </w:rPr>
              <w:fldChar w:fldCharType="end"/>
            </w:r>
          </w:p>
        </w:tc>
      </w:tr>
      <w:tr w:rsidR="000A715B" w:rsidRPr="000A715B" w14:paraId="039562F0" w14:textId="77777777" w:rsidTr="0071040C">
        <w:tc>
          <w:tcPr>
            <w:tcW w:w="3209" w:type="dxa"/>
            <w:shd w:val="clear" w:color="auto" w:fill="FFFFCC"/>
          </w:tcPr>
          <w:p w14:paraId="589632E7" w14:textId="77777777" w:rsidR="000A715B" w:rsidRPr="000A715B" w:rsidRDefault="000A715B" w:rsidP="0071040C">
            <w:pPr>
              <w:spacing w:before="120" w:after="260"/>
              <w:rPr>
                <w:rFonts w:cs="Tahoma"/>
                <w:noProof/>
              </w:rPr>
            </w:pPr>
            <w:r w:rsidRPr="000A715B">
              <w:rPr>
                <w:rFonts w:cs="Tahoma"/>
                <w:noProof/>
              </w:rPr>
              <w:fldChar w:fldCharType="begin">
                <w:ffData>
                  <w:name w:val="Text25"/>
                  <w:enabled/>
                  <w:calcOnExit w:val="0"/>
                  <w:textInput/>
                </w:ffData>
              </w:fldChar>
            </w:r>
            <w:r w:rsidRPr="000A715B">
              <w:rPr>
                <w:rFonts w:cs="Tahoma"/>
                <w:noProof/>
              </w:rPr>
              <w:instrText xml:space="preserve"> FORMTEXT </w:instrText>
            </w:r>
            <w:r w:rsidRPr="000A715B">
              <w:rPr>
                <w:rFonts w:cs="Tahoma"/>
                <w:noProof/>
              </w:rPr>
            </w:r>
            <w:r w:rsidRPr="000A715B">
              <w:rPr>
                <w:rFonts w:cs="Tahoma"/>
                <w:noProof/>
              </w:rPr>
              <w:fldChar w:fldCharType="separate"/>
            </w:r>
            <w:r w:rsidRPr="000A715B">
              <w:rPr>
                <w:rFonts w:cs="Tahoma"/>
                <w:noProof/>
              </w:rPr>
              <w:t> </w:t>
            </w:r>
            <w:r w:rsidRPr="000A715B">
              <w:rPr>
                <w:rFonts w:cs="Tahoma"/>
                <w:noProof/>
              </w:rPr>
              <w:t> </w:t>
            </w:r>
            <w:r w:rsidRPr="000A715B">
              <w:rPr>
                <w:rFonts w:cs="Tahoma"/>
                <w:noProof/>
              </w:rPr>
              <w:t> </w:t>
            </w:r>
            <w:r w:rsidRPr="000A715B">
              <w:rPr>
                <w:rFonts w:cs="Tahoma"/>
                <w:noProof/>
              </w:rPr>
              <w:t> </w:t>
            </w:r>
            <w:r w:rsidRPr="000A715B">
              <w:rPr>
                <w:rFonts w:cs="Tahoma"/>
                <w:noProof/>
              </w:rPr>
              <w:t> </w:t>
            </w:r>
            <w:r w:rsidRPr="000A715B">
              <w:rPr>
                <w:rFonts w:cs="Tahoma"/>
                <w:noProof/>
              </w:rPr>
              <w:fldChar w:fldCharType="end"/>
            </w:r>
          </w:p>
        </w:tc>
        <w:tc>
          <w:tcPr>
            <w:tcW w:w="3210" w:type="dxa"/>
            <w:shd w:val="clear" w:color="auto" w:fill="FFFFCC"/>
          </w:tcPr>
          <w:p w14:paraId="152BA97A" w14:textId="77777777" w:rsidR="000A715B" w:rsidRPr="000A715B" w:rsidRDefault="000A715B" w:rsidP="0031164B">
            <w:pPr>
              <w:pStyle w:val="TabelleTitel"/>
            </w:pPr>
            <w:r w:rsidRPr="000A715B">
              <w:rPr>
                <w:noProof/>
              </w:rPr>
              <w:fldChar w:fldCharType="begin">
                <w:ffData>
                  <w:name w:val="Text25"/>
                  <w:enabled/>
                  <w:calcOnExit w:val="0"/>
                  <w:textInput/>
                </w:ffData>
              </w:fldChar>
            </w:r>
            <w:r w:rsidRPr="000A715B">
              <w:rPr>
                <w:noProof/>
              </w:rPr>
              <w:instrText xml:space="preserve"> FORMTEXT </w:instrText>
            </w:r>
            <w:r w:rsidRPr="000A715B">
              <w:rPr>
                <w:noProof/>
              </w:rPr>
            </w:r>
            <w:r w:rsidRPr="000A715B">
              <w:rPr>
                <w:noProof/>
              </w:rPr>
              <w:fldChar w:fldCharType="separate"/>
            </w:r>
            <w:r w:rsidRPr="000A715B">
              <w:rPr>
                <w:noProof/>
              </w:rPr>
              <w:t> </w:t>
            </w:r>
            <w:r w:rsidRPr="000A715B">
              <w:rPr>
                <w:noProof/>
              </w:rPr>
              <w:t> </w:t>
            </w:r>
            <w:r w:rsidRPr="000A715B">
              <w:rPr>
                <w:noProof/>
              </w:rPr>
              <w:t> </w:t>
            </w:r>
            <w:r w:rsidRPr="000A715B">
              <w:rPr>
                <w:noProof/>
              </w:rPr>
              <w:t> </w:t>
            </w:r>
            <w:r w:rsidRPr="000A715B">
              <w:rPr>
                <w:noProof/>
              </w:rPr>
              <w:t> </w:t>
            </w:r>
            <w:r w:rsidRPr="000A715B">
              <w:rPr>
                <w:noProof/>
              </w:rPr>
              <w:fldChar w:fldCharType="end"/>
            </w:r>
          </w:p>
        </w:tc>
        <w:tc>
          <w:tcPr>
            <w:tcW w:w="3210" w:type="dxa"/>
            <w:shd w:val="clear" w:color="auto" w:fill="FFFFCC"/>
          </w:tcPr>
          <w:p w14:paraId="471173D4" w14:textId="77777777" w:rsidR="000A715B" w:rsidRPr="000A715B" w:rsidRDefault="000A715B" w:rsidP="0031164B">
            <w:pPr>
              <w:pStyle w:val="TabelleTitel"/>
            </w:pPr>
            <w:r w:rsidRPr="000A715B">
              <w:rPr>
                <w:noProof/>
              </w:rPr>
              <w:fldChar w:fldCharType="begin">
                <w:ffData>
                  <w:name w:val="Text25"/>
                  <w:enabled/>
                  <w:calcOnExit w:val="0"/>
                  <w:textInput/>
                </w:ffData>
              </w:fldChar>
            </w:r>
            <w:r w:rsidRPr="000A715B">
              <w:rPr>
                <w:noProof/>
              </w:rPr>
              <w:instrText xml:space="preserve"> FORMTEXT </w:instrText>
            </w:r>
            <w:r w:rsidRPr="000A715B">
              <w:rPr>
                <w:noProof/>
              </w:rPr>
            </w:r>
            <w:r w:rsidRPr="000A715B">
              <w:rPr>
                <w:noProof/>
              </w:rPr>
              <w:fldChar w:fldCharType="separate"/>
            </w:r>
            <w:r w:rsidRPr="000A715B">
              <w:rPr>
                <w:noProof/>
              </w:rPr>
              <w:t> </w:t>
            </w:r>
            <w:r w:rsidRPr="000A715B">
              <w:rPr>
                <w:noProof/>
              </w:rPr>
              <w:t> </w:t>
            </w:r>
            <w:r w:rsidRPr="000A715B">
              <w:rPr>
                <w:noProof/>
              </w:rPr>
              <w:t> </w:t>
            </w:r>
            <w:r w:rsidRPr="000A715B">
              <w:rPr>
                <w:noProof/>
              </w:rPr>
              <w:t> </w:t>
            </w:r>
            <w:r w:rsidRPr="000A715B">
              <w:rPr>
                <w:noProof/>
              </w:rPr>
              <w:t> </w:t>
            </w:r>
            <w:r w:rsidRPr="000A715B">
              <w:rPr>
                <w:noProof/>
              </w:rPr>
              <w:fldChar w:fldCharType="end"/>
            </w:r>
          </w:p>
        </w:tc>
      </w:tr>
    </w:tbl>
    <w:p w14:paraId="416B68A5" w14:textId="330C2176" w:rsidR="00E228D7" w:rsidRDefault="00E228D7" w:rsidP="00A81FB5">
      <w:pPr>
        <w:pStyle w:val="berschrift5"/>
      </w:pPr>
      <w:bookmarkStart w:id="37" w:name="_Toc70078479"/>
      <w:r w:rsidRPr="00410E06">
        <w:t>Nachweis</w:t>
      </w:r>
      <w:r w:rsidRPr="005C789D">
        <w:t>, dass die Spuren verbotener Stoffe technisch vermeidbar sind</w:t>
      </w:r>
      <w:bookmarkEnd w:id="37"/>
    </w:p>
    <w:tbl>
      <w:tblPr>
        <w:tblStyle w:val="Tabellenraster"/>
        <w:tblW w:w="0" w:type="auto"/>
        <w:tblLook w:val="04A0" w:firstRow="1" w:lastRow="0" w:firstColumn="1" w:lastColumn="0" w:noHBand="0" w:noVBand="1"/>
      </w:tblPr>
      <w:tblGrid>
        <w:gridCol w:w="9346"/>
      </w:tblGrid>
      <w:tr w:rsidR="00515437" w14:paraId="66FBA13D" w14:textId="77777777" w:rsidTr="0071040C">
        <w:trPr>
          <w:cantSplit/>
        </w:trPr>
        <w:tc>
          <w:tcPr>
            <w:tcW w:w="9629" w:type="dxa"/>
            <w:tcBorders>
              <w:bottom w:val="single" w:sz="4" w:space="0" w:color="auto"/>
            </w:tcBorders>
          </w:tcPr>
          <w:p w14:paraId="0D67ECFF" w14:textId="00B80B9A" w:rsidR="00515437" w:rsidRDefault="00515437" w:rsidP="002E7D93">
            <w:pPr>
              <w:pStyle w:val="Textkrper"/>
              <w:keepNext/>
            </w:pPr>
            <w:r w:rsidRPr="003C4CBE">
              <w:t>Falls Spuren verbotener Stoffe vorliegen, Nachweis, dass diese technisch unvermeidbar sind:</w:t>
            </w:r>
          </w:p>
        </w:tc>
      </w:tr>
      <w:tr w:rsidR="00515437" w14:paraId="487070EE" w14:textId="77777777" w:rsidTr="0071040C">
        <w:trPr>
          <w:cantSplit/>
        </w:trPr>
        <w:tc>
          <w:tcPr>
            <w:tcW w:w="9629" w:type="dxa"/>
            <w:shd w:val="clear" w:color="auto" w:fill="FFFFCC"/>
          </w:tcPr>
          <w:p w14:paraId="5E65A09D" w14:textId="77777777" w:rsidR="00515437" w:rsidRPr="004E5F4B" w:rsidRDefault="00515437"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7BCF7FBF" w14:textId="77777777" w:rsidR="00515437" w:rsidRPr="004E5F4B" w:rsidRDefault="00515437"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6513ECCD" w14:textId="13002AD5" w:rsidR="00515437" w:rsidRPr="00515437" w:rsidRDefault="00515437" w:rsidP="00515437">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bl>
    <w:p w14:paraId="3A04508C" w14:textId="01388015" w:rsidR="00E228D7" w:rsidRPr="000719F7" w:rsidRDefault="00E228D7" w:rsidP="006A4DB5">
      <w:pPr>
        <w:pStyle w:val="Textkrper2"/>
      </w:pPr>
      <w:r w:rsidRPr="000719F7">
        <w:t>Definitionen gemäss den Leitlinien</w:t>
      </w:r>
      <w:r w:rsidR="00F66CF1">
        <w:rPr>
          <w:rStyle w:val="Funotenzeichen"/>
        </w:rPr>
        <w:footnoteReference w:id="10"/>
      </w:r>
      <w:r w:rsidRPr="000719F7">
        <w:t>:</w:t>
      </w:r>
    </w:p>
    <w:p w14:paraId="5292EF0A" w14:textId="77777777" w:rsidR="00E228D7" w:rsidRPr="000719F7" w:rsidRDefault="00E228D7" w:rsidP="006A4DB5">
      <w:pPr>
        <w:pStyle w:val="Textkrper2"/>
      </w:pPr>
      <w:r w:rsidRPr="000719F7">
        <w:t>Verunreinigungen sind Stoffe, deren Vorhandensein in Rohstoffen nicht beabsichtigt ist („unbeabsichtigte Stoffe“).</w:t>
      </w:r>
    </w:p>
    <w:p w14:paraId="49D3FCA0" w14:textId="434CC050" w:rsidR="00E84AB5" w:rsidRPr="00E84AB5" w:rsidRDefault="00E228D7" w:rsidP="006A4DB5">
      <w:pPr>
        <w:pStyle w:val="Textkrper2"/>
      </w:pPr>
      <w:r w:rsidRPr="000719F7">
        <w:t>Eine Spur ist eine geringe Menge eines unbeabsichtig</w:t>
      </w:r>
      <w:r w:rsidR="006940C5">
        <w:t>ten Stoffes im Fertigerzeugnis.</w:t>
      </w:r>
    </w:p>
    <w:p w14:paraId="2D70AF51" w14:textId="31AB4273" w:rsidR="00E84AB5" w:rsidRDefault="00E84AB5" w:rsidP="00A81FB5">
      <w:pPr>
        <w:pStyle w:val="berschrift5"/>
      </w:pPr>
      <w:bookmarkStart w:id="38" w:name="_Toc70078480"/>
      <w:r w:rsidRPr="005C789D">
        <w:t>Massgebliche Eigenschaften des Verpackungsmaterials</w:t>
      </w:r>
      <w:bookmarkEnd w:id="38"/>
    </w:p>
    <w:tbl>
      <w:tblPr>
        <w:tblStyle w:val="Tabellenraster"/>
        <w:tblW w:w="0" w:type="auto"/>
        <w:tblLook w:val="04A0" w:firstRow="1" w:lastRow="0" w:firstColumn="1" w:lastColumn="0" w:noHBand="0" w:noVBand="1"/>
      </w:tblPr>
      <w:tblGrid>
        <w:gridCol w:w="9346"/>
      </w:tblGrid>
      <w:tr w:rsidR="00DD3C42" w14:paraId="74DFC5DA" w14:textId="77777777" w:rsidTr="00DD3C42">
        <w:trPr>
          <w:cantSplit/>
        </w:trPr>
        <w:tc>
          <w:tcPr>
            <w:tcW w:w="9629" w:type="dxa"/>
            <w:shd w:val="clear" w:color="auto" w:fill="auto"/>
          </w:tcPr>
          <w:p w14:paraId="6EBCB6B7" w14:textId="77777777" w:rsidR="00DD3C42" w:rsidRPr="003C4CBE" w:rsidRDefault="00DD3C42" w:rsidP="00DD3C42">
            <w:pPr>
              <w:pStyle w:val="KeinLeerraum"/>
              <w:keepNext/>
              <w:framePr w:hSpace="0" w:wrap="auto" w:vAnchor="margin" w:xAlign="left" w:yAlign="inline"/>
              <w:suppressOverlap w:val="0"/>
            </w:pPr>
            <w:r w:rsidRPr="003C4CBE">
              <w:t>Angaben zum Verpackungsmaterial (Primärverpackung, welche mit dem Fertigerzeugnis in Kontakt ist)</w:t>
            </w:r>
            <w:r w:rsidRPr="003C4CBE">
              <w:br/>
              <w:t>(Materialart, Erfahrungswerte, theoretische Erwägungen oder experimentelle Daten zur Stabilität, Test auf Lebensmitteltauglichkeit, mikrobiologische Reinheit, Verunreinigungen etc.)</w:t>
            </w:r>
          </w:p>
          <w:p w14:paraId="5E8A25FA" w14:textId="58BA7B06" w:rsidR="00DD3C42" w:rsidRPr="004E5F4B" w:rsidRDefault="00DD3C42" w:rsidP="00DD3C42">
            <w:pPr>
              <w:keepNext/>
              <w:spacing w:before="120" w:after="120"/>
              <w:ind w:left="34"/>
              <w:rPr>
                <w:rFonts w:cs="Tahoma"/>
                <w:noProof/>
              </w:rPr>
            </w:pPr>
            <w:r w:rsidRPr="003C4CBE">
              <w:t>Angaben zur Reinheit und Stabilität</w:t>
            </w:r>
          </w:p>
        </w:tc>
      </w:tr>
      <w:tr w:rsidR="00515437" w14:paraId="0DD06354" w14:textId="77777777" w:rsidTr="00515437">
        <w:trPr>
          <w:cantSplit/>
        </w:trPr>
        <w:tc>
          <w:tcPr>
            <w:tcW w:w="9629" w:type="dxa"/>
            <w:shd w:val="clear" w:color="auto" w:fill="FFFFCC"/>
          </w:tcPr>
          <w:p w14:paraId="4F01CCB6" w14:textId="77777777" w:rsidR="00515437" w:rsidRPr="004E5F4B" w:rsidRDefault="00515437"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13173C1C" w14:textId="77777777" w:rsidR="00515437" w:rsidRPr="004E5F4B" w:rsidRDefault="00515437"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7D69B76A" w14:textId="77777777" w:rsidR="00515437" w:rsidRPr="004E5F4B" w:rsidRDefault="00515437"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5BAE5504" w14:textId="77777777" w:rsidR="00515437" w:rsidRPr="004E5F4B" w:rsidRDefault="00515437"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4A006FDE" w14:textId="77777777" w:rsidR="00515437" w:rsidRDefault="00515437" w:rsidP="0071040C">
            <w:pPr>
              <w:spacing w:before="120" w:after="260"/>
              <w:ind w:left="357"/>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bl>
    <w:p w14:paraId="3D7E64B0" w14:textId="492F31D8" w:rsidR="00E84AB5" w:rsidRDefault="00E84AB5" w:rsidP="006A4DB5">
      <w:pPr>
        <w:pStyle w:val="Textkrper2"/>
      </w:pPr>
      <w:r>
        <w:t>Anmerkung</w:t>
      </w:r>
      <w:r w:rsidR="004460B0">
        <w:t>en</w:t>
      </w:r>
      <w:r>
        <w:t>:</w:t>
      </w:r>
    </w:p>
    <w:p w14:paraId="29AD7E28" w14:textId="3F29B12A" w:rsidR="00E84AB5" w:rsidRDefault="00E84AB5" w:rsidP="006A4DB5">
      <w:pPr>
        <w:pStyle w:val="Textkrper2"/>
      </w:pPr>
      <w:r>
        <w:t>Der IKW (Industrieverband Körperpflege und Waschmittel e. V.) hat folgende Dokumente zum Thema Kosmetikverpackungen erarbeitet:</w:t>
      </w:r>
    </w:p>
    <w:p w14:paraId="7FCDA077" w14:textId="4CD07B61" w:rsidR="00E84AB5" w:rsidRDefault="00E84AB5" w:rsidP="006A4DB5">
      <w:pPr>
        <w:pStyle w:val="Textkrper2"/>
      </w:pPr>
      <w:r>
        <w:t>- "Betrachtungen zur Produktverpackung im Rahmen der Sicherheitsbewertung kosmetischer Mittel"; Stand: März 2014</w:t>
      </w:r>
      <w:r>
        <w:rPr>
          <w:rStyle w:val="Funotenzeichen"/>
        </w:rPr>
        <w:footnoteReference w:id="11"/>
      </w:r>
    </w:p>
    <w:p w14:paraId="2F8991B9" w14:textId="1341734E" w:rsidR="00E228D7" w:rsidRPr="00410E06" w:rsidRDefault="00E84AB5" w:rsidP="006A4DB5">
      <w:pPr>
        <w:pStyle w:val="Textkrper2"/>
        <w:rPr>
          <w:rStyle w:val="Fettunterstrichen"/>
          <w:b w:val="0"/>
          <w:i w:val="0"/>
          <w:u w:val="none"/>
          <w:lang w:eastAsia="en-US"/>
        </w:rPr>
      </w:pPr>
      <w:r>
        <w:t>- Lieferanten-Dokument zur Bestätigung der Erfüllung der Anforderungen: „Erklärung zur Bewertung von Verpackungen/Verpackungs-werkstoffen im Rahmen der Sicherheitsbewertung für kosmetische Mittel“ (Entwurf – Stand Mai 2014)</w:t>
      </w:r>
      <w:r>
        <w:rPr>
          <w:rStyle w:val="Funotenzeichen"/>
        </w:rPr>
        <w:footnoteReference w:id="12"/>
      </w:r>
    </w:p>
    <w:p w14:paraId="0C2B4F0C" w14:textId="30EDA03C" w:rsidR="00EF1827" w:rsidRPr="005C789D" w:rsidRDefault="00EF1827" w:rsidP="00F23219">
      <w:pPr>
        <w:pStyle w:val="berschrift4"/>
      </w:pPr>
      <w:bookmarkStart w:id="39" w:name="_Toc62479286"/>
      <w:bookmarkStart w:id="40" w:name="_Toc70078481"/>
      <w:r w:rsidRPr="005C789D">
        <w:t>Normaler und vernünftigerweise vorhersehbarer Gebrauch</w:t>
      </w:r>
      <w:bookmarkEnd w:id="39"/>
      <w:bookmarkEnd w:id="40"/>
    </w:p>
    <w:p w14:paraId="344EAAE6" w14:textId="23E9E49A" w:rsidR="009E5C4C" w:rsidRDefault="003F47CB" w:rsidP="00B131A5">
      <w:pPr>
        <w:pStyle w:val="Textkrper"/>
        <w:rPr>
          <w:shd w:val="clear" w:color="auto" w:fill="FFFFFF"/>
        </w:rPr>
      </w:pPr>
      <w:r>
        <w:rPr>
          <w:shd w:val="clear" w:color="auto" w:fill="FFFFFF"/>
        </w:rPr>
        <w:t>Der normale und der vernünftigerweise vorhersehbare Gebrauch des kosmetischen Mittels.</w:t>
      </w:r>
    </w:p>
    <w:tbl>
      <w:tblPr>
        <w:tblStyle w:val="Tabellenraster"/>
        <w:tblW w:w="9351" w:type="dxa"/>
        <w:tblLook w:val="04A0" w:firstRow="1" w:lastRow="0" w:firstColumn="1" w:lastColumn="0" w:noHBand="0" w:noVBand="1"/>
      </w:tblPr>
      <w:tblGrid>
        <w:gridCol w:w="4814"/>
        <w:gridCol w:w="4537"/>
      </w:tblGrid>
      <w:tr w:rsidR="009E5C4C" w14:paraId="2A6EC77C" w14:textId="77777777" w:rsidTr="00F3709C">
        <w:trPr>
          <w:cantSplit/>
          <w:trHeight w:val="1525"/>
        </w:trPr>
        <w:tc>
          <w:tcPr>
            <w:tcW w:w="4814" w:type="dxa"/>
            <w:vAlign w:val="center"/>
          </w:tcPr>
          <w:p w14:paraId="3EC0145A" w14:textId="23C427F1" w:rsidR="009E5C4C" w:rsidRPr="005C789D" w:rsidRDefault="009E5C4C" w:rsidP="00B131A5">
            <w:pPr>
              <w:pStyle w:val="Textkrper"/>
            </w:pPr>
            <w:r w:rsidRPr="005C789D">
              <w:t>Normaler Gebrauch:</w:t>
            </w:r>
          </w:p>
        </w:tc>
        <w:tc>
          <w:tcPr>
            <w:tcW w:w="4537" w:type="dxa"/>
            <w:shd w:val="clear" w:color="auto" w:fill="FFFFCC"/>
          </w:tcPr>
          <w:p w14:paraId="69D9A027" w14:textId="77777777" w:rsidR="009E5C4C" w:rsidRPr="004E5F4B" w:rsidRDefault="009E5C4C"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5CE1E1BE" w14:textId="77777777" w:rsidR="009E5C4C" w:rsidRPr="004E5F4B" w:rsidRDefault="009E5C4C"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609E0D3D" w14:textId="77777777" w:rsidR="009E5C4C" w:rsidRPr="009E5C4C" w:rsidRDefault="009E5C4C"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9E5C4C" w14:paraId="7C67494F" w14:textId="77777777" w:rsidTr="00F3709C">
        <w:trPr>
          <w:cantSplit/>
          <w:trHeight w:val="1525"/>
        </w:trPr>
        <w:tc>
          <w:tcPr>
            <w:tcW w:w="4814" w:type="dxa"/>
            <w:vAlign w:val="center"/>
          </w:tcPr>
          <w:p w14:paraId="76E7B038" w14:textId="6CCB46F1" w:rsidR="009E5C4C" w:rsidRPr="005C789D" w:rsidRDefault="009E5C4C" w:rsidP="00B131A5">
            <w:pPr>
              <w:pStyle w:val="Textkrper"/>
            </w:pPr>
            <w:r w:rsidRPr="005C789D">
              <w:t>zusätzlicher vernünftigerweise vorhersehbarer Gebrauch:</w:t>
            </w:r>
          </w:p>
        </w:tc>
        <w:tc>
          <w:tcPr>
            <w:tcW w:w="4537" w:type="dxa"/>
            <w:shd w:val="clear" w:color="auto" w:fill="FFFFCC"/>
          </w:tcPr>
          <w:p w14:paraId="31603BD2" w14:textId="77777777" w:rsidR="009E5C4C" w:rsidRPr="004E5F4B" w:rsidRDefault="009E5C4C"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53E3BB48" w14:textId="77777777" w:rsidR="009E5C4C" w:rsidRPr="004E5F4B" w:rsidRDefault="009E5C4C"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6294AABF" w14:textId="77777777" w:rsidR="009E5C4C" w:rsidRPr="009E5C4C" w:rsidRDefault="009E5C4C" w:rsidP="0071040C">
            <w:pPr>
              <w:spacing w:before="12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bl>
    <w:p w14:paraId="09AFEAAC" w14:textId="1C9FD29B" w:rsidR="003F47CB" w:rsidRPr="00973363" w:rsidRDefault="003F47CB" w:rsidP="006A4DB5">
      <w:pPr>
        <w:pStyle w:val="Textkrper2"/>
        <w:rPr>
          <w:rStyle w:val="Fettunterstrichen"/>
          <w:b w:val="0"/>
          <w:u w:val="none"/>
        </w:rPr>
      </w:pPr>
      <w:r w:rsidRPr="00973363">
        <w:rPr>
          <w:rStyle w:val="Fettunterstrichen"/>
          <w:b w:val="0"/>
          <w:u w:val="none"/>
        </w:rPr>
        <w:t>Anmerkung</w:t>
      </w:r>
      <w:r w:rsidR="00973363">
        <w:rPr>
          <w:rStyle w:val="Fettunterstrichen"/>
          <w:b w:val="0"/>
          <w:u w:val="none"/>
        </w:rPr>
        <w:t>en</w:t>
      </w:r>
      <w:r w:rsidRPr="00973363">
        <w:rPr>
          <w:rStyle w:val="Fettunterstrichen"/>
          <w:b w:val="0"/>
          <w:u w:val="none"/>
        </w:rPr>
        <w:t>:</w:t>
      </w:r>
    </w:p>
    <w:p w14:paraId="41B0A53D" w14:textId="1F29E4B6" w:rsidR="00E228D7" w:rsidRDefault="003F47CB" w:rsidP="006A4DB5">
      <w:pPr>
        <w:pStyle w:val="Textkrper2"/>
        <w:rPr>
          <w:rStyle w:val="Fettunterstrichen"/>
          <w:b w:val="0"/>
          <w:u w:val="none"/>
        </w:rPr>
      </w:pPr>
      <w:r w:rsidRPr="00973363">
        <w:rPr>
          <w:rStyle w:val="Fettunterstrichen"/>
          <w:b w:val="0"/>
          <w:u w:val="none"/>
        </w:rPr>
        <w:t>Alle notwendigen Warn- und Anwendungshinweise sind zu berücksichtigen, diese ergeben sich einerseits aus konkreten rechtlichen Vorgaben (Art. 47 LGV und Art. 9 Abs. 1 Bst. g VKos). Andererseits ist es Aufgabe des Sicherheitsbewerters</w:t>
      </w:r>
      <w:r w:rsidR="007068D3">
        <w:rPr>
          <w:rStyle w:val="Fettunterstrichen"/>
          <w:b w:val="0"/>
          <w:u w:val="none"/>
        </w:rPr>
        <w:t xml:space="preserve"> oder der </w:t>
      </w:r>
      <w:r w:rsidR="00937C78" w:rsidRPr="00973363">
        <w:rPr>
          <w:rStyle w:val="Fettunterstrichen"/>
          <w:b w:val="0"/>
          <w:u w:val="none"/>
        </w:rPr>
        <w:t>Sicherheitsbewerterin</w:t>
      </w:r>
      <w:r w:rsidRPr="00973363">
        <w:rPr>
          <w:rStyle w:val="Fettunterstrichen"/>
          <w:b w:val="0"/>
          <w:u w:val="none"/>
        </w:rPr>
        <w:t xml:space="preserve"> zu prüfen, ob ggf. zusätzliche Angaben erforderlich sind, die nicht explizit geregelt sind (Verweis auf Teil B, Abs. 2).</w:t>
      </w:r>
    </w:p>
    <w:p w14:paraId="3F173B88" w14:textId="77777777" w:rsidR="00410ACE" w:rsidRPr="00410ACE" w:rsidRDefault="00410ACE" w:rsidP="006A4DB5">
      <w:pPr>
        <w:pStyle w:val="Textkrper"/>
        <w:jc w:val="both"/>
        <w:rPr>
          <w:rStyle w:val="Fettunterstrichen"/>
          <w:b w:val="0"/>
          <w:i/>
          <w:u w:val="none"/>
        </w:rPr>
      </w:pPr>
      <w:r w:rsidRPr="00410ACE">
        <w:rPr>
          <w:rStyle w:val="Fettunterstrichen"/>
          <w:b w:val="0"/>
          <w:i/>
          <w:u w:val="none"/>
        </w:rPr>
        <w:t>Die Warnhinweise und anderen Erläuterungen auf dem Etikett des kosmetischen Mittels sollen mit dem festgestellten normalen und vernünftigerweise vorhersehbaren Gebrauch in Einklang stehen. Eine Fehlanwendung des Erzeugnisses soll somit verhindert werden.</w:t>
      </w:r>
    </w:p>
    <w:p w14:paraId="7953A645" w14:textId="77777777" w:rsidR="00410ACE" w:rsidRPr="00410ACE" w:rsidRDefault="00410ACE" w:rsidP="00410ACE">
      <w:pPr>
        <w:pStyle w:val="Textkrper"/>
        <w:rPr>
          <w:rStyle w:val="Fettunterstrichen"/>
          <w:b w:val="0"/>
          <w:i/>
          <w:u w:val="none"/>
        </w:rPr>
      </w:pPr>
      <w:r w:rsidRPr="00410ACE">
        <w:rPr>
          <w:rStyle w:val="Fettunterstrichen"/>
          <w:b w:val="0"/>
          <w:i/>
          <w:u w:val="none"/>
        </w:rPr>
        <w:t>Eine Kopie der Etiketten und der Verpackung mit allen Kennzeichnungselementen und Werbeaussagen, Anwendungsbedingungen und anderen Hinweisen wäre empfehlenswert, hier oder in der Beilage zusätzlich abzulegen.</w:t>
      </w: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8768"/>
        <w:gridCol w:w="730"/>
      </w:tblGrid>
      <w:tr w:rsidR="00F3709C" w14:paraId="750ADD33" w14:textId="77777777" w:rsidTr="00F3709C">
        <w:tc>
          <w:tcPr>
            <w:tcW w:w="8768" w:type="dxa"/>
            <w:shd w:val="clear" w:color="auto" w:fill="FFFFCC"/>
          </w:tcPr>
          <w:p w14:paraId="72FB2672" w14:textId="77777777" w:rsidR="00F3709C" w:rsidRDefault="00F3709C" w:rsidP="00F136A8">
            <w:pPr>
              <w:rPr>
                <w:lang w:eastAsia="de-CH"/>
              </w:rPr>
            </w:pPr>
            <w:r>
              <w:rPr>
                <w:lang w:eastAsia="de-CH"/>
              </w:rPr>
              <w:sym w:font="Wingdings" w:char="F0E8"/>
            </w:r>
            <w:r>
              <w:rPr>
                <w:lang w:eastAsia="de-CH"/>
              </w:rPr>
              <w:t xml:space="preserve"> Siehe Dokument/e in der Beilage - - - - - - - - - - - - - - - - - - - - - -- - - - - - - - - - - - - - - - - - -- - &gt;</w:t>
            </w:r>
          </w:p>
        </w:tc>
        <w:tc>
          <w:tcPr>
            <w:tcW w:w="730" w:type="dxa"/>
            <w:shd w:val="clear" w:color="auto" w:fill="FFFFCC"/>
          </w:tcPr>
          <w:p w14:paraId="27FECCFD" w14:textId="77777777" w:rsidR="00F3709C" w:rsidRDefault="00F3709C" w:rsidP="00F136A8">
            <w:pPr>
              <w:ind w:left="35" w:hanging="35"/>
              <w:jc w:val="right"/>
              <w:rPr>
                <w:lang w:eastAsia="de-CH"/>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865E89">
              <w:rPr>
                <w:rStyle w:val="TextkrperZchn"/>
              </w:rPr>
            </w:r>
            <w:r w:rsidR="00865E89">
              <w:rPr>
                <w:rStyle w:val="TextkrperZchn"/>
              </w:rPr>
              <w:fldChar w:fldCharType="separate"/>
            </w:r>
            <w:r w:rsidRPr="004A0149">
              <w:rPr>
                <w:rStyle w:val="TextkrperZchn"/>
              </w:rPr>
              <w:fldChar w:fldCharType="end"/>
            </w:r>
          </w:p>
        </w:tc>
      </w:tr>
    </w:tbl>
    <w:p w14:paraId="52F1481E" w14:textId="578638CC" w:rsidR="003F47CB" w:rsidRDefault="003F47CB" w:rsidP="00F23219">
      <w:pPr>
        <w:pStyle w:val="berschrift4"/>
      </w:pPr>
      <w:bookmarkStart w:id="41" w:name="_Toc62479287"/>
      <w:bookmarkStart w:id="42" w:name="_Toc70078482"/>
      <w:r w:rsidRPr="005C789D">
        <w:t>Exposition</w:t>
      </w:r>
      <w:r w:rsidR="00D55AA2">
        <w:t>sschätzung</w:t>
      </w:r>
      <w:bookmarkEnd w:id="41"/>
      <w:bookmarkEnd w:id="42"/>
    </w:p>
    <w:p w14:paraId="15CAD61C" w14:textId="170922D0" w:rsidR="003F47CB" w:rsidRPr="00AD4013" w:rsidRDefault="005E2666" w:rsidP="006A4DB5">
      <w:pPr>
        <w:pStyle w:val="Textkrper"/>
        <w:jc w:val="both"/>
      </w:pPr>
      <w:r w:rsidRPr="00242C2F">
        <w:t>Die SCCS Notes of Guidance</w:t>
      </w:r>
      <w:r w:rsidRPr="00242C2F">
        <w:rPr>
          <w:rStyle w:val="Funotenzeichen"/>
          <w:i/>
        </w:rPr>
        <w:footnoteReference w:id="13"/>
      </w:r>
      <w:r w:rsidRPr="00242C2F">
        <w:t xml:space="preserve"> enthält alle wichtigen Informationen zu Vorgehen und Standardparametern </w:t>
      </w:r>
      <w:r w:rsidR="002B3C7F" w:rsidRPr="00242C2F">
        <w:t xml:space="preserve">der Expositionsschätzung. Die </w:t>
      </w:r>
      <w:r w:rsidRPr="00242C2F">
        <w:t>wichtigste</w:t>
      </w:r>
      <w:r w:rsidR="002B3C7F" w:rsidRPr="00242C2F">
        <w:t>n</w:t>
      </w:r>
      <w:r w:rsidRPr="00242C2F">
        <w:t xml:space="preserve"> Tabellen </w:t>
      </w:r>
      <w:r w:rsidR="002B3C7F" w:rsidRPr="00242C2F">
        <w:t xml:space="preserve">sind zudem in </w:t>
      </w:r>
      <w:r w:rsidR="002B3C7F" w:rsidRPr="00242C2F">
        <w:sym w:font="Wingdings" w:char="F0E0"/>
      </w:r>
      <w:r w:rsidRPr="00242C2F">
        <w:t xml:space="preserve"> </w:t>
      </w:r>
      <w:r w:rsidR="001700BE">
        <w:t xml:space="preserve">siehe </w:t>
      </w:r>
      <w:r w:rsidR="001700BE">
        <w:rPr>
          <w:b/>
        </w:rPr>
        <w:t>Anhang</w:t>
      </w:r>
      <w:r w:rsidRPr="00242C2F">
        <w:rPr>
          <w:b/>
        </w:rPr>
        <w:t xml:space="preserve"> </w:t>
      </w:r>
      <w:r w:rsidRPr="00242C2F">
        <w:rPr>
          <w:b/>
        </w:rPr>
        <w:fldChar w:fldCharType="begin"/>
      </w:r>
      <w:r w:rsidRPr="00242C2F">
        <w:rPr>
          <w:b/>
        </w:rPr>
        <w:instrText xml:space="preserve"> REF _Ref64460578 \r \h </w:instrText>
      </w:r>
      <w:r w:rsidR="002B3C7F" w:rsidRPr="00242C2F">
        <w:rPr>
          <w:b/>
        </w:rPr>
        <w:instrText xml:space="preserve"> \* MERGEFORMAT </w:instrText>
      </w:r>
      <w:r w:rsidRPr="00242C2F">
        <w:rPr>
          <w:b/>
        </w:rPr>
      </w:r>
      <w:r w:rsidRPr="00242C2F">
        <w:rPr>
          <w:b/>
        </w:rPr>
        <w:fldChar w:fldCharType="separate"/>
      </w:r>
      <w:r w:rsidR="001309E9">
        <w:rPr>
          <w:b/>
        </w:rPr>
        <w:t>5.4</w:t>
      </w:r>
      <w:r w:rsidRPr="00242C2F">
        <w:rPr>
          <w:b/>
        </w:rPr>
        <w:fldChar w:fldCharType="end"/>
      </w:r>
      <w:r w:rsidR="001700BE" w:rsidRPr="001700BE">
        <w:t xml:space="preserve"> des </w:t>
      </w:r>
      <w:r w:rsidR="001700BE">
        <w:t>vorliegende</w:t>
      </w:r>
      <w:r w:rsidR="001700BE" w:rsidRPr="001700BE">
        <w:t xml:space="preserve"> Dokument</w:t>
      </w:r>
      <w:r w:rsidR="001700BE">
        <w:t>es</w:t>
      </w:r>
      <w:r w:rsidRPr="00242C2F">
        <w:t>. Die</w:t>
      </w:r>
      <w:r w:rsidRPr="00AD4013">
        <w:t xml:space="preserve"> Expositionsschätzung sollte sich prinzipiell danach richten</w:t>
      </w:r>
      <w:r w:rsidR="0022116A" w:rsidRPr="00AD4013">
        <w:t xml:space="preserve"> und allfällige Abweichungen</w:t>
      </w:r>
      <w:r w:rsidR="00C33B29" w:rsidRPr="00AD4013">
        <w:t xml:space="preserve"> </w:t>
      </w:r>
      <w:r w:rsidR="002B3C7F">
        <w:t>begründet werden</w:t>
      </w:r>
      <w:r w:rsidRPr="00AD4013">
        <w:t>.</w:t>
      </w:r>
    </w:p>
    <w:p w14:paraId="7FDA00D6" w14:textId="15B4A88B" w:rsidR="009B2661" w:rsidRPr="00AD4013" w:rsidRDefault="009B2661" w:rsidP="006A4DB5">
      <w:pPr>
        <w:pStyle w:val="Textkrper"/>
        <w:jc w:val="both"/>
      </w:pPr>
      <w:r w:rsidRPr="00AD4013">
        <w:t xml:space="preserve">Für jeden </w:t>
      </w:r>
      <w:r w:rsidR="001700BE">
        <w:t>S</w:t>
      </w:r>
      <w:r w:rsidRPr="00AD4013">
        <w:t>toff ist die</w:t>
      </w:r>
      <w:r w:rsidR="002975F5" w:rsidRPr="00AD4013">
        <w:t xml:space="preserve"> die Gesamtexposition aller signifikanten </w:t>
      </w:r>
      <w:r w:rsidR="00342973" w:rsidRPr="00AD4013">
        <w:t xml:space="preserve">Expositionswege </w:t>
      </w:r>
      <w:r w:rsidR="00906752" w:rsidRPr="00AD4013">
        <w:t xml:space="preserve">(dermal, oral, inhalativ) </w:t>
      </w:r>
      <w:r w:rsidR="002975F5" w:rsidRPr="00AD4013">
        <w:t>bei normalem und vernünftigerweise vorhersehbarem Gebrauch zu berücksichtigen.</w:t>
      </w:r>
    </w:p>
    <w:p w14:paraId="51E405D7" w14:textId="3F28F2B5" w:rsidR="0058452F" w:rsidRPr="00AD4013" w:rsidRDefault="0058452F" w:rsidP="006A4DB5">
      <w:pPr>
        <w:pStyle w:val="Textkrper"/>
        <w:jc w:val="both"/>
      </w:pPr>
      <w:r w:rsidRPr="00AD4013">
        <w:t xml:space="preserve">Die </w:t>
      </w:r>
      <w:r w:rsidRPr="002B3C7F">
        <w:t>lokale äussere Dosis (Local External Dose, LED)</w:t>
      </w:r>
      <w:r w:rsidRPr="00AD4013">
        <w:t xml:space="preserve"> ist massgeblich für </w:t>
      </w:r>
      <w:r w:rsidR="0022116A" w:rsidRPr="00AD4013">
        <w:t xml:space="preserve">den Vergleich mit </w:t>
      </w:r>
      <w:r w:rsidRPr="00AD4013">
        <w:t>lokale</w:t>
      </w:r>
      <w:r w:rsidR="0022116A" w:rsidRPr="00AD4013">
        <w:t xml:space="preserve">n toxischen Effekten auf Haut und Schleimhaut wie </w:t>
      </w:r>
      <w:r w:rsidRPr="00AD4013">
        <w:t xml:space="preserve">Haut-, Augenreizung, Hautsensibilisierung, sonnenbedingte Hautreaktionen oder Auswirkungen auf die Lunge. </w:t>
      </w:r>
      <w:r w:rsidR="0022116A" w:rsidRPr="00AD4013">
        <w:t xml:space="preserve">Die LED </w:t>
      </w:r>
      <w:r w:rsidRPr="00AD4013">
        <w:t>ist meist von der Menge Substanz auf der Oberfläche des jeweiligen Körperteils abhängig</w:t>
      </w:r>
      <w:r w:rsidR="002B3C7F">
        <w:t xml:space="preserve"> und wird in </w:t>
      </w:r>
      <w:r w:rsidR="002B3C7F" w:rsidRPr="002B3C7F">
        <w:t>[mg/cm</w:t>
      </w:r>
      <w:r w:rsidR="002B3C7F" w:rsidRPr="002B3C7F">
        <w:rPr>
          <w:vertAlign w:val="superscript"/>
        </w:rPr>
        <w:t>2</w:t>
      </w:r>
      <w:r w:rsidR="002B3C7F" w:rsidRPr="002B3C7F">
        <w:t xml:space="preserve"> Hautfläche]</w:t>
      </w:r>
      <w:r w:rsidR="002B3C7F">
        <w:t xml:space="preserve"> angegeben</w:t>
      </w:r>
      <w:r w:rsidR="00242C2F">
        <w:t>.</w:t>
      </w:r>
    </w:p>
    <w:p w14:paraId="63C6BD46" w14:textId="1E2B1C98" w:rsidR="00C30D04" w:rsidRDefault="0058452F" w:rsidP="006A4DB5">
      <w:pPr>
        <w:pStyle w:val="Textkrper"/>
        <w:jc w:val="both"/>
      </w:pPr>
      <w:r w:rsidRPr="00AD4013">
        <w:t xml:space="preserve">Die </w:t>
      </w:r>
      <w:r w:rsidRPr="002B3C7F">
        <w:t>systemische Expositionsdosis (Systemic Exposure Dose, SED</w:t>
      </w:r>
      <w:r w:rsidR="002B3C7F" w:rsidRPr="002B3C7F">
        <w:t>)</w:t>
      </w:r>
      <w:r w:rsidRPr="00AD4013">
        <w:t xml:space="preserve"> ist die intern verfügbare Dosis, d.h. diejenige Dosis, die in den B</w:t>
      </w:r>
      <w:r w:rsidR="002B3C7F">
        <w:t>lutkreislauf übergeht. Sie wird</w:t>
      </w:r>
      <w:r w:rsidR="002B3C7F" w:rsidRPr="00AD4013">
        <w:t xml:space="preserve"> in [mg/kg KG/Tag]</w:t>
      </w:r>
      <w:r w:rsidR="002B3C7F">
        <w:t xml:space="preserve"> ausgedrückt und</w:t>
      </w:r>
      <w:r w:rsidR="002B3C7F" w:rsidRPr="00AD4013">
        <w:t xml:space="preserve"> </w:t>
      </w:r>
      <w:r w:rsidRPr="00AD4013">
        <w:t xml:space="preserve">für alle Inhaltsstoffe berechnet, sofern sich der </w:t>
      </w:r>
      <w:r w:rsidR="002B3C7F" w:rsidRPr="00AD4013">
        <w:t>(meist dermal</w:t>
      </w:r>
      <w:r w:rsidR="002B3C7F">
        <w:t>e</w:t>
      </w:r>
      <w:r w:rsidR="002B3C7F" w:rsidRPr="00AD4013">
        <w:t xml:space="preserve">) </w:t>
      </w:r>
      <w:r w:rsidRPr="00AD4013">
        <w:t xml:space="preserve">Expositionsweg der Kosmetika-Anwendung von demjenigen des toxikologischen </w:t>
      </w:r>
      <w:r w:rsidR="00B11C90">
        <w:t>Ausgangspunktes</w:t>
      </w:r>
      <w:r w:rsidRPr="00AD4013">
        <w:t xml:space="preserve"> (meist NOAEL oder BMDL aus einer oralen Tierstudie) unterscheidet.</w:t>
      </w:r>
      <w:r w:rsidR="0022116A" w:rsidRPr="00AD4013">
        <w:t xml:space="preserve"> </w:t>
      </w:r>
      <w:r w:rsidR="00B11C90">
        <w:t>Die SED muss in der Regel mindestens 100fach unter dem systemischen toxikologischen Ausgangspunkt liegen für ein akzeptierbares Risiko (</w:t>
      </w:r>
      <w:r w:rsidR="0022116A" w:rsidRPr="00AD4013">
        <w:t>Margin of Safety (MoS) &gt;100</w:t>
      </w:r>
      <w:r w:rsidR="00B11C90">
        <w:t>)</w:t>
      </w:r>
      <w:r w:rsidR="0022116A" w:rsidRPr="00AD4013">
        <w:t>.</w:t>
      </w:r>
    </w:p>
    <w:p w14:paraId="65624DFB" w14:textId="578F6692" w:rsidR="00740461" w:rsidRPr="00F23219" w:rsidRDefault="00740461" w:rsidP="00A81FB5">
      <w:pPr>
        <w:pStyle w:val="berschrift5"/>
        <w:numPr>
          <w:ilvl w:val="0"/>
          <w:numId w:val="46"/>
        </w:numPr>
      </w:pPr>
      <w:bookmarkStart w:id="43" w:name="_Toc70078483"/>
      <w:r w:rsidRPr="00F23219">
        <w:t>Externe dermale Exposition</w:t>
      </w:r>
      <w:r w:rsidR="0022116A" w:rsidRPr="00F23219">
        <w:t xml:space="preserve"> (Edermal)</w:t>
      </w:r>
      <w:bookmarkEnd w:id="43"/>
    </w:p>
    <w:p w14:paraId="6D7EFE7B" w14:textId="39A66C25" w:rsidR="003F47CB" w:rsidRPr="005D7460" w:rsidRDefault="00C33B29" w:rsidP="003F47CB">
      <w:r w:rsidRPr="005D7460">
        <w:t xml:space="preserve">Die </w:t>
      </w:r>
      <w:r w:rsidRPr="0031164B">
        <w:rPr>
          <w:b/>
        </w:rPr>
        <w:t xml:space="preserve">externe </w:t>
      </w:r>
      <w:r w:rsidR="005D7460" w:rsidRPr="0031164B">
        <w:rPr>
          <w:b/>
        </w:rPr>
        <w:t xml:space="preserve">dermale </w:t>
      </w:r>
      <w:r w:rsidRPr="0031164B">
        <w:rPr>
          <w:b/>
        </w:rPr>
        <w:t>Exposition (E</w:t>
      </w:r>
      <w:r w:rsidRPr="0031164B">
        <w:rPr>
          <w:b/>
          <w:vertAlign w:val="subscript"/>
        </w:rPr>
        <w:t>dermal</w:t>
      </w:r>
      <w:r w:rsidRPr="0031164B">
        <w:rPr>
          <w:b/>
        </w:rPr>
        <w:t>)</w:t>
      </w:r>
      <w:r w:rsidRPr="005D7460">
        <w:t xml:space="preserve"> einer Substanz </w:t>
      </w:r>
      <w:r w:rsidR="005D7460" w:rsidRPr="005D7460">
        <w:t>in eine</w:t>
      </w:r>
      <w:r w:rsidR="005D7460">
        <w:t>r</w:t>
      </w:r>
      <w:r w:rsidRPr="005D7460">
        <w:t xml:space="preserve"> Produkt</w:t>
      </w:r>
      <w:r w:rsidR="005D7460">
        <w:t>ekategorie</w:t>
      </w:r>
      <w:r w:rsidRPr="005D7460">
        <w:t xml:space="preserve"> x</w:t>
      </w:r>
      <w:r w:rsidR="003F47CB" w:rsidRPr="005D7460">
        <w:t xml:space="preserve"> </w:t>
      </w:r>
      <w:r w:rsidRPr="005D7460">
        <w:t>wird wie folgt berechnet</w:t>
      </w:r>
      <w:r w:rsidR="00E37023" w:rsidRPr="005D7460">
        <w:rPr>
          <w:rStyle w:val="Funotenzeichen"/>
        </w:rPr>
        <w:footnoteReference w:id="14"/>
      </w:r>
      <w:r w:rsidR="005D7460">
        <w:t xml:space="preserve"> (siehe auch </w:t>
      </w:r>
      <w:r w:rsidR="00B11C90" w:rsidRPr="00B11C90">
        <w:rPr>
          <w:b/>
        </w:rPr>
        <w:sym w:font="Wingdings" w:char="F0E0"/>
      </w:r>
      <w:r w:rsidR="00B11C90" w:rsidRPr="00B11C90">
        <w:rPr>
          <w:b/>
        </w:rPr>
        <w:t xml:space="preserve"> </w:t>
      </w:r>
      <w:r w:rsidR="001700BE">
        <w:rPr>
          <w:b/>
        </w:rPr>
        <w:t>Anhang</w:t>
      </w:r>
      <w:r w:rsidR="005D7460" w:rsidRPr="00B11C90">
        <w:rPr>
          <w:b/>
        </w:rPr>
        <w:t xml:space="preserve"> </w:t>
      </w:r>
      <w:r w:rsidR="005D7460" w:rsidRPr="00B11C90">
        <w:rPr>
          <w:b/>
        </w:rPr>
        <w:fldChar w:fldCharType="begin"/>
      </w:r>
      <w:r w:rsidR="005D7460" w:rsidRPr="00B11C90">
        <w:rPr>
          <w:b/>
        </w:rPr>
        <w:instrText xml:space="preserve"> REF _Ref64460578 \r \h </w:instrText>
      </w:r>
      <w:r w:rsidR="00B11C90">
        <w:rPr>
          <w:b/>
        </w:rPr>
        <w:instrText xml:space="preserve"> \* MERGEFORMAT </w:instrText>
      </w:r>
      <w:r w:rsidR="005D7460" w:rsidRPr="00B11C90">
        <w:rPr>
          <w:b/>
        </w:rPr>
      </w:r>
      <w:r w:rsidR="005D7460" w:rsidRPr="00B11C90">
        <w:rPr>
          <w:b/>
        </w:rPr>
        <w:fldChar w:fldCharType="separate"/>
      </w:r>
      <w:r w:rsidR="001309E9">
        <w:rPr>
          <w:b/>
        </w:rPr>
        <w:t>5.4</w:t>
      </w:r>
      <w:r w:rsidR="005D7460" w:rsidRPr="00B11C90">
        <w:rPr>
          <w:b/>
        </w:rPr>
        <w:fldChar w:fldCharType="end"/>
      </w:r>
      <w:r w:rsidR="005D7460">
        <w:t>):</w:t>
      </w:r>
    </w:p>
    <w:tbl>
      <w:tblPr>
        <w:tblStyle w:val="Tabellenraster"/>
        <w:tblW w:w="9214" w:type="dxa"/>
        <w:tblInd w:w="137" w:type="dxa"/>
        <w:tblBorders>
          <w:insideH w:val="none" w:sz="0" w:space="0" w:color="auto"/>
          <w:insideV w:val="none" w:sz="0" w:space="0" w:color="auto"/>
        </w:tblBorders>
        <w:tblLook w:val="04A0" w:firstRow="1" w:lastRow="0" w:firstColumn="1" w:lastColumn="0" w:noHBand="0" w:noVBand="1"/>
      </w:tblPr>
      <w:tblGrid>
        <w:gridCol w:w="1134"/>
        <w:gridCol w:w="1701"/>
        <w:gridCol w:w="6379"/>
      </w:tblGrid>
      <w:tr w:rsidR="00E37023" w:rsidRPr="004E0F23" w14:paraId="71DCC551" w14:textId="77777777" w:rsidTr="00F3709C">
        <w:tc>
          <w:tcPr>
            <w:tcW w:w="9214" w:type="dxa"/>
            <w:gridSpan w:val="3"/>
          </w:tcPr>
          <w:p w14:paraId="759973DE" w14:textId="7D918005" w:rsidR="0032579B" w:rsidRPr="005D7460" w:rsidRDefault="00E37023" w:rsidP="00C33B29">
            <w:pPr>
              <w:jc w:val="both"/>
              <w:rPr>
                <w:b/>
                <w:i/>
                <w:sz w:val="24"/>
                <w:szCs w:val="24"/>
                <w:lang w:val="en-US"/>
              </w:rPr>
            </w:pPr>
            <w:r w:rsidRPr="005D7460">
              <w:rPr>
                <w:b/>
                <w:sz w:val="24"/>
                <w:szCs w:val="24"/>
                <w:lang w:val="en-US"/>
              </w:rPr>
              <w:t>E</w:t>
            </w:r>
            <w:r w:rsidRPr="005D7460">
              <w:rPr>
                <w:b/>
                <w:sz w:val="24"/>
                <w:szCs w:val="24"/>
                <w:vertAlign w:val="subscript"/>
                <w:lang w:val="en-US"/>
              </w:rPr>
              <w:t>derm</w:t>
            </w:r>
            <w:r w:rsidR="00C33B29" w:rsidRPr="005D7460">
              <w:rPr>
                <w:b/>
                <w:sz w:val="24"/>
                <w:szCs w:val="24"/>
                <w:vertAlign w:val="subscript"/>
                <w:lang w:val="en-US"/>
              </w:rPr>
              <w:t>al x</w:t>
            </w:r>
            <w:r w:rsidRPr="005D7460">
              <w:rPr>
                <w:b/>
                <w:sz w:val="24"/>
                <w:szCs w:val="24"/>
                <w:lang w:val="en-US"/>
              </w:rPr>
              <w:t xml:space="preserve"> = </w:t>
            </w:r>
            <w:r w:rsidR="0053792B" w:rsidRPr="005D7460">
              <w:rPr>
                <w:b/>
                <w:sz w:val="24"/>
                <w:szCs w:val="24"/>
                <w:lang w:val="en-US"/>
              </w:rPr>
              <w:t>C</w:t>
            </w:r>
            <w:r w:rsidR="00C33B29" w:rsidRPr="005D7460">
              <w:rPr>
                <w:b/>
                <w:sz w:val="24"/>
                <w:szCs w:val="24"/>
                <w:vertAlign w:val="subscript"/>
                <w:lang w:val="en-US"/>
              </w:rPr>
              <w:t>x</w:t>
            </w:r>
            <w:r w:rsidR="0053792B" w:rsidRPr="005D7460">
              <w:rPr>
                <w:b/>
                <w:sz w:val="24"/>
                <w:szCs w:val="24"/>
                <w:lang w:val="en-US"/>
              </w:rPr>
              <w:t xml:space="preserve"> </w:t>
            </w:r>
            <w:r w:rsidRPr="005D7460">
              <w:rPr>
                <w:b/>
                <w:sz w:val="24"/>
                <w:szCs w:val="24"/>
                <w:lang w:val="en-US"/>
              </w:rPr>
              <w:t xml:space="preserve">x </w:t>
            </w:r>
            <w:r w:rsidR="0053792B" w:rsidRPr="005D7460">
              <w:rPr>
                <w:b/>
                <w:sz w:val="24"/>
                <w:szCs w:val="24"/>
                <w:lang w:val="en-US"/>
              </w:rPr>
              <w:t>q</w:t>
            </w:r>
            <w:r w:rsidR="00C33B29" w:rsidRPr="005D7460">
              <w:rPr>
                <w:b/>
                <w:sz w:val="24"/>
                <w:szCs w:val="24"/>
                <w:vertAlign w:val="subscript"/>
                <w:lang w:val="en-US"/>
              </w:rPr>
              <w:t>x</w:t>
            </w:r>
            <w:r w:rsidR="0053792B" w:rsidRPr="005D7460">
              <w:rPr>
                <w:b/>
                <w:sz w:val="24"/>
                <w:szCs w:val="24"/>
                <w:lang w:val="en-US"/>
              </w:rPr>
              <w:t xml:space="preserve"> </w:t>
            </w:r>
            <w:r w:rsidRPr="005D7460">
              <w:rPr>
                <w:b/>
                <w:sz w:val="24"/>
                <w:szCs w:val="24"/>
                <w:lang w:val="en-US"/>
              </w:rPr>
              <w:t xml:space="preserve">x </w:t>
            </w:r>
            <w:r w:rsidR="00357EDD" w:rsidRPr="005D7460">
              <w:rPr>
                <w:b/>
                <w:sz w:val="24"/>
                <w:szCs w:val="24"/>
                <w:lang w:val="en-US"/>
              </w:rPr>
              <w:t>F</w:t>
            </w:r>
            <w:r w:rsidR="00357EDD" w:rsidRPr="005D7460">
              <w:rPr>
                <w:b/>
                <w:sz w:val="24"/>
                <w:szCs w:val="24"/>
                <w:vertAlign w:val="subscript"/>
                <w:lang w:val="en-US"/>
              </w:rPr>
              <w:t>Ret</w:t>
            </w:r>
            <w:r w:rsidR="00357EDD" w:rsidRPr="005D7460">
              <w:rPr>
                <w:b/>
                <w:sz w:val="24"/>
                <w:szCs w:val="24"/>
                <w:lang w:val="en-US"/>
              </w:rPr>
              <w:t xml:space="preserve"> </w:t>
            </w:r>
            <w:r w:rsidR="00C33B29" w:rsidRPr="005D7460">
              <w:rPr>
                <w:b/>
                <w:sz w:val="24"/>
                <w:szCs w:val="24"/>
                <w:vertAlign w:val="subscript"/>
                <w:lang w:val="en-US"/>
              </w:rPr>
              <w:t>x</w:t>
            </w:r>
            <w:r w:rsidR="00B906EC">
              <w:rPr>
                <w:b/>
                <w:sz w:val="24"/>
                <w:szCs w:val="24"/>
                <w:vertAlign w:val="subscript"/>
                <w:lang w:val="en-US"/>
              </w:rPr>
              <w:t xml:space="preserve"> </w:t>
            </w:r>
            <w:r w:rsidRPr="005D7460">
              <w:rPr>
                <w:b/>
                <w:sz w:val="24"/>
                <w:szCs w:val="24"/>
                <w:lang w:val="en-US"/>
              </w:rPr>
              <w:t xml:space="preserve">/ </w:t>
            </w:r>
            <w:r w:rsidR="00937C78" w:rsidRPr="005D7460">
              <w:rPr>
                <w:b/>
                <w:sz w:val="24"/>
                <w:szCs w:val="24"/>
                <w:lang w:val="en-US"/>
              </w:rPr>
              <w:t>KG</w:t>
            </w:r>
          </w:p>
          <w:p w14:paraId="146B4257" w14:textId="77777777" w:rsidR="00E37023" w:rsidRPr="005D7460" w:rsidRDefault="00E37023" w:rsidP="003F47CB">
            <w:pPr>
              <w:rPr>
                <w:lang w:val="en-US"/>
              </w:rPr>
            </w:pPr>
          </w:p>
        </w:tc>
      </w:tr>
      <w:tr w:rsidR="0031164B" w:rsidRPr="002975F5" w14:paraId="491990BC" w14:textId="77777777" w:rsidTr="00F3709C">
        <w:tc>
          <w:tcPr>
            <w:tcW w:w="1134" w:type="dxa"/>
          </w:tcPr>
          <w:p w14:paraId="09C2716A" w14:textId="07FB8C05" w:rsidR="0032579B" w:rsidRPr="005D7460" w:rsidRDefault="005D7460" w:rsidP="00124477">
            <w:pPr>
              <w:spacing w:before="120"/>
              <w:rPr>
                <w:b/>
              </w:rPr>
            </w:pPr>
            <w:r w:rsidRPr="00C33B29">
              <w:rPr>
                <w:b/>
                <w:sz w:val="24"/>
                <w:szCs w:val="24"/>
              </w:rPr>
              <w:t>E</w:t>
            </w:r>
            <w:r w:rsidRPr="00C33B29">
              <w:rPr>
                <w:b/>
                <w:sz w:val="24"/>
                <w:szCs w:val="24"/>
                <w:vertAlign w:val="subscript"/>
              </w:rPr>
              <w:t>dermal x</w:t>
            </w:r>
          </w:p>
        </w:tc>
        <w:tc>
          <w:tcPr>
            <w:tcW w:w="1701" w:type="dxa"/>
          </w:tcPr>
          <w:p w14:paraId="0385A2FD" w14:textId="388E8FFF" w:rsidR="0032579B" w:rsidRPr="005C789D" w:rsidRDefault="005D7460" w:rsidP="00124477">
            <w:pPr>
              <w:spacing w:before="120"/>
              <w:rPr>
                <w:rFonts w:cs="Tahoma"/>
                <w:i/>
              </w:rPr>
            </w:pPr>
            <w:r w:rsidRPr="005D7460">
              <w:rPr>
                <w:i/>
              </w:rPr>
              <w:t>[mg/kg KG</w:t>
            </w:r>
            <w:r>
              <w:rPr>
                <w:i/>
              </w:rPr>
              <w:t>/Tag</w:t>
            </w:r>
            <w:r w:rsidRPr="005D7460">
              <w:rPr>
                <w:i/>
              </w:rPr>
              <w:t>]</w:t>
            </w:r>
          </w:p>
        </w:tc>
        <w:tc>
          <w:tcPr>
            <w:tcW w:w="6379" w:type="dxa"/>
          </w:tcPr>
          <w:p w14:paraId="38CA6F38" w14:textId="75F01DE6" w:rsidR="0032579B" w:rsidRPr="005C789D" w:rsidRDefault="005D7460" w:rsidP="00124477">
            <w:pPr>
              <w:spacing w:before="120"/>
              <w:ind w:left="35"/>
            </w:pPr>
            <w:r>
              <w:t>E</w:t>
            </w:r>
            <w:r w:rsidRPr="005D7460">
              <w:t xml:space="preserve">xterne </w:t>
            </w:r>
            <w:r>
              <w:t xml:space="preserve">dermale </w:t>
            </w:r>
            <w:r w:rsidRPr="005D7460">
              <w:t>Exposition einer Substanz in eine</w:t>
            </w:r>
            <w:r>
              <w:t>r</w:t>
            </w:r>
            <w:r w:rsidRPr="005D7460">
              <w:t xml:space="preserve"> Produkt</w:t>
            </w:r>
            <w:r>
              <w:t>ekategorie</w:t>
            </w:r>
            <w:r w:rsidRPr="005D7460">
              <w:t xml:space="preserve"> x</w:t>
            </w:r>
          </w:p>
        </w:tc>
      </w:tr>
      <w:tr w:rsidR="005D7460" w:rsidRPr="002975F5" w14:paraId="05A5C603" w14:textId="77777777" w:rsidTr="00F3709C">
        <w:tc>
          <w:tcPr>
            <w:tcW w:w="1134" w:type="dxa"/>
          </w:tcPr>
          <w:p w14:paraId="1749FBB5" w14:textId="05AAB187" w:rsidR="005D7460" w:rsidRDefault="005D7460" w:rsidP="00124477">
            <w:pPr>
              <w:spacing w:before="120"/>
              <w:rPr>
                <w:b/>
              </w:rPr>
            </w:pPr>
            <w:r w:rsidRPr="005D7460">
              <w:rPr>
                <w:b/>
              </w:rPr>
              <w:t>x</w:t>
            </w:r>
          </w:p>
        </w:tc>
        <w:tc>
          <w:tcPr>
            <w:tcW w:w="1701" w:type="dxa"/>
          </w:tcPr>
          <w:p w14:paraId="0C4A1B09" w14:textId="006942F1" w:rsidR="005D7460" w:rsidRPr="005C789D" w:rsidRDefault="005D7460" w:rsidP="00124477">
            <w:pPr>
              <w:spacing w:before="120"/>
              <w:rPr>
                <w:rFonts w:cs="Tahoma"/>
                <w:i/>
              </w:rPr>
            </w:pPr>
            <w:r>
              <w:rPr>
                <w:rFonts w:cs="Tahoma"/>
                <w:i/>
              </w:rPr>
              <w:t>-</w:t>
            </w:r>
          </w:p>
        </w:tc>
        <w:tc>
          <w:tcPr>
            <w:tcW w:w="6379" w:type="dxa"/>
          </w:tcPr>
          <w:p w14:paraId="11FBD84D" w14:textId="422903CF" w:rsidR="005D7460" w:rsidRDefault="005D7460" w:rsidP="00124477">
            <w:pPr>
              <w:spacing w:before="120"/>
              <w:ind w:left="35"/>
            </w:pPr>
            <w:r>
              <w:t>Produktekategorie (z.B. Gesichtscreme, Mascara, Shampoo)</w:t>
            </w:r>
          </w:p>
        </w:tc>
      </w:tr>
      <w:tr w:rsidR="005D7460" w:rsidRPr="002975F5" w14:paraId="24421A93" w14:textId="77777777" w:rsidTr="00F3709C">
        <w:tc>
          <w:tcPr>
            <w:tcW w:w="1134" w:type="dxa"/>
          </w:tcPr>
          <w:p w14:paraId="69F5621F" w14:textId="27782647" w:rsidR="005D7460" w:rsidDel="00C33B29" w:rsidRDefault="005D7460" w:rsidP="00124477">
            <w:pPr>
              <w:spacing w:before="120"/>
            </w:pPr>
            <w:r>
              <w:rPr>
                <w:b/>
              </w:rPr>
              <w:t>C</w:t>
            </w:r>
            <w:r>
              <w:rPr>
                <w:b/>
                <w:vertAlign w:val="subscript"/>
              </w:rPr>
              <w:t>x</w:t>
            </w:r>
            <w:r w:rsidRPr="005C789D">
              <w:rPr>
                <w:b/>
              </w:rPr>
              <w:t xml:space="preserve"> </w:t>
            </w:r>
          </w:p>
        </w:tc>
        <w:tc>
          <w:tcPr>
            <w:tcW w:w="1701" w:type="dxa"/>
          </w:tcPr>
          <w:p w14:paraId="05C23C8C" w14:textId="629D8706" w:rsidR="005D7460" w:rsidRPr="005C789D" w:rsidRDefault="005D7460" w:rsidP="00124477">
            <w:pPr>
              <w:spacing w:before="120"/>
              <w:rPr>
                <w:rFonts w:cs="Tahoma"/>
                <w:i/>
              </w:rPr>
            </w:pPr>
            <w:r w:rsidRPr="005C789D">
              <w:rPr>
                <w:rFonts w:cs="Tahoma"/>
                <w:i/>
              </w:rPr>
              <w:t>[</w:t>
            </w:r>
            <w:r w:rsidRPr="005C789D">
              <w:rPr>
                <w:i/>
              </w:rPr>
              <w:t>mg/</w:t>
            </w:r>
            <w:r>
              <w:rPr>
                <w:i/>
              </w:rPr>
              <w:t>g]</w:t>
            </w:r>
          </w:p>
        </w:tc>
        <w:tc>
          <w:tcPr>
            <w:tcW w:w="6379" w:type="dxa"/>
          </w:tcPr>
          <w:p w14:paraId="07996EF3" w14:textId="642732F8" w:rsidR="005D7460" w:rsidRDefault="005D7460" w:rsidP="00124477">
            <w:pPr>
              <w:spacing w:before="120"/>
              <w:ind w:left="35"/>
            </w:pPr>
            <w:r>
              <w:t>Substanz-Konzentration im Produkt</w:t>
            </w:r>
          </w:p>
        </w:tc>
      </w:tr>
      <w:tr w:rsidR="0031164B" w:rsidRPr="002975F5" w14:paraId="3F707357" w14:textId="77777777" w:rsidTr="00F3709C">
        <w:tc>
          <w:tcPr>
            <w:tcW w:w="1134" w:type="dxa"/>
          </w:tcPr>
          <w:p w14:paraId="198CD39B" w14:textId="330A21BF" w:rsidR="005D7460" w:rsidRPr="00C33B29" w:rsidRDefault="005D7460" w:rsidP="00124477">
            <w:pPr>
              <w:spacing w:before="120"/>
              <w:rPr>
                <w:vertAlign w:val="subscript"/>
              </w:rPr>
            </w:pPr>
            <w:r>
              <w:rPr>
                <w:b/>
              </w:rPr>
              <w:t>q</w:t>
            </w:r>
            <w:r>
              <w:rPr>
                <w:b/>
                <w:vertAlign w:val="subscript"/>
              </w:rPr>
              <w:t>x</w:t>
            </w:r>
          </w:p>
        </w:tc>
        <w:tc>
          <w:tcPr>
            <w:tcW w:w="1701" w:type="dxa"/>
          </w:tcPr>
          <w:p w14:paraId="4A9EA6D7" w14:textId="035A4324" w:rsidR="005D7460" w:rsidRPr="005C789D" w:rsidRDefault="005D7460" w:rsidP="00124477">
            <w:pPr>
              <w:spacing w:before="120"/>
              <w:rPr>
                <w:rFonts w:cs="Tahoma"/>
                <w:i/>
              </w:rPr>
            </w:pPr>
            <w:r w:rsidRPr="005C789D">
              <w:rPr>
                <w:rFonts w:cs="Tahoma"/>
                <w:i/>
              </w:rPr>
              <w:t>[</w:t>
            </w:r>
            <w:r>
              <w:rPr>
                <w:i/>
              </w:rPr>
              <w:t>g</w:t>
            </w:r>
            <w:r w:rsidRPr="005C789D">
              <w:rPr>
                <w:i/>
              </w:rPr>
              <w:t>/Tag</w:t>
            </w:r>
            <w:r w:rsidRPr="005C789D">
              <w:rPr>
                <w:rFonts w:cs="Tahoma"/>
                <w:i/>
              </w:rPr>
              <w:t>]</w:t>
            </w:r>
          </w:p>
        </w:tc>
        <w:tc>
          <w:tcPr>
            <w:tcW w:w="6379" w:type="dxa"/>
          </w:tcPr>
          <w:p w14:paraId="43737586" w14:textId="529C76CD" w:rsidR="005D7460" w:rsidRPr="005C789D" w:rsidRDefault="005D7460" w:rsidP="00864581">
            <w:pPr>
              <w:spacing w:before="120"/>
              <w:ind w:left="35"/>
            </w:pPr>
            <w:r>
              <w:t>Menge Produktekategorie/Tag</w:t>
            </w:r>
            <w:r w:rsidRPr="005C789D">
              <w:t xml:space="preserve"> </w:t>
            </w:r>
            <w:r>
              <w:t xml:space="preserve">entsprechend der </w:t>
            </w:r>
            <w:r w:rsidRPr="00C33B29">
              <w:t xml:space="preserve">90. </w:t>
            </w:r>
            <w:r w:rsidRPr="001700BE">
              <w:t>Perzentile</w:t>
            </w:r>
            <w:r w:rsidR="00864581">
              <w:rPr>
                <w:rStyle w:val="Funotenzeichen"/>
              </w:rPr>
              <w:footnoteReference w:id="15"/>
            </w:r>
            <w:r w:rsidR="001700BE" w:rsidRPr="001700BE">
              <w:br/>
            </w:r>
            <w:r>
              <w:t>Abweichungen sind vom Hersteller zu begründen</w:t>
            </w:r>
            <w:r w:rsidR="001700BE">
              <w:t>.</w:t>
            </w:r>
          </w:p>
        </w:tc>
      </w:tr>
      <w:tr w:rsidR="0031164B" w:rsidRPr="002975F5" w14:paraId="527196A4" w14:textId="77777777" w:rsidTr="00F3709C">
        <w:tc>
          <w:tcPr>
            <w:tcW w:w="1134" w:type="dxa"/>
          </w:tcPr>
          <w:p w14:paraId="33AF11F4" w14:textId="41CEBFDF" w:rsidR="005D7460" w:rsidRPr="002975F5" w:rsidRDefault="005D7460" w:rsidP="00124477">
            <w:pPr>
              <w:spacing w:before="120"/>
            </w:pPr>
            <w:r>
              <w:rPr>
                <w:b/>
              </w:rPr>
              <w:t>F</w:t>
            </w:r>
            <w:r w:rsidRPr="00C33B29">
              <w:rPr>
                <w:b/>
                <w:vertAlign w:val="subscript"/>
              </w:rPr>
              <w:t>Ret</w:t>
            </w:r>
            <w:r>
              <w:rPr>
                <w:b/>
                <w:vertAlign w:val="subscript"/>
              </w:rPr>
              <w:t xml:space="preserve"> x</w:t>
            </w:r>
          </w:p>
        </w:tc>
        <w:tc>
          <w:tcPr>
            <w:tcW w:w="1701" w:type="dxa"/>
          </w:tcPr>
          <w:p w14:paraId="22413F75" w14:textId="77777777" w:rsidR="005D7460" w:rsidRPr="005C789D" w:rsidRDefault="005D7460" w:rsidP="00124477">
            <w:pPr>
              <w:tabs>
                <w:tab w:val="left" w:pos="5280"/>
              </w:tabs>
              <w:spacing w:before="120"/>
              <w:ind w:left="692"/>
            </w:pPr>
          </w:p>
        </w:tc>
        <w:tc>
          <w:tcPr>
            <w:tcW w:w="6379" w:type="dxa"/>
          </w:tcPr>
          <w:p w14:paraId="5E5087AB" w14:textId="2173F470" w:rsidR="005D7460" w:rsidRPr="002975F5" w:rsidRDefault="005D7460" w:rsidP="00B131A5">
            <w:pPr>
              <w:tabs>
                <w:tab w:val="left" w:pos="5280"/>
              </w:tabs>
              <w:spacing w:before="120"/>
              <w:ind w:left="35"/>
            </w:pPr>
            <w:r w:rsidRPr="005C789D">
              <w:t>Retentionsfaktor</w:t>
            </w:r>
            <w:r w:rsidR="00B131A5">
              <w:rPr>
                <w:rStyle w:val="Funotenzeichen"/>
              </w:rPr>
              <w:footnoteReference w:id="16"/>
            </w:r>
            <w:r w:rsidR="00124477">
              <w:br/>
            </w:r>
            <w:r w:rsidRPr="005C789D">
              <w:t xml:space="preserve">bei </w:t>
            </w:r>
            <w:r w:rsidRPr="005C789D">
              <w:rPr>
                <w:i/>
              </w:rPr>
              <w:t>Leave-on</w:t>
            </w:r>
            <w:r w:rsidRPr="005C789D">
              <w:t xml:space="preserve">-Produkten </w:t>
            </w:r>
            <w:r>
              <w:t xml:space="preserve">(z.B. Cremen, Bodylotion) </w:t>
            </w:r>
            <w:r w:rsidRPr="005C789D">
              <w:t>= 1</w:t>
            </w:r>
            <w:r w:rsidRPr="005C789D">
              <w:br/>
              <w:t xml:space="preserve">bei </w:t>
            </w:r>
            <w:r w:rsidRPr="005C789D">
              <w:rPr>
                <w:i/>
              </w:rPr>
              <w:t>Rinse-off</w:t>
            </w:r>
            <w:r w:rsidRPr="005C789D">
              <w:t xml:space="preserve">-Produkten </w:t>
            </w:r>
            <w:r>
              <w:t xml:space="preserve">(z.B. Shampoo, Duschgel) </w:t>
            </w:r>
            <w:r w:rsidRPr="005C789D">
              <w:t>&lt;1</w:t>
            </w:r>
          </w:p>
        </w:tc>
      </w:tr>
      <w:tr w:rsidR="0031164B" w:rsidRPr="002975F5" w14:paraId="076A4D76" w14:textId="77777777" w:rsidTr="00F3709C">
        <w:tc>
          <w:tcPr>
            <w:tcW w:w="1134" w:type="dxa"/>
          </w:tcPr>
          <w:p w14:paraId="452E7258" w14:textId="1A21337C" w:rsidR="005D7460" w:rsidRPr="005C789D" w:rsidRDefault="005D7460" w:rsidP="00124477">
            <w:pPr>
              <w:spacing w:before="120"/>
            </w:pPr>
            <w:r w:rsidRPr="005C789D">
              <w:rPr>
                <w:b/>
              </w:rPr>
              <w:t xml:space="preserve">KG </w:t>
            </w:r>
          </w:p>
        </w:tc>
        <w:tc>
          <w:tcPr>
            <w:tcW w:w="1701" w:type="dxa"/>
          </w:tcPr>
          <w:p w14:paraId="21E56353" w14:textId="69E9D117" w:rsidR="005D7460" w:rsidRPr="005C789D" w:rsidRDefault="005D7460" w:rsidP="00124477">
            <w:pPr>
              <w:tabs>
                <w:tab w:val="left" w:pos="5280"/>
              </w:tabs>
              <w:spacing w:before="120"/>
              <w:jc w:val="both"/>
            </w:pPr>
            <w:r w:rsidRPr="005C789D">
              <w:rPr>
                <w:rFonts w:cs="Tahoma"/>
                <w:i/>
              </w:rPr>
              <w:t>[</w:t>
            </w:r>
            <w:r w:rsidRPr="005C789D">
              <w:rPr>
                <w:i/>
              </w:rPr>
              <w:t>kg</w:t>
            </w:r>
            <w:r w:rsidRPr="005C789D">
              <w:rPr>
                <w:rFonts w:cs="Tahoma"/>
                <w:i/>
              </w:rPr>
              <w:t>]</w:t>
            </w:r>
          </w:p>
        </w:tc>
        <w:tc>
          <w:tcPr>
            <w:tcW w:w="6379" w:type="dxa"/>
          </w:tcPr>
          <w:p w14:paraId="78203A52" w14:textId="0936E75A" w:rsidR="005D7460" w:rsidRPr="005C789D" w:rsidRDefault="005D7460" w:rsidP="00124477">
            <w:pPr>
              <w:spacing w:before="120"/>
              <w:ind w:left="35"/>
            </w:pPr>
            <w:r w:rsidRPr="005C789D">
              <w:t>Körpergewicht</w:t>
            </w:r>
            <w:r w:rsidR="00124477">
              <w:br/>
            </w:r>
            <w:r w:rsidRPr="005C789D">
              <w:t>Erwachsene</w:t>
            </w:r>
            <w:r>
              <w:t>:</w:t>
            </w:r>
            <w:r w:rsidRPr="005C789D">
              <w:t xml:space="preserve"> 60 kg</w:t>
            </w:r>
            <w:r>
              <w:br/>
            </w:r>
            <w:hyperlink r:id="rId20" w:history="1">
              <w:r w:rsidRPr="00E37023">
                <w:t>Kinder</w:t>
              </w:r>
              <w:r>
                <w:t>:</w:t>
              </w:r>
              <w:r w:rsidRPr="00E37023">
                <w:t xml:space="preserve"> entsprechend dem Alter</w:t>
              </w:r>
            </w:hyperlink>
            <w:r w:rsidRPr="005C789D">
              <w:t xml:space="preserve"> der Zielgruppe</w:t>
            </w:r>
            <w:r w:rsidRPr="00D11125">
              <w:rPr>
                <w:rStyle w:val="Funotenzeichen"/>
              </w:rPr>
              <w:footnoteReference w:id="17"/>
            </w:r>
          </w:p>
        </w:tc>
      </w:tr>
    </w:tbl>
    <w:p w14:paraId="49193126" w14:textId="77777777" w:rsidR="0073287E" w:rsidRDefault="0073287E" w:rsidP="00B131A5">
      <w:pPr>
        <w:pStyle w:val="Textkrper"/>
      </w:pPr>
    </w:p>
    <w:p w14:paraId="58C1379D" w14:textId="05C747C6" w:rsidR="00FE13B4" w:rsidRDefault="0031164B" w:rsidP="006A4DB5">
      <w:pPr>
        <w:pStyle w:val="Textkrper"/>
        <w:jc w:val="both"/>
      </w:pPr>
      <w:r w:rsidRPr="0031164B">
        <w:t xml:space="preserve">Die </w:t>
      </w:r>
      <w:r w:rsidRPr="0031164B">
        <w:rPr>
          <w:b/>
        </w:rPr>
        <w:t>lokale dermale Exposition (LED)</w:t>
      </w:r>
      <w:r w:rsidRPr="0031164B">
        <w:t xml:space="preserve"> </w:t>
      </w:r>
      <w:r>
        <w:t>berechnet sich aus der externen dermalen Exposition (E</w:t>
      </w:r>
      <w:r w:rsidRPr="0031164B">
        <w:rPr>
          <w:vertAlign w:val="subscript"/>
        </w:rPr>
        <w:t>dermal x</w:t>
      </w:r>
      <w:r>
        <w:t xml:space="preserve">) durch Normierung auf die Hautfläche der Anwendung. </w:t>
      </w:r>
      <w:r w:rsidRPr="0031164B">
        <w:t>Da</w:t>
      </w:r>
      <w:r>
        <w:t>durch wird berücksichtigt, dass</w:t>
      </w:r>
      <w:r w:rsidRPr="0031164B">
        <w:t xml:space="preserve"> l</w:t>
      </w:r>
      <w:r w:rsidR="00FE13B4" w:rsidRPr="0031164B">
        <w:t xml:space="preserve">okale Effekte in der Regel </w:t>
      </w:r>
      <w:r>
        <w:t xml:space="preserve">vom «surface load», d.h. </w:t>
      </w:r>
      <w:r w:rsidR="00B11C90">
        <w:t xml:space="preserve">von </w:t>
      </w:r>
      <w:r w:rsidR="00FE13B4" w:rsidRPr="0031164B">
        <w:t>der Dosis pro Hautfläche ab</w:t>
      </w:r>
      <w:r w:rsidRPr="0031164B">
        <w:t>hängen</w:t>
      </w:r>
      <w:r>
        <w:t>.</w:t>
      </w:r>
    </w:p>
    <w:tbl>
      <w:tblPr>
        <w:tblStyle w:val="Tabellenraster"/>
        <w:tblW w:w="9214" w:type="dxa"/>
        <w:tblInd w:w="137" w:type="dxa"/>
        <w:tblBorders>
          <w:insideH w:val="none" w:sz="0" w:space="0" w:color="auto"/>
          <w:insideV w:val="none" w:sz="0" w:space="0" w:color="auto"/>
        </w:tblBorders>
        <w:tblLook w:val="04A0" w:firstRow="1" w:lastRow="0" w:firstColumn="1" w:lastColumn="0" w:noHBand="0" w:noVBand="1"/>
      </w:tblPr>
      <w:tblGrid>
        <w:gridCol w:w="992"/>
        <w:gridCol w:w="1701"/>
        <w:gridCol w:w="6521"/>
      </w:tblGrid>
      <w:tr w:rsidR="00B50532" w:rsidRPr="00AD4013" w14:paraId="057D490C" w14:textId="77777777" w:rsidTr="00F3709C">
        <w:tc>
          <w:tcPr>
            <w:tcW w:w="9214" w:type="dxa"/>
            <w:gridSpan w:val="3"/>
          </w:tcPr>
          <w:p w14:paraId="3CE7037B" w14:textId="4C85FF10" w:rsidR="00B50532" w:rsidRPr="005D7460" w:rsidRDefault="00B50532" w:rsidP="00B50532">
            <w:pPr>
              <w:rPr>
                <w:lang w:val="en-US"/>
              </w:rPr>
            </w:pPr>
            <w:r w:rsidRPr="009B5014">
              <w:rPr>
                <w:b/>
              </w:rPr>
              <w:t>LED</w:t>
            </w:r>
            <w:r w:rsidRPr="009B5014">
              <w:rPr>
                <w:b/>
                <w:vertAlign w:val="subscript"/>
              </w:rPr>
              <w:t>x</w:t>
            </w:r>
            <w:r w:rsidRPr="009B5014">
              <w:rPr>
                <w:b/>
              </w:rPr>
              <w:t xml:space="preserve"> = E</w:t>
            </w:r>
            <w:r w:rsidRPr="009B5014">
              <w:rPr>
                <w:b/>
                <w:vertAlign w:val="subscript"/>
              </w:rPr>
              <w:t xml:space="preserve">dermal x </w:t>
            </w:r>
            <w:r w:rsidRPr="009B5014">
              <w:rPr>
                <w:b/>
              </w:rPr>
              <w:t>/ SSA</w:t>
            </w:r>
            <w:r w:rsidR="00B131A5" w:rsidRPr="00864581">
              <w:rPr>
                <w:rStyle w:val="Funotenzeichen"/>
              </w:rPr>
              <w:footnoteReference w:id="18"/>
            </w:r>
          </w:p>
        </w:tc>
      </w:tr>
      <w:tr w:rsidR="00B50532" w:rsidRPr="002975F5" w14:paraId="0C61D267" w14:textId="77777777" w:rsidTr="00F3709C">
        <w:tc>
          <w:tcPr>
            <w:tcW w:w="992" w:type="dxa"/>
          </w:tcPr>
          <w:p w14:paraId="32681027" w14:textId="59CE8959" w:rsidR="00B50532" w:rsidRPr="005D7460" w:rsidRDefault="00B50532" w:rsidP="00B50532">
            <w:pPr>
              <w:spacing w:before="120"/>
              <w:rPr>
                <w:b/>
              </w:rPr>
            </w:pPr>
            <w:r w:rsidRPr="009B5014">
              <w:t>LED</w:t>
            </w:r>
            <w:r w:rsidRPr="009B5014">
              <w:rPr>
                <w:vertAlign w:val="subscript"/>
              </w:rPr>
              <w:t>x</w:t>
            </w:r>
          </w:p>
        </w:tc>
        <w:tc>
          <w:tcPr>
            <w:tcW w:w="1701" w:type="dxa"/>
          </w:tcPr>
          <w:p w14:paraId="5D4063E2" w14:textId="0D94F8AF" w:rsidR="00B50532" w:rsidRPr="005C789D" w:rsidRDefault="00B50532" w:rsidP="00B50532">
            <w:pPr>
              <w:spacing w:before="120"/>
              <w:rPr>
                <w:rFonts w:cs="Tahoma"/>
                <w:i/>
              </w:rPr>
            </w:pPr>
            <w:r w:rsidRPr="009B5014">
              <w:rPr>
                <w:i/>
              </w:rPr>
              <w:t>[mg/cm</w:t>
            </w:r>
            <w:r w:rsidRPr="009B5014">
              <w:rPr>
                <w:i/>
                <w:vertAlign w:val="superscript"/>
              </w:rPr>
              <w:t>2</w:t>
            </w:r>
            <w:r w:rsidRPr="009B5014">
              <w:rPr>
                <w:i/>
              </w:rPr>
              <w:t>/Tag]</w:t>
            </w:r>
          </w:p>
        </w:tc>
        <w:tc>
          <w:tcPr>
            <w:tcW w:w="6521" w:type="dxa"/>
          </w:tcPr>
          <w:p w14:paraId="0A44CC64" w14:textId="6CC2F1A4" w:rsidR="00B50532" w:rsidRPr="005C789D" w:rsidRDefault="00B50532" w:rsidP="00B50532">
            <w:pPr>
              <w:spacing w:before="120"/>
              <w:ind w:left="35"/>
            </w:pPr>
            <w:r w:rsidRPr="009B5014">
              <w:t>Lokale Expositionsdosis einer Produktekategorie x</w:t>
            </w:r>
          </w:p>
        </w:tc>
      </w:tr>
      <w:tr w:rsidR="00B50532" w:rsidRPr="002975F5" w14:paraId="0D359C5A" w14:textId="77777777" w:rsidTr="00F3709C">
        <w:tc>
          <w:tcPr>
            <w:tcW w:w="992" w:type="dxa"/>
          </w:tcPr>
          <w:p w14:paraId="1FD16421" w14:textId="2AE492E3" w:rsidR="00B50532" w:rsidRDefault="00B50532" w:rsidP="00B50532">
            <w:pPr>
              <w:spacing w:before="120"/>
              <w:rPr>
                <w:b/>
              </w:rPr>
            </w:pPr>
            <w:r w:rsidRPr="009B5014">
              <w:t>E</w:t>
            </w:r>
            <w:r w:rsidRPr="009B5014">
              <w:rPr>
                <w:vertAlign w:val="subscript"/>
              </w:rPr>
              <w:t xml:space="preserve">dermal x </w:t>
            </w:r>
          </w:p>
        </w:tc>
        <w:tc>
          <w:tcPr>
            <w:tcW w:w="1701" w:type="dxa"/>
          </w:tcPr>
          <w:p w14:paraId="3EFB0DFF" w14:textId="477F961C" w:rsidR="00B50532" w:rsidRPr="005C789D" w:rsidRDefault="00B50532" w:rsidP="00B50532">
            <w:pPr>
              <w:spacing w:before="120"/>
              <w:rPr>
                <w:rFonts w:cs="Tahoma"/>
                <w:i/>
              </w:rPr>
            </w:pPr>
            <w:r w:rsidRPr="009B5014">
              <w:rPr>
                <w:i/>
              </w:rPr>
              <w:t>[mg/kg KG/Tag]</w:t>
            </w:r>
          </w:p>
        </w:tc>
        <w:tc>
          <w:tcPr>
            <w:tcW w:w="6521" w:type="dxa"/>
          </w:tcPr>
          <w:p w14:paraId="4054B878" w14:textId="34C0DFFB" w:rsidR="00B50532" w:rsidRDefault="00B50532" w:rsidP="00B50532">
            <w:pPr>
              <w:spacing w:before="120"/>
              <w:ind w:left="35"/>
            </w:pPr>
            <w:r w:rsidRPr="009B5014">
              <w:t>Externe dermale Exposition einer Substanz in einer Produktekategorie x</w:t>
            </w:r>
          </w:p>
        </w:tc>
      </w:tr>
      <w:tr w:rsidR="00B50532" w:rsidRPr="002975F5" w14:paraId="680EBF30" w14:textId="77777777" w:rsidTr="00F3709C">
        <w:tc>
          <w:tcPr>
            <w:tcW w:w="992" w:type="dxa"/>
          </w:tcPr>
          <w:p w14:paraId="5CBBEA7B" w14:textId="2AC02E1F" w:rsidR="00B50532" w:rsidDel="00C33B29" w:rsidRDefault="00B50532" w:rsidP="00B50532">
            <w:pPr>
              <w:spacing w:before="120"/>
            </w:pPr>
            <w:r w:rsidRPr="009B5014">
              <w:t>SSA</w:t>
            </w:r>
          </w:p>
        </w:tc>
        <w:tc>
          <w:tcPr>
            <w:tcW w:w="1701" w:type="dxa"/>
          </w:tcPr>
          <w:p w14:paraId="301F5CF5" w14:textId="4B70F707" w:rsidR="00B50532" w:rsidRPr="005C789D" w:rsidRDefault="00B50532" w:rsidP="00B50532">
            <w:pPr>
              <w:spacing w:before="120"/>
              <w:rPr>
                <w:rFonts w:cs="Tahoma"/>
                <w:i/>
              </w:rPr>
            </w:pPr>
            <w:r w:rsidRPr="009B5014">
              <w:rPr>
                <w:i/>
              </w:rPr>
              <w:t>[cm</w:t>
            </w:r>
            <w:r w:rsidRPr="009B5014">
              <w:rPr>
                <w:i/>
                <w:vertAlign w:val="superscript"/>
              </w:rPr>
              <w:t>2</w:t>
            </w:r>
            <w:r w:rsidRPr="009B5014">
              <w:rPr>
                <w:i/>
              </w:rPr>
              <w:t>]</w:t>
            </w:r>
          </w:p>
        </w:tc>
        <w:tc>
          <w:tcPr>
            <w:tcW w:w="6521" w:type="dxa"/>
          </w:tcPr>
          <w:p w14:paraId="3E3DE88A" w14:textId="7D19B65B" w:rsidR="00B50532" w:rsidRDefault="00B50532" w:rsidP="00B50532">
            <w:pPr>
              <w:spacing w:before="120"/>
              <w:ind w:left="35"/>
            </w:pPr>
            <w:r w:rsidRPr="009B5014">
              <w:t>Hautoberfläche der Anwendung (</w:t>
            </w:r>
            <w:r w:rsidRPr="007068D3">
              <w:rPr>
                <w:i/>
              </w:rPr>
              <w:t>skin surface area</w:t>
            </w:r>
            <w:r w:rsidR="007068D3">
              <w:t>)</w:t>
            </w:r>
          </w:p>
        </w:tc>
      </w:tr>
    </w:tbl>
    <w:p w14:paraId="367D37E3" w14:textId="513E5358" w:rsidR="00B50532" w:rsidRDefault="00B50532" w:rsidP="0031164B"/>
    <w:p w14:paraId="6896251B" w14:textId="3944C19E" w:rsidR="00D6270D" w:rsidRDefault="00684DD0" w:rsidP="00401DFA">
      <w:pPr>
        <w:pStyle w:val="TabelleTitel"/>
        <w:keepNext w:val="0"/>
      </w:pPr>
      <w:r>
        <w:t xml:space="preserve">Angaben zum </w:t>
      </w:r>
      <w:r w:rsidRPr="00DE1EB2">
        <w:t xml:space="preserve">kosmetischen Mittel unter Berücksichtigung der Erkenntnisse </w:t>
      </w:r>
      <w:r w:rsidRPr="00973363">
        <w:t>gemäss 5</w:t>
      </w:r>
      <w:r w:rsidR="00401DFA">
        <w:t>:</w:t>
      </w:r>
    </w:p>
    <w:tbl>
      <w:tblPr>
        <w:tblStyle w:val="Tabellenraster"/>
        <w:tblW w:w="9356" w:type="dxa"/>
        <w:tblInd w:w="-5" w:type="dxa"/>
        <w:tblLayout w:type="fixed"/>
        <w:tblLook w:val="04A0" w:firstRow="1" w:lastRow="0" w:firstColumn="1" w:lastColumn="0" w:noHBand="0" w:noVBand="1"/>
      </w:tblPr>
      <w:tblGrid>
        <w:gridCol w:w="518"/>
        <w:gridCol w:w="3807"/>
        <w:gridCol w:w="808"/>
        <w:gridCol w:w="3656"/>
        <w:gridCol w:w="567"/>
      </w:tblGrid>
      <w:tr w:rsidR="00401DFA" w:rsidRPr="004543EE" w14:paraId="77CF14A9" w14:textId="77777777" w:rsidTr="00F3709C">
        <w:tc>
          <w:tcPr>
            <w:tcW w:w="518" w:type="dxa"/>
            <w:tcBorders>
              <w:bottom w:val="single" w:sz="4" w:space="0" w:color="auto"/>
              <w:right w:val="nil"/>
            </w:tcBorders>
          </w:tcPr>
          <w:p w14:paraId="67684667" w14:textId="77777777" w:rsidR="00401DFA" w:rsidRDefault="00401DFA" w:rsidP="00DE6C61">
            <w:pPr>
              <w:pStyle w:val="TabelleTitel"/>
              <w:keepNext w:val="0"/>
            </w:pPr>
            <w:r>
              <w:t>a)</w:t>
            </w:r>
          </w:p>
        </w:tc>
        <w:tc>
          <w:tcPr>
            <w:tcW w:w="4615" w:type="dxa"/>
            <w:gridSpan w:val="2"/>
            <w:tcBorders>
              <w:left w:val="nil"/>
            </w:tcBorders>
          </w:tcPr>
          <w:p w14:paraId="2661DC80" w14:textId="77777777" w:rsidR="00401DFA" w:rsidRPr="00F3781E" w:rsidRDefault="00401DFA" w:rsidP="00DE6C61">
            <w:pPr>
              <w:pStyle w:val="Textkrper"/>
            </w:pPr>
            <w:r w:rsidRPr="005C789D">
              <w:rPr>
                <w:rFonts w:cs="Tahoma"/>
              </w:rPr>
              <w:t>Anwendungsart (so detai</w:t>
            </w:r>
            <w:r>
              <w:rPr>
                <w:rFonts w:cs="Tahoma"/>
              </w:rPr>
              <w:t>lliert wie möglich beschreiben:</w:t>
            </w:r>
            <w:r>
              <w:rPr>
                <w:rFonts w:cs="Tahoma"/>
              </w:rPr>
              <w:br/>
            </w:r>
            <w:r w:rsidRPr="005C789D">
              <w:rPr>
                <w:rFonts w:cs="Tahoma"/>
              </w:rPr>
              <w:t>z</w:t>
            </w:r>
            <w:r>
              <w:rPr>
                <w:rFonts w:cs="Tahoma"/>
              </w:rPr>
              <w:t>.</w:t>
            </w:r>
            <w:r w:rsidRPr="005C789D">
              <w:rPr>
                <w:rFonts w:cs="Tahoma"/>
              </w:rPr>
              <w:t>B</w:t>
            </w:r>
            <w:r>
              <w:rPr>
                <w:rFonts w:cs="Tahoma"/>
              </w:rPr>
              <w:t xml:space="preserve">. einmassieren, </w:t>
            </w:r>
            <w:r w:rsidRPr="005C789D">
              <w:rPr>
                <w:rFonts w:cs="Tahoma"/>
              </w:rPr>
              <w:t>aufsp</w:t>
            </w:r>
            <w:r>
              <w:rPr>
                <w:rFonts w:cs="Tahoma"/>
              </w:rPr>
              <w:t>rühen, auftragen und abwaschen)</w:t>
            </w:r>
          </w:p>
        </w:tc>
        <w:tc>
          <w:tcPr>
            <w:tcW w:w="4223" w:type="dxa"/>
            <w:gridSpan w:val="2"/>
            <w:tcBorders>
              <w:right w:val="single" w:sz="4" w:space="0" w:color="auto"/>
            </w:tcBorders>
            <w:shd w:val="clear" w:color="auto" w:fill="FFFFCC"/>
          </w:tcPr>
          <w:p w14:paraId="1354D060" w14:textId="77777777" w:rsidR="00401DFA" w:rsidRPr="004E5F4B" w:rsidRDefault="00401DFA" w:rsidP="00DE6C61">
            <w:pPr>
              <w:spacing w:before="120" w:after="260"/>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37CABD5B" w14:textId="77777777" w:rsidR="00401DFA" w:rsidRPr="004543EE" w:rsidRDefault="00401DFA" w:rsidP="00DE6C61">
            <w:pPr>
              <w:pStyle w:val="Textkrper"/>
              <w:rPr>
                <w:lang w:val="fr-CH"/>
              </w:rPr>
            </w:pPr>
          </w:p>
        </w:tc>
      </w:tr>
      <w:tr w:rsidR="00401DFA" w:rsidRPr="00E17E56" w14:paraId="5E11AE40" w14:textId="77777777" w:rsidTr="00F3709C">
        <w:tc>
          <w:tcPr>
            <w:tcW w:w="518" w:type="dxa"/>
            <w:tcBorders>
              <w:right w:val="nil"/>
            </w:tcBorders>
          </w:tcPr>
          <w:p w14:paraId="5E5897F8" w14:textId="77777777" w:rsidR="00401DFA" w:rsidRDefault="00401DFA" w:rsidP="00DE6C61">
            <w:pPr>
              <w:pStyle w:val="TabelleTitel"/>
              <w:keepNext w:val="0"/>
            </w:pPr>
            <w:r>
              <w:t>b)</w:t>
            </w:r>
          </w:p>
        </w:tc>
        <w:tc>
          <w:tcPr>
            <w:tcW w:w="4615" w:type="dxa"/>
            <w:gridSpan w:val="2"/>
            <w:tcBorders>
              <w:left w:val="nil"/>
            </w:tcBorders>
          </w:tcPr>
          <w:p w14:paraId="07CAF99C" w14:textId="77777777" w:rsidR="00401DFA" w:rsidRDefault="00401DFA" w:rsidP="00DE6C61">
            <w:pPr>
              <w:pStyle w:val="Textkrper"/>
            </w:pPr>
            <w:r>
              <w:rPr>
                <w:rFonts w:cs="Tahoma"/>
              </w:rPr>
              <w:t xml:space="preserve">Produktekategorie x (Bodylotion, Shampoo, etc,), </w:t>
            </w:r>
            <w:r>
              <w:rPr>
                <w:rFonts w:cs="Tahoma"/>
              </w:rPr>
              <w:br/>
            </w:r>
            <w:r w:rsidRPr="005C789D">
              <w:rPr>
                <w:rFonts w:cs="Tahoma"/>
              </w:rPr>
              <w:t>Art des Erzeugnisses</w:t>
            </w:r>
            <w:r>
              <w:rPr>
                <w:rFonts w:cs="Tahoma"/>
              </w:rPr>
              <w:t xml:space="preserve"> (Leave-on oder Rinse-off)</w:t>
            </w:r>
            <w:r w:rsidRPr="00937C78">
              <w:rPr>
                <w:rStyle w:val="Funotenzeichen"/>
              </w:rPr>
              <w:footnoteReference w:id="19"/>
            </w:r>
            <w:r w:rsidRPr="005C789D">
              <w:rPr>
                <w:rFonts w:cs="Tahoma"/>
              </w:rPr>
              <w:t>,</w:t>
            </w:r>
            <w:r>
              <w:rPr>
                <w:rFonts w:cs="Tahoma"/>
              </w:rPr>
              <w:t xml:space="preserve"> und </w:t>
            </w:r>
            <w:r w:rsidRPr="005C789D">
              <w:rPr>
                <w:rFonts w:cs="Tahoma"/>
              </w:rPr>
              <w:t xml:space="preserve">Retentionsfaktor </w:t>
            </w:r>
            <w:r>
              <w:rPr>
                <w:rFonts w:cs="Tahoma"/>
              </w:rPr>
              <w:t>F</w:t>
            </w:r>
            <w:r w:rsidRPr="0053478F">
              <w:rPr>
                <w:rFonts w:cs="Tahoma"/>
                <w:vertAlign w:val="subscript"/>
              </w:rPr>
              <w:t>Ret</w:t>
            </w:r>
            <w:r w:rsidRPr="00F3781E">
              <w:t xml:space="preserve"> </w:t>
            </w:r>
          </w:p>
          <w:p w14:paraId="13F04A9B" w14:textId="039D0C9A" w:rsidR="00401DFA" w:rsidRPr="00410ACE" w:rsidRDefault="00401DFA" w:rsidP="00DE6C61">
            <w:pPr>
              <w:pStyle w:val="Textkrper"/>
            </w:pPr>
            <w:r w:rsidRPr="004543EE">
              <w:rPr>
                <w:lang w:val="fr-CH"/>
              </w:rPr>
              <w:sym w:font="Wingdings" w:char="F0E0"/>
            </w:r>
            <w:r w:rsidRPr="00F3781E">
              <w:t xml:space="preserve"> </w:t>
            </w:r>
            <w:r>
              <w:rPr>
                <w:i/>
              </w:rPr>
              <w:t>Vgl. Fussnote 3</w:t>
            </w:r>
            <w:r w:rsidR="00410ACE">
              <w:br/>
            </w:r>
            <w:r w:rsidRPr="001700BE">
              <w:rPr>
                <w:rFonts w:cs="Tahoma"/>
              </w:rPr>
              <w:t>Abweichungen begründen</w:t>
            </w:r>
          </w:p>
        </w:tc>
        <w:tc>
          <w:tcPr>
            <w:tcW w:w="3656" w:type="dxa"/>
            <w:shd w:val="clear" w:color="auto" w:fill="FFFFCC"/>
          </w:tcPr>
          <w:p w14:paraId="046AD675" w14:textId="77777777" w:rsidR="00401DFA" w:rsidRPr="00580131" w:rsidRDefault="00401DFA" w:rsidP="00DE6C61">
            <w:pPr>
              <w:pStyle w:val="Text10"/>
              <w:spacing w:before="120" w:after="120" w:line="240" w:lineRule="auto"/>
              <w:rPr>
                <w:i/>
              </w:rPr>
            </w:pPr>
            <w:r w:rsidRPr="00580131">
              <w:rPr>
                <w:i/>
              </w:rPr>
              <w:t>Bitte ankreuzen, was zutreffend ist:</w:t>
            </w:r>
          </w:p>
          <w:p w14:paraId="11B1F82F" w14:textId="77777777" w:rsidR="00401DFA" w:rsidRPr="00BE00C3" w:rsidRDefault="00401DFA" w:rsidP="00DE6C61">
            <w:pPr>
              <w:keepNext/>
              <w:spacing w:before="120"/>
              <w:ind w:left="33"/>
              <w:jc w:val="right"/>
              <w:rPr>
                <w:rFonts w:cs="Tahoma"/>
                <w:lang w:val="en-US"/>
              </w:rPr>
            </w:pPr>
            <w:r w:rsidRPr="00BE00C3">
              <w:rPr>
                <w:rFonts w:cs="Tahoma"/>
                <w:lang w:val="en-US"/>
              </w:rPr>
              <w:t>Leave-on Produkt:</w:t>
            </w:r>
          </w:p>
          <w:p w14:paraId="738AE6F5" w14:textId="77777777" w:rsidR="00401DFA" w:rsidRPr="00F3781E" w:rsidRDefault="00401DFA" w:rsidP="00DE6C61">
            <w:pPr>
              <w:pStyle w:val="Textkrper"/>
              <w:jc w:val="right"/>
              <w:rPr>
                <w:lang w:val="en-US"/>
              </w:rPr>
            </w:pPr>
            <w:r w:rsidRPr="00BE00C3">
              <w:rPr>
                <w:rFonts w:cs="Tahoma"/>
                <w:lang w:val="en-US"/>
              </w:rPr>
              <w:t xml:space="preserve">Rinse-off </w:t>
            </w:r>
            <w:r>
              <w:rPr>
                <w:rFonts w:cs="Tahoma"/>
                <w:lang w:val="en-US"/>
              </w:rPr>
              <w:t>Produkt</w:t>
            </w:r>
            <w:r w:rsidRPr="00F3781E">
              <w:rPr>
                <w:lang w:val="en-US"/>
              </w:rPr>
              <w:t>:</w:t>
            </w:r>
          </w:p>
          <w:p w14:paraId="32CB3493" w14:textId="77777777" w:rsidR="00401DFA" w:rsidRPr="00E730DE" w:rsidRDefault="00401DFA" w:rsidP="00DE6C61">
            <w:pPr>
              <w:pStyle w:val="Textkrper"/>
              <w:jc w:val="right"/>
              <w:rPr>
                <w:i/>
                <w:lang w:val="fr-CH"/>
              </w:rPr>
            </w:pPr>
            <w:r w:rsidRPr="005C789D">
              <w:rPr>
                <w:rFonts w:cs="Tahoma"/>
              </w:rPr>
              <w:t>Retentionsfaktor</w:t>
            </w:r>
            <w:r w:rsidRPr="00E730DE">
              <w:rPr>
                <w:lang w:val="fr-CH"/>
              </w:rPr>
              <w:t>:</w:t>
            </w:r>
            <w:r>
              <w:rPr>
                <w:lang w:val="fr-CH"/>
              </w:rPr>
              <w:t xml:space="preserve"> </w:t>
            </w:r>
            <w:r w:rsidRPr="005C789D">
              <w:rPr>
                <w:rFonts w:cs="Tahoma"/>
              </w:rPr>
              <w:fldChar w:fldCharType="begin">
                <w:ffData>
                  <w:name w:val="Text70"/>
                  <w:enabled/>
                  <w:calcOnExit w:val="0"/>
                  <w:textInput/>
                </w:ffData>
              </w:fldChar>
            </w:r>
            <w:r w:rsidRPr="00B7012C">
              <w:rPr>
                <w:rFonts w:cs="Tahoma"/>
                <w:lang w:val="fr-CH"/>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r w:rsidRPr="00E730DE">
              <w:rPr>
                <w:i/>
                <w:lang w:val="fr-CH"/>
              </w:rPr>
              <w:t xml:space="preserve"> </w:t>
            </w:r>
          </w:p>
        </w:tc>
        <w:tc>
          <w:tcPr>
            <w:tcW w:w="567" w:type="dxa"/>
            <w:tcBorders>
              <w:right w:val="single" w:sz="4" w:space="0" w:color="auto"/>
            </w:tcBorders>
            <w:shd w:val="clear" w:color="auto" w:fill="FFFFCC"/>
          </w:tcPr>
          <w:p w14:paraId="38ACB0B6" w14:textId="77777777" w:rsidR="00401DFA" w:rsidRDefault="00401DFA" w:rsidP="00DE6C61">
            <w:pPr>
              <w:pStyle w:val="Textkrper"/>
              <w:rPr>
                <w:lang w:val="fr-CH"/>
              </w:rPr>
            </w:pPr>
            <w:r>
              <w:rPr>
                <w:lang w:val="fr-CH"/>
              </w:rPr>
              <w:br/>
            </w:r>
          </w:p>
          <w:p w14:paraId="540410A1" w14:textId="77777777" w:rsidR="00401DFA" w:rsidRDefault="00401DFA" w:rsidP="00DE6C61">
            <w:pPr>
              <w:pStyle w:val="Textkrper"/>
              <w:rPr>
                <w:rStyle w:val="TextkrperZchn"/>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865E89">
              <w:rPr>
                <w:rStyle w:val="TextkrperZchn"/>
              </w:rPr>
            </w:r>
            <w:r w:rsidR="00865E89">
              <w:rPr>
                <w:rStyle w:val="TextkrperZchn"/>
              </w:rPr>
              <w:fldChar w:fldCharType="separate"/>
            </w:r>
            <w:r w:rsidRPr="004A0149">
              <w:rPr>
                <w:rStyle w:val="TextkrperZchn"/>
              </w:rPr>
              <w:fldChar w:fldCharType="end"/>
            </w:r>
          </w:p>
          <w:p w14:paraId="3AFEDA83" w14:textId="77777777" w:rsidR="00401DFA" w:rsidRPr="004543EE" w:rsidRDefault="00401DFA" w:rsidP="00DE6C61">
            <w:pPr>
              <w:pStyle w:val="Textkrper"/>
              <w:rPr>
                <w:lang w:val="fr-CH"/>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865E89">
              <w:rPr>
                <w:rStyle w:val="TextkrperZchn"/>
              </w:rPr>
            </w:r>
            <w:r w:rsidR="00865E89">
              <w:rPr>
                <w:rStyle w:val="TextkrperZchn"/>
              </w:rPr>
              <w:fldChar w:fldCharType="separate"/>
            </w:r>
            <w:r w:rsidRPr="004A0149">
              <w:rPr>
                <w:rStyle w:val="TextkrperZchn"/>
              </w:rPr>
              <w:fldChar w:fldCharType="end"/>
            </w:r>
          </w:p>
        </w:tc>
      </w:tr>
      <w:tr w:rsidR="00401DFA" w:rsidRPr="004543EE" w14:paraId="6530D23B" w14:textId="77777777" w:rsidTr="00F3709C">
        <w:tc>
          <w:tcPr>
            <w:tcW w:w="518" w:type="dxa"/>
            <w:tcBorders>
              <w:bottom w:val="nil"/>
              <w:right w:val="nil"/>
            </w:tcBorders>
          </w:tcPr>
          <w:p w14:paraId="6756C535" w14:textId="77777777" w:rsidR="00401DFA" w:rsidRDefault="00401DFA" w:rsidP="00DE6C61">
            <w:pPr>
              <w:pStyle w:val="TabelleTitel"/>
              <w:keepNext w:val="0"/>
            </w:pPr>
            <w:r>
              <w:t>c)</w:t>
            </w:r>
          </w:p>
        </w:tc>
        <w:tc>
          <w:tcPr>
            <w:tcW w:w="4615" w:type="dxa"/>
            <w:gridSpan w:val="2"/>
            <w:tcBorders>
              <w:left w:val="nil"/>
              <w:bottom w:val="nil"/>
            </w:tcBorders>
          </w:tcPr>
          <w:p w14:paraId="06D87B0B" w14:textId="77777777" w:rsidR="00401DFA" w:rsidRPr="00F3781E" w:rsidRDefault="00401DFA" w:rsidP="00DE6C61">
            <w:pPr>
              <w:pStyle w:val="Textkrper"/>
              <w:rPr>
                <w:i/>
              </w:rPr>
            </w:pPr>
            <w:r w:rsidRPr="005C789D">
              <w:rPr>
                <w:rFonts w:cs="Tahoma"/>
              </w:rPr>
              <w:t>Anwendungsbereich:</w:t>
            </w:r>
            <w:r w:rsidRPr="005C789D">
              <w:rPr>
                <w:rFonts w:cs="Tahoma"/>
              </w:rPr>
              <w:br/>
              <w:t>(auch mehrere Anwendungsorte möglich)</w:t>
            </w:r>
          </w:p>
        </w:tc>
        <w:tc>
          <w:tcPr>
            <w:tcW w:w="3656" w:type="dxa"/>
            <w:tcBorders>
              <w:bottom w:val="nil"/>
            </w:tcBorders>
            <w:shd w:val="clear" w:color="auto" w:fill="FFFFCC"/>
          </w:tcPr>
          <w:p w14:paraId="39F500FB" w14:textId="77777777" w:rsidR="00401DFA" w:rsidRPr="00580131" w:rsidRDefault="00401DFA" w:rsidP="00DE6C61">
            <w:pPr>
              <w:pStyle w:val="Text10"/>
              <w:spacing w:before="120" w:after="120" w:line="240" w:lineRule="auto"/>
              <w:rPr>
                <w:i/>
              </w:rPr>
            </w:pPr>
            <w:r w:rsidRPr="00580131">
              <w:rPr>
                <w:i/>
              </w:rPr>
              <w:t>Bitte ankreuzen, was zutreffend ist:</w:t>
            </w:r>
          </w:p>
          <w:p w14:paraId="07336891" w14:textId="77777777" w:rsidR="00401DFA" w:rsidRDefault="00401DFA" w:rsidP="00DE6C61">
            <w:pPr>
              <w:pStyle w:val="Text10"/>
              <w:spacing w:before="120" w:after="120" w:line="240" w:lineRule="auto"/>
              <w:jc w:val="right"/>
            </w:pPr>
            <w:r w:rsidRPr="00580131">
              <w:t>Gesamter Körper</w:t>
            </w:r>
          </w:p>
          <w:p w14:paraId="5A3F2BCF" w14:textId="77777777" w:rsidR="00401DFA" w:rsidRPr="00580131" w:rsidRDefault="00401DFA" w:rsidP="00DE6C61">
            <w:pPr>
              <w:pStyle w:val="Text10"/>
              <w:spacing w:before="120" w:after="120" w:line="240" w:lineRule="auto"/>
              <w:jc w:val="right"/>
            </w:pPr>
            <w:r>
              <w:t>Gesicht</w:t>
            </w:r>
          </w:p>
          <w:p w14:paraId="448099B0" w14:textId="77777777" w:rsidR="00401DFA" w:rsidRPr="00580131" w:rsidRDefault="00401DFA" w:rsidP="00DE6C61">
            <w:pPr>
              <w:pStyle w:val="Text10"/>
              <w:spacing w:before="120" w:after="120" w:line="240" w:lineRule="auto"/>
              <w:jc w:val="right"/>
            </w:pPr>
            <w:r w:rsidRPr="00580131">
              <w:t>Hände</w:t>
            </w:r>
          </w:p>
          <w:p w14:paraId="1494C796" w14:textId="77777777" w:rsidR="00401DFA" w:rsidRPr="00580131" w:rsidRDefault="00401DFA" w:rsidP="00DE6C61">
            <w:pPr>
              <w:pStyle w:val="Text10"/>
              <w:spacing w:before="120" w:after="120" w:line="240" w:lineRule="auto"/>
              <w:jc w:val="right"/>
            </w:pPr>
            <w:r w:rsidRPr="00580131">
              <w:t>Haare</w:t>
            </w:r>
          </w:p>
          <w:p w14:paraId="2AB98662" w14:textId="77777777" w:rsidR="00401DFA" w:rsidRPr="00580131" w:rsidRDefault="00401DFA" w:rsidP="00DE6C61">
            <w:pPr>
              <w:pStyle w:val="Text10"/>
              <w:spacing w:before="120" w:after="120" w:line="240" w:lineRule="auto"/>
              <w:jc w:val="right"/>
            </w:pPr>
            <w:r w:rsidRPr="00580131">
              <w:t>Beine</w:t>
            </w:r>
          </w:p>
          <w:p w14:paraId="2A651C9E" w14:textId="77777777" w:rsidR="00401DFA" w:rsidRPr="00580131" w:rsidRDefault="00401DFA" w:rsidP="00DE6C61">
            <w:pPr>
              <w:pStyle w:val="Text10"/>
              <w:spacing w:before="120" w:after="120" w:line="240" w:lineRule="auto"/>
              <w:jc w:val="right"/>
            </w:pPr>
            <w:r w:rsidRPr="00580131">
              <w:t>Füsse</w:t>
            </w:r>
          </w:p>
          <w:p w14:paraId="0407AA06" w14:textId="77777777" w:rsidR="00401DFA" w:rsidRPr="00580131" w:rsidRDefault="00401DFA" w:rsidP="00DE6C61">
            <w:pPr>
              <w:pStyle w:val="Text10"/>
              <w:spacing w:before="120" w:after="120" w:line="240" w:lineRule="auto"/>
              <w:jc w:val="right"/>
            </w:pPr>
            <w:r w:rsidRPr="00580131">
              <w:t>Dekollté</w:t>
            </w:r>
          </w:p>
          <w:p w14:paraId="35126CBD" w14:textId="77777777" w:rsidR="00401DFA" w:rsidRPr="00580131" w:rsidRDefault="00401DFA" w:rsidP="00DE6C61">
            <w:pPr>
              <w:pStyle w:val="Text10"/>
              <w:spacing w:before="120" w:after="120" w:line="240" w:lineRule="auto"/>
              <w:jc w:val="right"/>
            </w:pPr>
            <w:r w:rsidRPr="00580131">
              <w:t>Brust</w:t>
            </w:r>
          </w:p>
          <w:p w14:paraId="1EE27038" w14:textId="77777777" w:rsidR="00401DFA" w:rsidRPr="00580131" w:rsidRDefault="00401DFA" w:rsidP="00DE6C61">
            <w:pPr>
              <w:pStyle w:val="Text10"/>
              <w:spacing w:before="120" w:after="120" w:line="240" w:lineRule="auto"/>
              <w:jc w:val="right"/>
            </w:pPr>
            <w:r w:rsidRPr="00580131">
              <w:t>Rücken</w:t>
            </w:r>
          </w:p>
          <w:p w14:paraId="6FF7DAD9" w14:textId="77777777" w:rsidR="00401DFA" w:rsidRPr="00580131" w:rsidRDefault="00401DFA" w:rsidP="00DE6C61">
            <w:pPr>
              <w:pStyle w:val="Text10"/>
              <w:spacing w:before="120" w:after="120" w:line="240" w:lineRule="auto"/>
              <w:jc w:val="right"/>
            </w:pPr>
            <w:r w:rsidRPr="00580131">
              <w:t>Mundhöhle</w:t>
            </w:r>
          </w:p>
          <w:p w14:paraId="1293B41D" w14:textId="77777777" w:rsidR="00401DFA" w:rsidRPr="00580131" w:rsidRDefault="00401DFA" w:rsidP="00DE6C61">
            <w:pPr>
              <w:pStyle w:val="Text10"/>
              <w:spacing w:before="120" w:after="120" w:line="240" w:lineRule="auto"/>
              <w:jc w:val="right"/>
            </w:pPr>
            <w:r w:rsidRPr="00580131">
              <w:t>Zähne</w:t>
            </w:r>
          </w:p>
          <w:p w14:paraId="47718AFC" w14:textId="77777777" w:rsidR="00401DFA" w:rsidRPr="00580131" w:rsidRDefault="00401DFA" w:rsidP="00DE6C61">
            <w:pPr>
              <w:pStyle w:val="Text10"/>
              <w:spacing w:before="120" w:after="120" w:line="240" w:lineRule="auto"/>
              <w:jc w:val="right"/>
            </w:pPr>
            <w:r w:rsidRPr="00580131">
              <w:t>Lippen</w:t>
            </w:r>
          </w:p>
          <w:p w14:paraId="69EDC634" w14:textId="77777777" w:rsidR="00401DFA" w:rsidRPr="00580131" w:rsidRDefault="00401DFA" w:rsidP="00DE6C61">
            <w:pPr>
              <w:pStyle w:val="Text10"/>
              <w:spacing w:before="120" w:after="120" w:line="240" w:lineRule="auto"/>
              <w:jc w:val="right"/>
            </w:pPr>
            <w:r w:rsidRPr="00580131">
              <w:t>Lid</w:t>
            </w:r>
          </w:p>
          <w:p w14:paraId="61D99EDE" w14:textId="77777777" w:rsidR="00401DFA" w:rsidRPr="00580131" w:rsidRDefault="00401DFA" w:rsidP="00DE6C61">
            <w:pPr>
              <w:pStyle w:val="Text10"/>
              <w:spacing w:before="120" w:after="120" w:line="240" w:lineRule="auto"/>
              <w:jc w:val="right"/>
            </w:pPr>
            <w:r w:rsidRPr="00580131">
              <w:t>Wimpern</w:t>
            </w:r>
          </w:p>
          <w:p w14:paraId="74B08CA7" w14:textId="77777777" w:rsidR="00401DFA" w:rsidRPr="00580131" w:rsidRDefault="00401DFA" w:rsidP="00DE6C61">
            <w:pPr>
              <w:pStyle w:val="Text10"/>
              <w:spacing w:before="120" w:after="120" w:line="240" w:lineRule="auto"/>
              <w:jc w:val="right"/>
            </w:pPr>
            <w:r w:rsidRPr="00580131">
              <w:t>Achseln</w:t>
            </w:r>
          </w:p>
          <w:p w14:paraId="3410D2FD" w14:textId="77777777" w:rsidR="00401DFA" w:rsidRPr="00F3781E" w:rsidRDefault="00401DFA" w:rsidP="00DE6C61">
            <w:pPr>
              <w:pStyle w:val="Textkrper"/>
              <w:jc w:val="right"/>
            </w:pPr>
            <w:r w:rsidRPr="00580131">
              <w:t>Nägeln</w:t>
            </w:r>
          </w:p>
          <w:p w14:paraId="047AF22E" w14:textId="77777777" w:rsidR="00401DFA" w:rsidRPr="00F3781E" w:rsidRDefault="00401DFA" w:rsidP="00DE6C61">
            <w:pPr>
              <w:pStyle w:val="Textkrper"/>
              <w:jc w:val="right"/>
            </w:pPr>
            <w:r w:rsidRPr="00F3781E">
              <w:t>Weitere:</w:t>
            </w:r>
            <w:r>
              <w:t xml:space="preserve"> </w:t>
            </w: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567" w:type="dxa"/>
            <w:tcBorders>
              <w:bottom w:val="nil"/>
              <w:right w:val="single" w:sz="4" w:space="0" w:color="auto"/>
            </w:tcBorders>
            <w:shd w:val="clear" w:color="auto" w:fill="FFFFCC"/>
          </w:tcPr>
          <w:p w14:paraId="7BA98003" w14:textId="77777777" w:rsidR="00401DFA" w:rsidRDefault="00401DFA" w:rsidP="00DE6C61">
            <w:pPr>
              <w:pStyle w:val="Textkrper"/>
              <w:rPr>
                <w:rStyle w:val="TextkrperZchn"/>
              </w:rPr>
            </w:pPr>
            <w:r>
              <w:rPr>
                <w:rStyle w:val="TextkrperZchn"/>
              </w:rPr>
              <w:br/>
            </w:r>
          </w:p>
          <w:p w14:paraId="30A0E0DC" w14:textId="77777777" w:rsidR="00401DFA" w:rsidRDefault="00401DFA" w:rsidP="00DE6C61">
            <w:pPr>
              <w:pStyle w:val="Textkrper"/>
              <w:rPr>
                <w:lang w:val="fr-CH"/>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865E89">
              <w:rPr>
                <w:rStyle w:val="TextkrperZchn"/>
              </w:rPr>
            </w:r>
            <w:r w:rsidR="00865E89">
              <w:rPr>
                <w:rStyle w:val="TextkrperZchn"/>
              </w:rPr>
              <w:fldChar w:fldCharType="separate"/>
            </w:r>
            <w:r w:rsidRPr="004A0149">
              <w:rPr>
                <w:rStyle w:val="TextkrperZchn"/>
              </w:rPr>
              <w:fldChar w:fldCharType="end"/>
            </w:r>
          </w:p>
          <w:p w14:paraId="26DF35CF" w14:textId="77777777" w:rsidR="00401DFA" w:rsidRDefault="00401DFA" w:rsidP="00DE6C61">
            <w:pPr>
              <w:pStyle w:val="Textkrper"/>
              <w:rPr>
                <w:rStyle w:val="TextkrperZchn"/>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865E89">
              <w:rPr>
                <w:rStyle w:val="TextkrperZchn"/>
              </w:rPr>
            </w:r>
            <w:r w:rsidR="00865E89">
              <w:rPr>
                <w:rStyle w:val="TextkrperZchn"/>
              </w:rPr>
              <w:fldChar w:fldCharType="separate"/>
            </w:r>
            <w:r w:rsidRPr="004A0149">
              <w:rPr>
                <w:rStyle w:val="TextkrperZchn"/>
              </w:rPr>
              <w:fldChar w:fldCharType="end"/>
            </w:r>
          </w:p>
          <w:p w14:paraId="5C201087" w14:textId="77777777" w:rsidR="00401DFA" w:rsidRDefault="00401DFA" w:rsidP="00DE6C61">
            <w:pPr>
              <w:pStyle w:val="Textkrper"/>
              <w:rPr>
                <w:rStyle w:val="TextkrperZchn"/>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865E89">
              <w:rPr>
                <w:rStyle w:val="TextkrperZchn"/>
              </w:rPr>
            </w:r>
            <w:r w:rsidR="00865E89">
              <w:rPr>
                <w:rStyle w:val="TextkrperZchn"/>
              </w:rPr>
              <w:fldChar w:fldCharType="separate"/>
            </w:r>
            <w:r w:rsidRPr="004A0149">
              <w:rPr>
                <w:rStyle w:val="TextkrperZchn"/>
              </w:rPr>
              <w:fldChar w:fldCharType="end"/>
            </w:r>
          </w:p>
          <w:p w14:paraId="5526EC13" w14:textId="77777777" w:rsidR="00401DFA" w:rsidRDefault="00401DFA" w:rsidP="00DE6C61">
            <w:pPr>
              <w:pStyle w:val="Textkrper"/>
              <w:rPr>
                <w:rStyle w:val="TextkrperZchn"/>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865E89">
              <w:rPr>
                <w:rStyle w:val="TextkrperZchn"/>
              </w:rPr>
            </w:r>
            <w:r w:rsidR="00865E89">
              <w:rPr>
                <w:rStyle w:val="TextkrperZchn"/>
              </w:rPr>
              <w:fldChar w:fldCharType="separate"/>
            </w:r>
            <w:r w:rsidRPr="004A0149">
              <w:rPr>
                <w:rStyle w:val="TextkrperZchn"/>
              </w:rPr>
              <w:fldChar w:fldCharType="end"/>
            </w:r>
          </w:p>
          <w:p w14:paraId="513B775B" w14:textId="77777777" w:rsidR="00401DFA" w:rsidRDefault="00401DFA" w:rsidP="00DE6C61">
            <w:pPr>
              <w:pStyle w:val="Textkrper"/>
              <w:rPr>
                <w:rStyle w:val="TextkrperZchn"/>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865E89">
              <w:rPr>
                <w:rStyle w:val="TextkrperZchn"/>
              </w:rPr>
            </w:r>
            <w:r w:rsidR="00865E89">
              <w:rPr>
                <w:rStyle w:val="TextkrperZchn"/>
              </w:rPr>
              <w:fldChar w:fldCharType="separate"/>
            </w:r>
            <w:r w:rsidRPr="004A0149">
              <w:rPr>
                <w:rStyle w:val="TextkrperZchn"/>
              </w:rPr>
              <w:fldChar w:fldCharType="end"/>
            </w:r>
          </w:p>
          <w:p w14:paraId="715ED1D2" w14:textId="77777777" w:rsidR="00401DFA" w:rsidRDefault="00401DFA" w:rsidP="00DE6C61">
            <w:pPr>
              <w:pStyle w:val="Textkrper"/>
              <w:rPr>
                <w:rStyle w:val="TextkrperZchn"/>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865E89">
              <w:rPr>
                <w:rStyle w:val="TextkrperZchn"/>
              </w:rPr>
            </w:r>
            <w:r w:rsidR="00865E89">
              <w:rPr>
                <w:rStyle w:val="TextkrperZchn"/>
              </w:rPr>
              <w:fldChar w:fldCharType="separate"/>
            </w:r>
            <w:r w:rsidRPr="004A0149">
              <w:rPr>
                <w:rStyle w:val="TextkrperZchn"/>
              </w:rPr>
              <w:fldChar w:fldCharType="end"/>
            </w:r>
          </w:p>
          <w:p w14:paraId="5DA4577A" w14:textId="77777777" w:rsidR="00401DFA" w:rsidRDefault="00401DFA" w:rsidP="00DE6C61">
            <w:pPr>
              <w:pStyle w:val="Textkrper"/>
              <w:rPr>
                <w:lang w:val="fr-CH"/>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865E89">
              <w:rPr>
                <w:rStyle w:val="TextkrperZchn"/>
              </w:rPr>
            </w:r>
            <w:r w:rsidR="00865E89">
              <w:rPr>
                <w:rStyle w:val="TextkrperZchn"/>
              </w:rPr>
              <w:fldChar w:fldCharType="separate"/>
            </w:r>
            <w:r w:rsidRPr="004A0149">
              <w:rPr>
                <w:rStyle w:val="TextkrperZchn"/>
              </w:rPr>
              <w:fldChar w:fldCharType="end"/>
            </w:r>
          </w:p>
          <w:p w14:paraId="04BCDCA2" w14:textId="77777777" w:rsidR="00401DFA" w:rsidRDefault="00401DFA" w:rsidP="00DE6C61">
            <w:pPr>
              <w:pStyle w:val="Textkrper"/>
              <w:rPr>
                <w:rStyle w:val="TextkrperZchn"/>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865E89">
              <w:rPr>
                <w:rStyle w:val="TextkrperZchn"/>
              </w:rPr>
            </w:r>
            <w:r w:rsidR="00865E89">
              <w:rPr>
                <w:rStyle w:val="TextkrperZchn"/>
              </w:rPr>
              <w:fldChar w:fldCharType="separate"/>
            </w:r>
            <w:r w:rsidRPr="004A0149">
              <w:rPr>
                <w:rStyle w:val="TextkrperZchn"/>
              </w:rPr>
              <w:fldChar w:fldCharType="end"/>
            </w:r>
          </w:p>
          <w:p w14:paraId="5C68E940" w14:textId="77777777" w:rsidR="00401DFA" w:rsidRDefault="00401DFA" w:rsidP="00DE6C61">
            <w:pPr>
              <w:pStyle w:val="Textkrper"/>
              <w:rPr>
                <w:rStyle w:val="TextkrperZchn"/>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865E89">
              <w:rPr>
                <w:rStyle w:val="TextkrperZchn"/>
              </w:rPr>
            </w:r>
            <w:r w:rsidR="00865E89">
              <w:rPr>
                <w:rStyle w:val="TextkrperZchn"/>
              </w:rPr>
              <w:fldChar w:fldCharType="separate"/>
            </w:r>
            <w:r w:rsidRPr="004A0149">
              <w:rPr>
                <w:rStyle w:val="TextkrperZchn"/>
              </w:rPr>
              <w:fldChar w:fldCharType="end"/>
            </w:r>
          </w:p>
          <w:p w14:paraId="3FC91125" w14:textId="77777777" w:rsidR="00401DFA" w:rsidRDefault="00401DFA" w:rsidP="00DE6C61">
            <w:pPr>
              <w:pStyle w:val="Textkrper"/>
              <w:rPr>
                <w:rStyle w:val="TextkrperZchn"/>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865E89">
              <w:rPr>
                <w:rStyle w:val="TextkrperZchn"/>
              </w:rPr>
            </w:r>
            <w:r w:rsidR="00865E89">
              <w:rPr>
                <w:rStyle w:val="TextkrperZchn"/>
              </w:rPr>
              <w:fldChar w:fldCharType="separate"/>
            </w:r>
            <w:r w:rsidRPr="004A0149">
              <w:rPr>
                <w:rStyle w:val="TextkrperZchn"/>
              </w:rPr>
              <w:fldChar w:fldCharType="end"/>
            </w:r>
          </w:p>
          <w:p w14:paraId="1FA38A91" w14:textId="77777777" w:rsidR="00401DFA" w:rsidRDefault="00401DFA" w:rsidP="00DE6C61">
            <w:pPr>
              <w:pStyle w:val="Textkrper"/>
              <w:rPr>
                <w:rStyle w:val="TextkrperZchn"/>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865E89">
              <w:rPr>
                <w:rStyle w:val="TextkrperZchn"/>
              </w:rPr>
            </w:r>
            <w:r w:rsidR="00865E89">
              <w:rPr>
                <w:rStyle w:val="TextkrperZchn"/>
              </w:rPr>
              <w:fldChar w:fldCharType="separate"/>
            </w:r>
            <w:r w:rsidRPr="004A0149">
              <w:rPr>
                <w:rStyle w:val="TextkrperZchn"/>
              </w:rPr>
              <w:fldChar w:fldCharType="end"/>
            </w:r>
          </w:p>
          <w:p w14:paraId="60079326" w14:textId="77777777" w:rsidR="00401DFA" w:rsidRDefault="00401DFA" w:rsidP="00DE6C61">
            <w:pPr>
              <w:pStyle w:val="Textkrper"/>
              <w:rPr>
                <w:rStyle w:val="TextkrperZchn"/>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865E89">
              <w:rPr>
                <w:rStyle w:val="TextkrperZchn"/>
              </w:rPr>
            </w:r>
            <w:r w:rsidR="00865E89">
              <w:rPr>
                <w:rStyle w:val="TextkrperZchn"/>
              </w:rPr>
              <w:fldChar w:fldCharType="separate"/>
            </w:r>
            <w:r w:rsidRPr="004A0149">
              <w:rPr>
                <w:rStyle w:val="TextkrperZchn"/>
              </w:rPr>
              <w:fldChar w:fldCharType="end"/>
            </w:r>
          </w:p>
          <w:p w14:paraId="1DA4F4AB" w14:textId="77777777" w:rsidR="00401DFA" w:rsidRDefault="00401DFA" w:rsidP="00DE6C61">
            <w:pPr>
              <w:pStyle w:val="Textkrper"/>
              <w:rPr>
                <w:lang w:val="fr-CH"/>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865E89">
              <w:rPr>
                <w:rStyle w:val="TextkrperZchn"/>
              </w:rPr>
            </w:r>
            <w:r w:rsidR="00865E89">
              <w:rPr>
                <w:rStyle w:val="TextkrperZchn"/>
              </w:rPr>
              <w:fldChar w:fldCharType="separate"/>
            </w:r>
            <w:r w:rsidRPr="004A0149">
              <w:rPr>
                <w:rStyle w:val="TextkrperZchn"/>
              </w:rPr>
              <w:fldChar w:fldCharType="end"/>
            </w:r>
          </w:p>
          <w:p w14:paraId="5C4B121F" w14:textId="77777777" w:rsidR="00401DFA" w:rsidRDefault="00401DFA" w:rsidP="00DE6C61">
            <w:pPr>
              <w:pStyle w:val="Textkrper"/>
              <w:rPr>
                <w:rStyle w:val="TextkrperZchn"/>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865E89">
              <w:rPr>
                <w:rStyle w:val="TextkrperZchn"/>
              </w:rPr>
            </w:r>
            <w:r w:rsidR="00865E89">
              <w:rPr>
                <w:rStyle w:val="TextkrperZchn"/>
              </w:rPr>
              <w:fldChar w:fldCharType="separate"/>
            </w:r>
            <w:r w:rsidRPr="004A0149">
              <w:rPr>
                <w:rStyle w:val="TextkrperZchn"/>
              </w:rPr>
              <w:fldChar w:fldCharType="end"/>
            </w:r>
          </w:p>
          <w:p w14:paraId="47030C79" w14:textId="77777777" w:rsidR="00401DFA" w:rsidRDefault="00401DFA" w:rsidP="00DE6C61">
            <w:pPr>
              <w:pStyle w:val="Textkrper"/>
              <w:rPr>
                <w:lang w:val="fr-CH"/>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865E89">
              <w:rPr>
                <w:rStyle w:val="TextkrperZchn"/>
              </w:rPr>
            </w:r>
            <w:r w:rsidR="00865E89">
              <w:rPr>
                <w:rStyle w:val="TextkrperZchn"/>
              </w:rPr>
              <w:fldChar w:fldCharType="separate"/>
            </w:r>
            <w:r w:rsidRPr="004A0149">
              <w:rPr>
                <w:rStyle w:val="TextkrperZchn"/>
              </w:rPr>
              <w:fldChar w:fldCharType="end"/>
            </w:r>
          </w:p>
          <w:p w14:paraId="5B02564C" w14:textId="77777777" w:rsidR="00401DFA" w:rsidRDefault="00401DFA" w:rsidP="00DE6C61">
            <w:pPr>
              <w:pStyle w:val="Textkrper"/>
              <w:rPr>
                <w:rStyle w:val="TextkrperZchn"/>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865E89">
              <w:rPr>
                <w:rStyle w:val="TextkrperZchn"/>
              </w:rPr>
            </w:r>
            <w:r w:rsidR="00865E89">
              <w:rPr>
                <w:rStyle w:val="TextkrperZchn"/>
              </w:rPr>
              <w:fldChar w:fldCharType="separate"/>
            </w:r>
            <w:r w:rsidRPr="004A0149">
              <w:rPr>
                <w:rStyle w:val="TextkrperZchn"/>
              </w:rPr>
              <w:fldChar w:fldCharType="end"/>
            </w:r>
          </w:p>
          <w:p w14:paraId="03B5815F" w14:textId="77777777" w:rsidR="00401DFA" w:rsidRPr="00D1639E" w:rsidRDefault="00401DFA" w:rsidP="00DE6C61">
            <w:pPr>
              <w:pStyle w:val="Textkrper"/>
            </w:pPr>
          </w:p>
        </w:tc>
      </w:tr>
      <w:tr w:rsidR="00401DFA" w:rsidRPr="004543EE" w14:paraId="3FFC59C7" w14:textId="77777777" w:rsidTr="00F3709C">
        <w:tc>
          <w:tcPr>
            <w:tcW w:w="518" w:type="dxa"/>
            <w:tcBorders>
              <w:top w:val="nil"/>
              <w:bottom w:val="single" w:sz="4" w:space="0" w:color="auto"/>
              <w:right w:val="nil"/>
            </w:tcBorders>
          </w:tcPr>
          <w:p w14:paraId="1CFE0E88" w14:textId="77777777" w:rsidR="00401DFA" w:rsidRDefault="00401DFA" w:rsidP="00DE6C61">
            <w:pPr>
              <w:pStyle w:val="TabelleTitel"/>
              <w:keepNext w:val="0"/>
            </w:pPr>
          </w:p>
        </w:tc>
        <w:tc>
          <w:tcPr>
            <w:tcW w:w="3807" w:type="dxa"/>
            <w:tcBorders>
              <w:top w:val="nil"/>
              <w:left w:val="nil"/>
              <w:bottom w:val="single" w:sz="4" w:space="0" w:color="auto"/>
              <w:right w:val="nil"/>
            </w:tcBorders>
          </w:tcPr>
          <w:p w14:paraId="59803CDD" w14:textId="77777777" w:rsidR="00401DFA" w:rsidRDefault="00401DFA" w:rsidP="00DE6C61">
            <w:pPr>
              <w:pStyle w:val="Textkrper"/>
            </w:pPr>
            <w:r w:rsidRPr="005C789D">
              <w:rPr>
                <w:rFonts w:cs="Tahoma"/>
              </w:rPr>
              <w:t>Wenn erforderlich, ggf</w:t>
            </w:r>
            <w:r>
              <w:rPr>
                <w:rFonts w:cs="Tahoma"/>
              </w:rPr>
              <w:t>.</w:t>
            </w:r>
            <w:r w:rsidRPr="005C789D">
              <w:rPr>
                <w:rFonts w:cs="Tahoma"/>
              </w:rPr>
              <w:t xml:space="preserve"> die Anwendungsfläche</w:t>
            </w:r>
          </w:p>
          <w:p w14:paraId="05C05815" w14:textId="11C66854" w:rsidR="00401DFA" w:rsidRPr="00F3781E" w:rsidRDefault="00401DFA" w:rsidP="00DE6C61">
            <w:pPr>
              <w:pStyle w:val="Textkrper"/>
            </w:pPr>
            <w:r w:rsidRPr="004543EE">
              <w:rPr>
                <w:lang w:val="fr-CH"/>
              </w:rPr>
              <w:sym w:font="Wingdings" w:char="F0E0"/>
            </w:r>
            <w:r w:rsidRPr="00F3781E">
              <w:t xml:space="preserve"> </w:t>
            </w:r>
            <w:r>
              <w:rPr>
                <w:i/>
              </w:rPr>
              <w:t>Vgl. Fussnote 3</w:t>
            </w:r>
            <w:r w:rsidR="00410ACE">
              <w:br/>
            </w:r>
            <w:r w:rsidRPr="001700BE">
              <w:rPr>
                <w:rFonts w:cs="Tahoma"/>
              </w:rPr>
              <w:t>Abweichungen begründen</w:t>
            </w:r>
          </w:p>
        </w:tc>
        <w:tc>
          <w:tcPr>
            <w:tcW w:w="808" w:type="dxa"/>
            <w:tcBorders>
              <w:top w:val="nil"/>
              <w:left w:val="nil"/>
            </w:tcBorders>
          </w:tcPr>
          <w:p w14:paraId="3EFFD2AE" w14:textId="77777777" w:rsidR="00401DFA" w:rsidRPr="00410ACE" w:rsidRDefault="00401DFA" w:rsidP="00DE6C61">
            <w:pPr>
              <w:pStyle w:val="Textkrper"/>
              <w:rPr>
                <w:i/>
              </w:rPr>
            </w:pPr>
            <w:r w:rsidRPr="00410ACE">
              <w:rPr>
                <w:i/>
              </w:rPr>
              <w:t>[cm²]</w:t>
            </w:r>
          </w:p>
        </w:tc>
        <w:tc>
          <w:tcPr>
            <w:tcW w:w="4223" w:type="dxa"/>
            <w:gridSpan w:val="2"/>
            <w:tcBorders>
              <w:top w:val="nil"/>
              <w:right w:val="single" w:sz="4" w:space="0" w:color="auto"/>
            </w:tcBorders>
            <w:shd w:val="clear" w:color="auto" w:fill="FFFFCC"/>
          </w:tcPr>
          <w:p w14:paraId="774227C3" w14:textId="77777777" w:rsidR="00401DFA" w:rsidRPr="00410ACE" w:rsidRDefault="00401DFA" w:rsidP="00DE6C61">
            <w:pPr>
              <w:pStyle w:val="Textkrpe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r w:rsidR="00401DFA" w:rsidRPr="004543EE" w14:paraId="0C7E87BF" w14:textId="77777777" w:rsidTr="00F3709C">
        <w:tc>
          <w:tcPr>
            <w:tcW w:w="518" w:type="dxa"/>
            <w:tcBorders>
              <w:bottom w:val="single" w:sz="4" w:space="0" w:color="auto"/>
              <w:right w:val="nil"/>
            </w:tcBorders>
          </w:tcPr>
          <w:p w14:paraId="4F0CFD89" w14:textId="77777777" w:rsidR="00401DFA" w:rsidRDefault="00401DFA" w:rsidP="00DE6C61">
            <w:pPr>
              <w:pStyle w:val="TabelleTitel"/>
              <w:keepNext w:val="0"/>
            </w:pPr>
            <w:r>
              <w:t>d)</w:t>
            </w:r>
          </w:p>
        </w:tc>
        <w:tc>
          <w:tcPr>
            <w:tcW w:w="3807" w:type="dxa"/>
            <w:tcBorders>
              <w:left w:val="nil"/>
              <w:right w:val="nil"/>
            </w:tcBorders>
          </w:tcPr>
          <w:p w14:paraId="40674D3B" w14:textId="77777777" w:rsidR="00401DFA" w:rsidRPr="00410ACE" w:rsidRDefault="00401DFA" w:rsidP="00DE6C61">
            <w:pPr>
              <w:pStyle w:val="Textkrper"/>
            </w:pPr>
            <w:r>
              <w:rPr>
                <w:rFonts w:cs="Tahoma"/>
              </w:rPr>
              <w:t>Stoffkonzentration C</w:t>
            </w:r>
            <w:r>
              <w:rPr>
                <w:rFonts w:cs="Tahoma"/>
                <w:vertAlign w:val="subscript"/>
              </w:rPr>
              <w:t>x</w:t>
            </w:r>
            <w:r>
              <w:rPr>
                <w:rFonts w:cs="Tahoma"/>
              </w:rPr>
              <w:t xml:space="preserve"> im Produkt</w:t>
            </w:r>
          </w:p>
        </w:tc>
        <w:tc>
          <w:tcPr>
            <w:tcW w:w="808" w:type="dxa"/>
            <w:tcBorders>
              <w:left w:val="nil"/>
            </w:tcBorders>
          </w:tcPr>
          <w:p w14:paraId="560AAFD1" w14:textId="77777777" w:rsidR="00401DFA" w:rsidRPr="00410ACE" w:rsidRDefault="00401DFA" w:rsidP="00DE6C61">
            <w:pPr>
              <w:pStyle w:val="Textkrper"/>
              <w:rPr>
                <w:i/>
              </w:rPr>
            </w:pPr>
            <w:r w:rsidRPr="00410ACE">
              <w:rPr>
                <w:i/>
              </w:rPr>
              <w:t>[mg/g]</w:t>
            </w:r>
          </w:p>
        </w:tc>
        <w:tc>
          <w:tcPr>
            <w:tcW w:w="4223" w:type="dxa"/>
            <w:gridSpan w:val="2"/>
            <w:tcBorders>
              <w:right w:val="single" w:sz="4" w:space="0" w:color="auto"/>
            </w:tcBorders>
            <w:shd w:val="clear" w:color="auto" w:fill="FFFFCC"/>
          </w:tcPr>
          <w:p w14:paraId="7307C787" w14:textId="77777777" w:rsidR="00401DFA" w:rsidRPr="00410ACE" w:rsidRDefault="00401DFA" w:rsidP="00DE6C61">
            <w:pPr>
              <w:pStyle w:val="Textkrpe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r w:rsidR="00401DFA" w:rsidRPr="00E17E56" w14:paraId="07CE92EF" w14:textId="77777777" w:rsidTr="00F3709C">
        <w:tc>
          <w:tcPr>
            <w:tcW w:w="518" w:type="dxa"/>
            <w:tcBorders>
              <w:bottom w:val="nil"/>
              <w:right w:val="nil"/>
            </w:tcBorders>
          </w:tcPr>
          <w:p w14:paraId="6D2A6E0B" w14:textId="77777777" w:rsidR="00401DFA" w:rsidRDefault="00401DFA" w:rsidP="00DE6C61">
            <w:pPr>
              <w:pStyle w:val="TabelleTitel"/>
              <w:keepNext w:val="0"/>
            </w:pPr>
            <w:r>
              <w:t>e)</w:t>
            </w:r>
          </w:p>
        </w:tc>
        <w:tc>
          <w:tcPr>
            <w:tcW w:w="3807" w:type="dxa"/>
            <w:tcBorders>
              <w:left w:val="nil"/>
              <w:bottom w:val="nil"/>
              <w:right w:val="nil"/>
            </w:tcBorders>
          </w:tcPr>
          <w:p w14:paraId="0FCC9D07" w14:textId="77777777" w:rsidR="00401DFA" w:rsidRDefault="00401DFA" w:rsidP="00DE6C61">
            <w:pPr>
              <w:pStyle w:val="TabelleTitel"/>
              <w:rPr>
                <w:rFonts w:cs="Tahoma"/>
              </w:rPr>
            </w:pPr>
            <w:r w:rsidRPr="005C789D">
              <w:rPr>
                <w:rFonts w:cs="Tahoma"/>
              </w:rPr>
              <w:t xml:space="preserve">Menge </w:t>
            </w:r>
            <w:r>
              <w:rPr>
                <w:rFonts w:cs="Tahoma"/>
              </w:rPr>
              <w:t>Produktekategorie q</w:t>
            </w:r>
            <w:r>
              <w:rPr>
                <w:rFonts w:cs="Tahoma"/>
                <w:vertAlign w:val="subscript"/>
              </w:rPr>
              <w:t>x</w:t>
            </w:r>
            <w:r>
              <w:rPr>
                <w:rFonts w:cs="Tahoma"/>
              </w:rPr>
              <w:t xml:space="preserve"> pro Tag</w:t>
            </w:r>
            <w:r w:rsidRPr="005C789D">
              <w:rPr>
                <w:rFonts w:cs="Tahoma"/>
              </w:rPr>
              <w:t xml:space="preserve"> </w:t>
            </w:r>
            <w:r>
              <w:rPr>
                <w:rFonts w:cs="Tahoma"/>
              </w:rPr>
              <w:br/>
            </w:r>
            <w:r w:rsidRPr="005C789D">
              <w:rPr>
                <w:rFonts w:cs="Tahoma"/>
              </w:rPr>
              <w:t>bei normalem und vernünftige</w:t>
            </w:r>
            <w:r>
              <w:rPr>
                <w:rFonts w:cs="Tahoma"/>
              </w:rPr>
              <w:t xml:space="preserve">rweise vorhersehbarem Gebrauch </w:t>
            </w:r>
            <w:r>
              <w:rPr>
                <w:rFonts w:cs="Tahoma"/>
              </w:rPr>
              <w:br/>
              <w:t>(Menge x Anwendungshäufigkeit/Tag)</w:t>
            </w:r>
          </w:p>
          <w:p w14:paraId="12E62475" w14:textId="7D3C8CF8" w:rsidR="00401DFA" w:rsidRPr="00F3781E" w:rsidRDefault="00401DFA" w:rsidP="00DE6C61">
            <w:pPr>
              <w:pStyle w:val="Textkrper"/>
            </w:pPr>
            <w:r w:rsidRPr="004543EE">
              <w:rPr>
                <w:lang w:val="fr-CH"/>
              </w:rPr>
              <w:sym w:font="Wingdings" w:char="F0E0"/>
            </w:r>
            <w:r w:rsidRPr="00F3781E">
              <w:t xml:space="preserve"> </w:t>
            </w:r>
            <w:r>
              <w:rPr>
                <w:i/>
              </w:rPr>
              <w:t>Vgl. Fussnote 13</w:t>
            </w:r>
            <w:r w:rsidR="00410ACE">
              <w:br/>
            </w:r>
            <w:r w:rsidRPr="001700BE">
              <w:rPr>
                <w:rFonts w:cs="Tahoma"/>
              </w:rPr>
              <w:t>Abweichungen begründen</w:t>
            </w:r>
          </w:p>
        </w:tc>
        <w:tc>
          <w:tcPr>
            <w:tcW w:w="808" w:type="dxa"/>
            <w:tcBorders>
              <w:left w:val="nil"/>
              <w:bottom w:val="nil"/>
            </w:tcBorders>
          </w:tcPr>
          <w:p w14:paraId="2211669C" w14:textId="77777777" w:rsidR="00401DFA" w:rsidRPr="00F3781E" w:rsidRDefault="00401DFA" w:rsidP="00DE6C61">
            <w:pPr>
              <w:pStyle w:val="Textkrper"/>
              <w:rPr>
                <w:i/>
              </w:rPr>
            </w:pPr>
            <w:r w:rsidRPr="00F3781E">
              <w:rPr>
                <w:i/>
              </w:rPr>
              <w:t>[g/Tag] bzw. [mg/cm</w:t>
            </w:r>
            <w:r w:rsidRPr="00F3781E">
              <w:rPr>
                <w:i/>
                <w:vertAlign w:val="superscript"/>
              </w:rPr>
              <w:t>2</w:t>
            </w:r>
            <w:r w:rsidRPr="00F3781E">
              <w:rPr>
                <w:i/>
              </w:rPr>
              <w:t>]</w:t>
            </w:r>
          </w:p>
        </w:tc>
        <w:tc>
          <w:tcPr>
            <w:tcW w:w="4223" w:type="dxa"/>
            <w:gridSpan w:val="2"/>
            <w:tcBorders>
              <w:bottom w:val="nil"/>
              <w:right w:val="single" w:sz="4" w:space="0" w:color="auto"/>
            </w:tcBorders>
            <w:shd w:val="clear" w:color="auto" w:fill="FFFFCC"/>
          </w:tcPr>
          <w:p w14:paraId="109A3ACD" w14:textId="77777777" w:rsidR="00401DFA" w:rsidRPr="00F3781E" w:rsidRDefault="00401DFA" w:rsidP="00DE6C61">
            <w:pPr>
              <w:pStyle w:val="Textkrpe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r w:rsidR="00401DFA" w:rsidRPr="00E17E56" w14:paraId="54617667" w14:textId="77777777" w:rsidTr="00F3709C">
        <w:tc>
          <w:tcPr>
            <w:tcW w:w="518" w:type="dxa"/>
            <w:tcBorders>
              <w:bottom w:val="single" w:sz="4" w:space="0" w:color="auto"/>
              <w:right w:val="nil"/>
            </w:tcBorders>
          </w:tcPr>
          <w:p w14:paraId="1AE780BE" w14:textId="77777777" w:rsidR="00401DFA" w:rsidRDefault="00401DFA" w:rsidP="00DE6C61">
            <w:pPr>
              <w:pStyle w:val="TabelleTitel"/>
              <w:keepNext w:val="0"/>
            </w:pPr>
            <w:r>
              <w:t>f)</w:t>
            </w:r>
          </w:p>
        </w:tc>
        <w:tc>
          <w:tcPr>
            <w:tcW w:w="4615" w:type="dxa"/>
            <w:gridSpan w:val="2"/>
            <w:tcBorders>
              <w:left w:val="nil"/>
            </w:tcBorders>
          </w:tcPr>
          <w:p w14:paraId="3E42A90E" w14:textId="77777777" w:rsidR="00401DFA" w:rsidRPr="00F3781E" w:rsidRDefault="00401DFA" w:rsidP="00DE6C61">
            <w:pPr>
              <w:pStyle w:val="Textkrper"/>
            </w:pPr>
            <w:r w:rsidRPr="005C789D">
              <w:rPr>
                <w:rFonts w:cs="Tahoma"/>
              </w:rPr>
              <w:t xml:space="preserve">Anwendungsdauer </w:t>
            </w:r>
            <w:r w:rsidRPr="005C789D">
              <w:rPr>
                <w:rFonts w:cs="Tahoma"/>
              </w:rPr>
              <w:br/>
              <w:t>(Dauer der Exposition)</w:t>
            </w:r>
          </w:p>
        </w:tc>
        <w:tc>
          <w:tcPr>
            <w:tcW w:w="4223" w:type="dxa"/>
            <w:gridSpan w:val="2"/>
            <w:tcBorders>
              <w:right w:val="single" w:sz="4" w:space="0" w:color="auto"/>
            </w:tcBorders>
            <w:shd w:val="clear" w:color="auto" w:fill="FFFFCC"/>
          </w:tcPr>
          <w:p w14:paraId="1E5C4220" w14:textId="77777777" w:rsidR="00401DFA" w:rsidRPr="00F3781E" w:rsidRDefault="00401DFA" w:rsidP="00DE6C61">
            <w:pPr>
              <w:pStyle w:val="Textkrpe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r w:rsidR="00401DFA" w:rsidRPr="00E17E56" w14:paraId="6D4359A3" w14:textId="77777777" w:rsidTr="00F3709C">
        <w:tc>
          <w:tcPr>
            <w:tcW w:w="518" w:type="dxa"/>
            <w:tcBorders>
              <w:right w:val="nil"/>
            </w:tcBorders>
          </w:tcPr>
          <w:p w14:paraId="3A0830C6" w14:textId="77777777" w:rsidR="00401DFA" w:rsidRDefault="00401DFA" w:rsidP="00DE6C61">
            <w:pPr>
              <w:pStyle w:val="TabelleTitel"/>
              <w:keepNext w:val="0"/>
            </w:pPr>
            <w:r>
              <w:t>g)</w:t>
            </w:r>
          </w:p>
        </w:tc>
        <w:tc>
          <w:tcPr>
            <w:tcW w:w="4615" w:type="dxa"/>
            <w:gridSpan w:val="2"/>
            <w:tcBorders>
              <w:left w:val="nil"/>
            </w:tcBorders>
          </w:tcPr>
          <w:p w14:paraId="6743F039" w14:textId="77777777" w:rsidR="00401DFA" w:rsidRPr="00F3781E" w:rsidRDefault="00401DFA" w:rsidP="00DE6C61">
            <w:pPr>
              <w:pStyle w:val="Textkrper"/>
            </w:pPr>
            <w:r w:rsidRPr="005C789D">
              <w:rPr>
                <w:rFonts w:cs="Tahoma"/>
              </w:rPr>
              <w:t>mögliche (vorhersehbare) Expositionswege</w:t>
            </w:r>
            <w:r w:rsidRPr="005C789D">
              <w:rPr>
                <w:rFonts w:cs="Tahoma"/>
              </w:rPr>
              <w:br/>
              <w:t xml:space="preserve">(z.B. oral bei Lippenstift/Zahnpasta oder </w:t>
            </w:r>
            <w:r>
              <w:rPr>
                <w:rFonts w:cs="Tahoma"/>
              </w:rPr>
              <w:br/>
            </w:r>
            <w:r w:rsidRPr="005C789D">
              <w:rPr>
                <w:rFonts w:cs="Tahoma"/>
              </w:rPr>
              <w:t>inhalativ bei Sprays)</w:t>
            </w:r>
          </w:p>
        </w:tc>
        <w:tc>
          <w:tcPr>
            <w:tcW w:w="4223" w:type="dxa"/>
            <w:gridSpan w:val="2"/>
            <w:tcBorders>
              <w:right w:val="single" w:sz="4" w:space="0" w:color="auto"/>
            </w:tcBorders>
            <w:shd w:val="clear" w:color="auto" w:fill="FFFFCC"/>
          </w:tcPr>
          <w:p w14:paraId="3463A1CF" w14:textId="77777777" w:rsidR="00401DFA" w:rsidRPr="004543EE" w:rsidRDefault="00401DFA" w:rsidP="00DE6C61">
            <w:pPr>
              <w:pStyle w:val="Textkrper"/>
              <w:rPr>
                <w:lang w:val="fr-CH"/>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r w:rsidR="00401DFA" w:rsidRPr="00E17E56" w14:paraId="47C88E9D" w14:textId="77777777" w:rsidTr="00F3709C">
        <w:tc>
          <w:tcPr>
            <w:tcW w:w="518" w:type="dxa"/>
            <w:tcBorders>
              <w:bottom w:val="single" w:sz="4" w:space="0" w:color="auto"/>
              <w:right w:val="nil"/>
            </w:tcBorders>
          </w:tcPr>
          <w:p w14:paraId="4BD2C171" w14:textId="77777777" w:rsidR="00401DFA" w:rsidRDefault="00401DFA" w:rsidP="00DE6C61">
            <w:pPr>
              <w:pStyle w:val="TabelleTitel"/>
              <w:keepNext w:val="0"/>
            </w:pPr>
            <w:r>
              <w:t>h)</w:t>
            </w:r>
          </w:p>
        </w:tc>
        <w:tc>
          <w:tcPr>
            <w:tcW w:w="3807" w:type="dxa"/>
            <w:tcBorders>
              <w:left w:val="nil"/>
              <w:right w:val="nil"/>
            </w:tcBorders>
          </w:tcPr>
          <w:p w14:paraId="6F53F65F" w14:textId="77777777" w:rsidR="00401DFA" w:rsidRPr="00F3781E" w:rsidRDefault="00401DFA" w:rsidP="00DE6C61">
            <w:pPr>
              <w:pStyle w:val="Textkrper"/>
            </w:pPr>
            <w:r w:rsidRPr="005C789D">
              <w:rPr>
                <w:rFonts w:cs="Tahoma"/>
              </w:rPr>
              <w:t>Zielgruppe für den Gebrauch:</w:t>
            </w:r>
            <w:r w:rsidRPr="005C789D">
              <w:rPr>
                <w:rFonts w:cs="Tahoma"/>
              </w:rPr>
              <w:br/>
              <w:t>(</w:t>
            </w:r>
            <w:r w:rsidRPr="005C789D">
              <w:rPr>
                <w:rFonts w:cs="Tahoma"/>
              </w:rPr>
              <w:sym w:font="Wingdings" w:char="F0F0"/>
            </w:r>
            <w:r w:rsidRPr="005C789D">
              <w:rPr>
                <w:rFonts w:cs="Tahoma"/>
              </w:rPr>
              <w:t xml:space="preserve"> Körpergewicht </w:t>
            </w:r>
            <w:r w:rsidRPr="003D6EC6">
              <w:rPr>
                <w:rFonts w:cs="Tahoma"/>
              </w:rPr>
              <w:t>KG</w:t>
            </w:r>
            <w:r w:rsidRPr="00737A33">
              <w:rPr>
                <w:rFonts w:cs="Tahoma"/>
              </w:rPr>
              <w:t xml:space="preserve">; </w:t>
            </w:r>
            <w:r w:rsidRPr="003D6EC6">
              <w:rPr>
                <w:rFonts w:cs="Tahoma"/>
              </w:rPr>
              <w:t>Erwachsene 60 kg</w:t>
            </w:r>
            <w:r>
              <w:rPr>
                <w:rFonts w:cs="Tahoma"/>
              </w:rPr>
              <w:t>)</w:t>
            </w:r>
          </w:p>
        </w:tc>
        <w:tc>
          <w:tcPr>
            <w:tcW w:w="808" w:type="dxa"/>
            <w:tcBorders>
              <w:left w:val="nil"/>
            </w:tcBorders>
          </w:tcPr>
          <w:p w14:paraId="031F910D" w14:textId="77777777" w:rsidR="00401DFA" w:rsidRPr="00E17E56" w:rsidRDefault="00401DFA" w:rsidP="00DE6C61">
            <w:pPr>
              <w:pStyle w:val="Textkrper"/>
              <w:rPr>
                <w:i/>
                <w:lang w:val="fr-CH"/>
              </w:rPr>
            </w:pPr>
            <w:r w:rsidRPr="00E17E56">
              <w:rPr>
                <w:i/>
                <w:lang w:val="fr-CH"/>
              </w:rPr>
              <w:t>[kg]</w:t>
            </w:r>
          </w:p>
        </w:tc>
        <w:tc>
          <w:tcPr>
            <w:tcW w:w="3656" w:type="dxa"/>
            <w:shd w:val="clear" w:color="auto" w:fill="FFFFCC"/>
          </w:tcPr>
          <w:p w14:paraId="6D0C60FC" w14:textId="77777777" w:rsidR="00401DFA" w:rsidRPr="00580131" w:rsidRDefault="00401DFA" w:rsidP="00DE6C61">
            <w:pPr>
              <w:pStyle w:val="Text10"/>
              <w:spacing w:before="120" w:after="120" w:line="240" w:lineRule="auto"/>
              <w:rPr>
                <w:i/>
              </w:rPr>
            </w:pPr>
            <w:r w:rsidRPr="00580131">
              <w:rPr>
                <w:i/>
              </w:rPr>
              <w:t>Bitte ankreuzen, was zutreffend ist:</w:t>
            </w:r>
          </w:p>
          <w:p w14:paraId="0EF18569" w14:textId="77777777" w:rsidR="00401DFA" w:rsidRPr="00D677F4" w:rsidRDefault="00401DFA" w:rsidP="00DE6C61">
            <w:pPr>
              <w:pStyle w:val="Text10"/>
              <w:spacing w:before="120" w:after="120" w:line="240" w:lineRule="auto"/>
              <w:jc w:val="right"/>
            </w:pPr>
            <w:r w:rsidRPr="00D677F4">
              <w:t>Erwachsene</w:t>
            </w:r>
          </w:p>
          <w:p w14:paraId="6297B9E0" w14:textId="77777777" w:rsidR="00401DFA" w:rsidRPr="00D677F4" w:rsidRDefault="00401DFA" w:rsidP="00DE6C61">
            <w:pPr>
              <w:pStyle w:val="Text10"/>
              <w:spacing w:before="120" w:after="120" w:line="240" w:lineRule="auto"/>
              <w:jc w:val="right"/>
            </w:pPr>
            <w:r w:rsidRPr="00D677F4">
              <w:t>Frauen</w:t>
            </w:r>
          </w:p>
          <w:p w14:paraId="71C2B112" w14:textId="77777777" w:rsidR="00401DFA" w:rsidRPr="00D677F4" w:rsidRDefault="00401DFA" w:rsidP="00DE6C61">
            <w:pPr>
              <w:pStyle w:val="Text10"/>
              <w:spacing w:before="120" w:after="120" w:line="240" w:lineRule="auto"/>
              <w:jc w:val="right"/>
            </w:pPr>
            <w:r w:rsidRPr="00D677F4">
              <w:t>Männer</w:t>
            </w:r>
          </w:p>
          <w:p w14:paraId="550FF28E" w14:textId="77777777" w:rsidR="00401DFA" w:rsidRPr="00D677F4" w:rsidRDefault="00401DFA" w:rsidP="00DE6C61">
            <w:pPr>
              <w:pStyle w:val="Text10"/>
              <w:spacing w:before="120" w:after="120" w:line="240" w:lineRule="auto"/>
              <w:jc w:val="right"/>
            </w:pPr>
            <w:r w:rsidRPr="00D677F4">
              <w:t>Ältere Personen</w:t>
            </w:r>
          </w:p>
          <w:p w14:paraId="5FD90488" w14:textId="77777777" w:rsidR="00401DFA" w:rsidRPr="00D677F4" w:rsidRDefault="00401DFA" w:rsidP="00DE6C61">
            <w:pPr>
              <w:pStyle w:val="Text10"/>
              <w:spacing w:before="120" w:after="120" w:line="240" w:lineRule="auto"/>
              <w:jc w:val="right"/>
            </w:pPr>
            <w:r w:rsidRPr="00D677F4">
              <w:t>Baby und Kleinkinder (im Alter von unter 3 Jahre)</w:t>
            </w:r>
          </w:p>
          <w:p w14:paraId="238FB22B" w14:textId="77777777" w:rsidR="00401DFA" w:rsidRPr="00D677F4" w:rsidRDefault="00401DFA" w:rsidP="00DE6C61">
            <w:pPr>
              <w:pStyle w:val="Text10"/>
              <w:spacing w:before="120" w:after="120" w:line="240" w:lineRule="auto"/>
              <w:jc w:val="right"/>
            </w:pPr>
            <w:r w:rsidRPr="00D677F4">
              <w:t>Kinder (ab 3 Jahre)</w:t>
            </w:r>
          </w:p>
          <w:p w14:paraId="5AB2F083" w14:textId="77777777" w:rsidR="00401DFA" w:rsidRPr="00D677F4" w:rsidRDefault="00401DFA" w:rsidP="00DE6C61">
            <w:pPr>
              <w:pStyle w:val="Text10"/>
              <w:spacing w:before="120" w:after="120" w:line="240" w:lineRule="auto"/>
              <w:jc w:val="right"/>
            </w:pPr>
            <w:r w:rsidRPr="00D677F4">
              <w:t>Jugendliche</w:t>
            </w:r>
          </w:p>
          <w:p w14:paraId="1DC1CA14" w14:textId="77777777" w:rsidR="00401DFA" w:rsidRPr="00D677F4" w:rsidRDefault="00401DFA" w:rsidP="00DE6C61">
            <w:pPr>
              <w:pStyle w:val="Text10"/>
              <w:spacing w:before="120" w:after="120" w:line="240" w:lineRule="auto"/>
              <w:jc w:val="right"/>
            </w:pPr>
            <w:r w:rsidRPr="00D677F4">
              <w:t>Personen mit sensibler Haut</w:t>
            </w:r>
          </w:p>
          <w:p w14:paraId="2E7217BD" w14:textId="77777777" w:rsidR="00401DFA" w:rsidRPr="00D677F4" w:rsidRDefault="00401DFA" w:rsidP="00DE6C61">
            <w:pPr>
              <w:pStyle w:val="Text10"/>
              <w:spacing w:before="120" w:after="120" w:line="240" w:lineRule="auto"/>
              <w:jc w:val="right"/>
            </w:pPr>
            <w:r w:rsidRPr="00D677F4">
              <w:t>Personen mit beeinträchtigter Haut</w:t>
            </w:r>
          </w:p>
          <w:p w14:paraId="6A058985" w14:textId="77777777" w:rsidR="00401DFA" w:rsidRPr="006C33BE" w:rsidRDefault="00401DFA" w:rsidP="00DE6C61">
            <w:pPr>
              <w:pStyle w:val="Textkrper"/>
              <w:jc w:val="right"/>
              <w:rPr>
                <w:i/>
              </w:rPr>
            </w:pPr>
            <w:r>
              <w:t>Sonstig</w:t>
            </w:r>
            <w:r w:rsidRPr="006C33BE">
              <w:t xml:space="preserve">e: </w:t>
            </w:r>
            <w:r w:rsidRPr="005C789D">
              <w:rPr>
                <w:rFonts w:cs="Tahoma"/>
              </w:rPr>
              <w:fldChar w:fldCharType="begin">
                <w:ffData>
                  <w:name w:val="Text70"/>
                  <w:enabled/>
                  <w:calcOnExit w:val="0"/>
                  <w:textInput/>
                </w:ffData>
              </w:fldChar>
            </w:r>
            <w:r w:rsidRPr="006C33BE">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r w:rsidRPr="006C33BE">
              <w:rPr>
                <w:i/>
              </w:rPr>
              <w:t xml:space="preserve">   </w:t>
            </w:r>
          </w:p>
        </w:tc>
        <w:tc>
          <w:tcPr>
            <w:tcW w:w="567" w:type="dxa"/>
            <w:tcBorders>
              <w:right w:val="single" w:sz="4" w:space="0" w:color="auto"/>
            </w:tcBorders>
            <w:shd w:val="clear" w:color="auto" w:fill="FFFFCC"/>
          </w:tcPr>
          <w:p w14:paraId="7179A7AD" w14:textId="77777777" w:rsidR="00401DFA" w:rsidRPr="006C33BE" w:rsidRDefault="00401DFA" w:rsidP="00DE6C61">
            <w:pPr>
              <w:pStyle w:val="Textkrper"/>
            </w:pPr>
            <w:r>
              <w:br/>
            </w:r>
          </w:p>
          <w:p w14:paraId="63229B6B" w14:textId="77777777" w:rsidR="00401DFA" w:rsidRDefault="00401DFA" w:rsidP="00DE6C61">
            <w:pPr>
              <w:pStyle w:val="Textkrper"/>
              <w:rPr>
                <w:lang w:val="fr-CH"/>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865E89">
              <w:rPr>
                <w:rStyle w:val="TextkrperZchn"/>
              </w:rPr>
            </w:r>
            <w:r w:rsidR="00865E89">
              <w:rPr>
                <w:rStyle w:val="TextkrperZchn"/>
              </w:rPr>
              <w:fldChar w:fldCharType="separate"/>
            </w:r>
            <w:r w:rsidRPr="004A0149">
              <w:rPr>
                <w:rStyle w:val="TextkrperZchn"/>
              </w:rPr>
              <w:fldChar w:fldCharType="end"/>
            </w:r>
          </w:p>
          <w:p w14:paraId="41B15693" w14:textId="77777777" w:rsidR="00401DFA" w:rsidRDefault="00401DFA" w:rsidP="00DE6C61">
            <w:pPr>
              <w:pStyle w:val="Textkrper"/>
              <w:rPr>
                <w:rStyle w:val="TextkrperZchn"/>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865E89">
              <w:rPr>
                <w:rStyle w:val="TextkrperZchn"/>
              </w:rPr>
            </w:r>
            <w:r w:rsidR="00865E89">
              <w:rPr>
                <w:rStyle w:val="TextkrperZchn"/>
              </w:rPr>
              <w:fldChar w:fldCharType="separate"/>
            </w:r>
            <w:r w:rsidRPr="004A0149">
              <w:rPr>
                <w:rStyle w:val="TextkrperZchn"/>
              </w:rPr>
              <w:fldChar w:fldCharType="end"/>
            </w:r>
          </w:p>
          <w:p w14:paraId="4B532529" w14:textId="77777777" w:rsidR="00401DFA" w:rsidRDefault="00401DFA" w:rsidP="00DE6C61">
            <w:pPr>
              <w:pStyle w:val="Textkrper"/>
              <w:rPr>
                <w:rStyle w:val="TextkrperZchn"/>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865E89">
              <w:rPr>
                <w:rStyle w:val="TextkrperZchn"/>
              </w:rPr>
            </w:r>
            <w:r w:rsidR="00865E89">
              <w:rPr>
                <w:rStyle w:val="TextkrperZchn"/>
              </w:rPr>
              <w:fldChar w:fldCharType="separate"/>
            </w:r>
            <w:r w:rsidRPr="004A0149">
              <w:rPr>
                <w:rStyle w:val="TextkrperZchn"/>
              </w:rPr>
              <w:fldChar w:fldCharType="end"/>
            </w:r>
          </w:p>
          <w:p w14:paraId="4FC574FA" w14:textId="77777777" w:rsidR="00401DFA" w:rsidRDefault="00401DFA" w:rsidP="00DE6C61">
            <w:pPr>
              <w:pStyle w:val="Textkrper"/>
              <w:rPr>
                <w:rStyle w:val="TextkrperZchn"/>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865E89">
              <w:rPr>
                <w:rStyle w:val="TextkrperZchn"/>
              </w:rPr>
            </w:r>
            <w:r w:rsidR="00865E89">
              <w:rPr>
                <w:rStyle w:val="TextkrperZchn"/>
              </w:rPr>
              <w:fldChar w:fldCharType="separate"/>
            </w:r>
            <w:r w:rsidRPr="004A0149">
              <w:rPr>
                <w:rStyle w:val="TextkrperZchn"/>
              </w:rPr>
              <w:fldChar w:fldCharType="end"/>
            </w:r>
          </w:p>
          <w:p w14:paraId="652587EA" w14:textId="77777777" w:rsidR="00401DFA" w:rsidRDefault="00401DFA" w:rsidP="00DE6C61">
            <w:pPr>
              <w:pStyle w:val="Textkrper"/>
              <w:rPr>
                <w:rStyle w:val="TextkrperZchn"/>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865E89">
              <w:rPr>
                <w:rStyle w:val="TextkrperZchn"/>
              </w:rPr>
            </w:r>
            <w:r w:rsidR="00865E89">
              <w:rPr>
                <w:rStyle w:val="TextkrperZchn"/>
              </w:rPr>
              <w:fldChar w:fldCharType="separate"/>
            </w:r>
            <w:r w:rsidRPr="004A0149">
              <w:rPr>
                <w:rStyle w:val="TextkrperZchn"/>
              </w:rPr>
              <w:fldChar w:fldCharType="end"/>
            </w:r>
            <w:r>
              <w:rPr>
                <w:rStyle w:val="TextkrperZchn"/>
              </w:rPr>
              <w:br/>
            </w:r>
          </w:p>
          <w:p w14:paraId="6BDC07D4" w14:textId="77777777" w:rsidR="00401DFA" w:rsidRDefault="00401DFA" w:rsidP="00DE6C61">
            <w:pPr>
              <w:pStyle w:val="Textkrper"/>
              <w:rPr>
                <w:rStyle w:val="TextkrperZchn"/>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865E89">
              <w:rPr>
                <w:rStyle w:val="TextkrperZchn"/>
              </w:rPr>
            </w:r>
            <w:r w:rsidR="00865E89">
              <w:rPr>
                <w:rStyle w:val="TextkrperZchn"/>
              </w:rPr>
              <w:fldChar w:fldCharType="separate"/>
            </w:r>
            <w:r w:rsidRPr="004A0149">
              <w:rPr>
                <w:rStyle w:val="TextkrperZchn"/>
              </w:rPr>
              <w:fldChar w:fldCharType="end"/>
            </w:r>
          </w:p>
          <w:p w14:paraId="73253876" w14:textId="77777777" w:rsidR="00401DFA" w:rsidRDefault="00401DFA" w:rsidP="00DE6C61">
            <w:pPr>
              <w:pStyle w:val="Textkrper"/>
              <w:rPr>
                <w:lang w:val="fr-CH"/>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865E89">
              <w:rPr>
                <w:rStyle w:val="TextkrperZchn"/>
              </w:rPr>
            </w:r>
            <w:r w:rsidR="00865E89">
              <w:rPr>
                <w:rStyle w:val="TextkrperZchn"/>
              </w:rPr>
              <w:fldChar w:fldCharType="separate"/>
            </w:r>
            <w:r w:rsidRPr="004A0149">
              <w:rPr>
                <w:rStyle w:val="TextkrperZchn"/>
              </w:rPr>
              <w:fldChar w:fldCharType="end"/>
            </w:r>
          </w:p>
          <w:p w14:paraId="75F40F29" w14:textId="77777777" w:rsidR="00401DFA" w:rsidRDefault="00401DFA" w:rsidP="00DE6C61">
            <w:pPr>
              <w:pStyle w:val="Textkrper"/>
              <w:rPr>
                <w:rStyle w:val="TextkrperZchn"/>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865E89">
              <w:rPr>
                <w:rStyle w:val="TextkrperZchn"/>
              </w:rPr>
            </w:r>
            <w:r w:rsidR="00865E89">
              <w:rPr>
                <w:rStyle w:val="TextkrperZchn"/>
              </w:rPr>
              <w:fldChar w:fldCharType="separate"/>
            </w:r>
            <w:r w:rsidRPr="004A0149">
              <w:rPr>
                <w:rStyle w:val="TextkrperZchn"/>
              </w:rPr>
              <w:fldChar w:fldCharType="end"/>
            </w:r>
          </w:p>
          <w:p w14:paraId="2EF68152" w14:textId="77777777" w:rsidR="00401DFA" w:rsidRDefault="00401DFA" w:rsidP="00DE6C61">
            <w:pPr>
              <w:pStyle w:val="Textkrper"/>
              <w:rPr>
                <w:rStyle w:val="TextkrperZchn"/>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865E89">
              <w:rPr>
                <w:rStyle w:val="TextkrperZchn"/>
              </w:rPr>
            </w:r>
            <w:r w:rsidR="00865E89">
              <w:rPr>
                <w:rStyle w:val="TextkrperZchn"/>
              </w:rPr>
              <w:fldChar w:fldCharType="separate"/>
            </w:r>
            <w:r w:rsidRPr="004A0149">
              <w:rPr>
                <w:rStyle w:val="TextkrperZchn"/>
              </w:rPr>
              <w:fldChar w:fldCharType="end"/>
            </w:r>
          </w:p>
          <w:p w14:paraId="41CBF025" w14:textId="77777777" w:rsidR="00401DFA" w:rsidRPr="00E730DE" w:rsidRDefault="00401DFA" w:rsidP="00DE6C61">
            <w:pPr>
              <w:pStyle w:val="Textkrper"/>
              <w:rPr>
                <w:lang w:val="fr-CH"/>
              </w:rPr>
            </w:pPr>
          </w:p>
        </w:tc>
      </w:tr>
      <w:tr w:rsidR="00401DFA" w:rsidRPr="00E730DE" w14:paraId="4BE54E88" w14:textId="77777777" w:rsidTr="00F3709C">
        <w:tc>
          <w:tcPr>
            <w:tcW w:w="518" w:type="dxa"/>
            <w:tcBorders>
              <w:bottom w:val="single" w:sz="4" w:space="0" w:color="auto"/>
              <w:right w:val="nil"/>
            </w:tcBorders>
          </w:tcPr>
          <w:p w14:paraId="7413E856" w14:textId="77777777" w:rsidR="00401DFA" w:rsidRPr="00E730DE" w:rsidRDefault="00401DFA" w:rsidP="00DE6C61">
            <w:pPr>
              <w:pStyle w:val="TabelleTitel"/>
              <w:keepNext w:val="0"/>
            </w:pPr>
            <w:r>
              <w:t>i)</w:t>
            </w:r>
          </w:p>
        </w:tc>
        <w:tc>
          <w:tcPr>
            <w:tcW w:w="4615" w:type="dxa"/>
            <w:gridSpan w:val="2"/>
            <w:tcBorders>
              <w:left w:val="nil"/>
            </w:tcBorders>
          </w:tcPr>
          <w:p w14:paraId="3AC51A23" w14:textId="77777777" w:rsidR="00401DFA" w:rsidRDefault="00401DFA" w:rsidP="00DE6C61">
            <w:pPr>
              <w:pStyle w:val="Textkrper"/>
              <w:rPr>
                <w:rFonts w:cs="Tahoma"/>
              </w:rPr>
            </w:pPr>
            <w:r w:rsidRPr="005C789D">
              <w:rPr>
                <w:rFonts w:cs="Tahoma"/>
              </w:rPr>
              <w:t>Verwendung auf Hautbereichen, die Sonnenlicht ausgesetzt sind?</w:t>
            </w:r>
          </w:p>
          <w:p w14:paraId="368883F6" w14:textId="77777777" w:rsidR="00401DFA" w:rsidRPr="00E730DE" w:rsidRDefault="00401DFA" w:rsidP="00DE6C61">
            <w:pPr>
              <w:pStyle w:val="Textkrper"/>
              <w:rPr>
                <w:lang w:val="fr-CH"/>
              </w:rPr>
            </w:pPr>
            <w:r w:rsidRPr="005C789D">
              <w:rPr>
                <w:rFonts w:cs="Tahoma"/>
              </w:rPr>
              <w:t>Wenn ja, welche?</w:t>
            </w:r>
          </w:p>
        </w:tc>
        <w:tc>
          <w:tcPr>
            <w:tcW w:w="4223" w:type="dxa"/>
            <w:gridSpan w:val="2"/>
            <w:tcBorders>
              <w:right w:val="single" w:sz="4" w:space="0" w:color="auto"/>
            </w:tcBorders>
            <w:shd w:val="clear" w:color="auto" w:fill="FFFFCC"/>
          </w:tcPr>
          <w:p w14:paraId="2E3B46A4" w14:textId="77777777" w:rsidR="00401DFA" w:rsidRDefault="00401DFA" w:rsidP="00DE6C61">
            <w:pPr>
              <w:pStyle w:val="Textkrper"/>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r>
              <w:rPr>
                <w:rFonts w:cs="Tahoma"/>
              </w:rPr>
              <w:br/>
            </w:r>
          </w:p>
          <w:p w14:paraId="3311C5FD" w14:textId="77777777" w:rsidR="00401DFA" w:rsidRPr="00E730DE" w:rsidRDefault="00401DFA" w:rsidP="00DE6C61">
            <w:pPr>
              <w:pStyle w:val="Textkrper"/>
              <w:rPr>
                <w:lang w:val="fr-CH"/>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r w:rsidR="00401DFA" w:rsidRPr="00E17E56" w14:paraId="2D81EBE6" w14:textId="77777777" w:rsidTr="00F3709C">
        <w:tc>
          <w:tcPr>
            <w:tcW w:w="518" w:type="dxa"/>
            <w:tcBorders>
              <w:right w:val="nil"/>
            </w:tcBorders>
          </w:tcPr>
          <w:p w14:paraId="37028628" w14:textId="77777777" w:rsidR="00401DFA" w:rsidRPr="00E730DE" w:rsidRDefault="00401DFA" w:rsidP="00DE6C61">
            <w:pPr>
              <w:pStyle w:val="TabelleTitel"/>
              <w:keepNext w:val="0"/>
            </w:pPr>
            <w:r>
              <w:t>j)</w:t>
            </w:r>
          </w:p>
        </w:tc>
        <w:tc>
          <w:tcPr>
            <w:tcW w:w="4615" w:type="dxa"/>
            <w:gridSpan w:val="2"/>
            <w:tcBorders>
              <w:left w:val="nil"/>
            </w:tcBorders>
          </w:tcPr>
          <w:p w14:paraId="76E182B2" w14:textId="77777777" w:rsidR="00401DFA" w:rsidRPr="00E730DE" w:rsidRDefault="00401DFA" w:rsidP="00DE6C61">
            <w:pPr>
              <w:pStyle w:val="Textkrper"/>
              <w:rPr>
                <w:lang w:val="fr-CH"/>
              </w:rPr>
            </w:pPr>
            <w:r w:rsidRPr="005C789D">
              <w:rPr>
                <w:rFonts w:cs="Tahoma"/>
              </w:rPr>
              <w:t>Wo wird das Produkt angewendet (in Räumen/im Freien)? Ist eine Belüftung notwendig?</w:t>
            </w:r>
          </w:p>
        </w:tc>
        <w:tc>
          <w:tcPr>
            <w:tcW w:w="4223" w:type="dxa"/>
            <w:gridSpan w:val="2"/>
            <w:tcBorders>
              <w:right w:val="single" w:sz="4" w:space="0" w:color="auto"/>
            </w:tcBorders>
            <w:shd w:val="clear" w:color="auto" w:fill="FFFFCC"/>
          </w:tcPr>
          <w:p w14:paraId="445FE285" w14:textId="77777777" w:rsidR="00401DFA" w:rsidRPr="00E730DE" w:rsidRDefault="00401DFA" w:rsidP="00DE6C61">
            <w:pPr>
              <w:pStyle w:val="Textkrper"/>
              <w:rPr>
                <w:lang w:val="fr-CH"/>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r w:rsidR="00401DFA" w:rsidRPr="00E730DE" w14:paraId="78606C10" w14:textId="77777777" w:rsidTr="00F3709C">
        <w:tc>
          <w:tcPr>
            <w:tcW w:w="9356" w:type="dxa"/>
            <w:gridSpan w:val="5"/>
            <w:tcBorders>
              <w:right w:val="single" w:sz="4" w:space="0" w:color="auto"/>
            </w:tcBorders>
            <w:shd w:val="clear" w:color="auto" w:fill="FFFFCC"/>
          </w:tcPr>
          <w:p w14:paraId="6C439963" w14:textId="77777777" w:rsidR="00401DFA" w:rsidRPr="00E17E56" w:rsidRDefault="00401DFA" w:rsidP="00DE6C61">
            <w:pPr>
              <w:pStyle w:val="Textkrper"/>
              <w:rPr>
                <w:b/>
                <w:lang w:val="fr-CH"/>
              </w:rPr>
            </w:pPr>
            <w:r>
              <w:rPr>
                <w:b/>
                <w:lang w:val="fr-CH"/>
              </w:rPr>
              <w:t>ERGEBNISSE</w:t>
            </w:r>
            <w:r w:rsidRPr="00E17E56">
              <w:rPr>
                <w:b/>
                <w:lang w:val="fr-CH"/>
              </w:rPr>
              <w:t>:</w:t>
            </w:r>
          </w:p>
        </w:tc>
      </w:tr>
      <w:tr w:rsidR="00401DFA" w:rsidRPr="00E730DE" w14:paraId="7626EC53" w14:textId="77777777" w:rsidTr="00F3709C">
        <w:tc>
          <w:tcPr>
            <w:tcW w:w="4325" w:type="dxa"/>
            <w:gridSpan w:val="2"/>
            <w:tcBorders>
              <w:right w:val="nil"/>
            </w:tcBorders>
            <w:shd w:val="clear" w:color="auto" w:fill="FFFFCC"/>
          </w:tcPr>
          <w:p w14:paraId="261EA0D1" w14:textId="77777777" w:rsidR="00401DFA" w:rsidRPr="00E730DE" w:rsidRDefault="00401DFA" w:rsidP="00DE6C61">
            <w:pPr>
              <w:pStyle w:val="Textkrper"/>
              <w:rPr>
                <w:lang w:val="fr-CH"/>
              </w:rPr>
            </w:pPr>
            <w:r>
              <w:rPr>
                <w:rFonts w:cs="Tahoma"/>
              </w:rPr>
              <w:t xml:space="preserve">dermale Exposition </w:t>
            </w:r>
            <w:r w:rsidRPr="005C789D">
              <w:rPr>
                <w:rFonts w:cs="Tahoma"/>
              </w:rPr>
              <w:t>(</w:t>
            </w:r>
            <w:r w:rsidRPr="005C789D">
              <w:rPr>
                <w:rFonts w:cs="Tahoma"/>
              </w:rPr>
              <w:sym w:font="Wingdings" w:char="F0F0"/>
            </w:r>
            <w:r w:rsidRPr="005C789D">
              <w:rPr>
                <w:rFonts w:cs="Tahoma"/>
              </w:rPr>
              <w:t xml:space="preserve"> </w:t>
            </w:r>
            <w:r w:rsidRPr="005C789D">
              <w:rPr>
                <w:rFonts w:cs="Tahoma"/>
                <w:b/>
              </w:rPr>
              <w:t>E</w:t>
            </w:r>
            <w:r w:rsidRPr="005C789D">
              <w:rPr>
                <w:rFonts w:cs="Tahoma"/>
                <w:b/>
                <w:vertAlign w:val="subscript"/>
              </w:rPr>
              <w:t>derm</w:t>
            </w:r>
            <w:r>
              <w:rPr>
                <w:rFonts w:cs="Tahoma"/>
                <w:b/>
                <w:vertAlign w:val="subscript"/>
              </w:rPr>
              <w:t>al</w:t>
            </w:r>
            <w:r>
              <w:rPr>
                <w:rFonts w:cs="Tahoma"/>
              </w:rPr>
              <w:t>)</w:t>
            </w:r>
          </w:p>
        </w:tc>
        <w:tc>
          <w:tcPr>
            <w:tcW w:w="808" w:type="dxa"/>
            <w:tcBorders>
              <w:left w:val="nil"/>
            </w:tcBorders>
            <w:shd w:val="clear" w:color="auto" w:fill="FFFFCC"/>
          </w:tcPr>
          <w:p w14:paraId="000C4746" w14:textId="77777777" w:rsidR="00401DFA" w:rsidRPr="00D1639E" w:rsidRDefault="00401DFA" w:rsidP="00DE6C61">
            <w:pPr>
              <w:pStyle w:val="Textkrper"/>
              <w:rPr>
                <w:i/>
                <w:lang w:val="fr-CH"/>
              </w:rPr>
            </w:pPr>
            <w:r w:rsidRPr="00D1639E">
              <w:rPr>
                <w:i/>
                <w:lang w:val="fr-CH"/>
              </w:rPr>
              <w:t>[mg/kg/jour]</w:t>
            </w:r>
          </w:p>
        </w:tc>
        <w:tc>
          <w:tcPr>
            <w:tcW w:w="4223" w:type="dxa"/>
            <w:gridSpan w:val="2"/>
            <w:tcBorders>
              <w:right w:val="single" w:sz="4" w:space="0" w:color="auto"/>
            </w:tcBorders>
            <w:shd w:val="clear" w:color="auto" w:fill="FFFFCC"/>
          </w:tcPr>
          <w:p w14:paraId="7216F7A2" w14:textId="77777777" w:rsidR="00401DFA" w:rsidRPr="00E730DE" w:rsidRDefault="00401DFA" w:rsidP="00DE6C61">
            <w:pPr>
              <w:pStyle w:val="Textkrper"/>
              <w:rPr>
                <w:lang w:val="fr-CH"/>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r w:rsidR="00401DFA" w:rsidRPr="00E730DE" w14:paraId="2860641E" w14:textId="77777777" w:rsidTr="00F3709C">
        <w:tc>
          <w:tcPr>
            <w:tcW w:w="4325" w:type="dxa"/>
            <w:gridSpan w:val="2"/>
            <w:tcBorders>
              <w:right w:val="nil"/>
            </w:tcBorders>
            <w:shd w:val="clear" w:color="auto" w:fill="FFFFCC"/>
          </w:tcPr>
          <w:p w14:paraId="4E4517F9" w14:textId="77777777" w:rsidR="00401DFA" w:rsidRPr="00E730DE" w:rsidRDefault="00401DFA" w:rsidP="00DE6C61">
            <w:pPr>
              <w:pStyle w:val="Textkrper"/>
              <w:rPr>
                <w:lang w:val="fr-CH"/>
              </w:rPr>
            </w:pPr>
            <w:r w:rsidRPr="005C789D">
              <w:rPr>
                <w:rFonts w:cs="Tahoma"/>
              </w:rPr>
              <w:t>orale Exposition</w:t>
            </w:r>
          </w:p>
        </w:tc>
        <w:tc>
          <w:tcPr>
            <w:tcW w:w="808" w:type="dxa"/>
            <w:tcBorders>
              <w:left w:val="nil"/>
            </w:tcBorders>
            <w:shd w:val="clear" w:color="auto" w:fill="FFFFCC"/>
          </w:tcPr>
          <w:p w14:paraId="4BB593FB" w14:textId="77777777" w:rsidR="00401DFA" w:rsidRPr="00D1639E" w:rsidRDefault="00401DFA" w:rsidP="00DE6C61">
            <w:pPr>
              <w:pStyle w:val="Textkrper"/>
              <w:rPr>
                <w:i/>
                <w:lang w:val="fr-CH"/>
              </w:rPr>
            </w:pPr>
            <w:r w:rsidRPr="00D1639E">
              <w:rPr>
                <w:i/>
                <w:lang w:val="fr-CH"/>
              </w:rPr>
              <w:t>[mg/kg/jour]</w:t>
            </w:r>
          </w:p>
        </w:tc>
        <w:tc>
          <w:tcPr>
            <w:tcW w:w="4223" w:type="dxa"/>
            <w:gridSpan w:val="2"/>
            <w:tcBorders>
              <w:right w:val="single" w:sz="4" w:space="0" w:color="auto"/>
            </w:tcBorders>
            <w:shd w:val="clear" w:color="auto" w:fill="FFFFCC"/>
          </w:tcPr>
          <w:p w14:paraId="0FFAECF0" w14:textId="77777777" w:rsidR="00401DFA" w:rsidRPr="00E730DE" w:rsidRDefault="00401DFA" w:rsidP="00DE6C61">
            <w:pPr>
              <w:pStyle w:val="Textkrper"/>
              <w:rPr>
                <w:lang w:val="fr-CH"/>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r w:rsidR="00401DFA" w:rsidRPr="00E730DE" w14:paraId="163F6607" w14:textId="77777777" w:rsidTr="00F3709C">
        <w:tc>
          <w:tcPr>
            <w:tcW w:w="5133" w:type="dxa"/>
            <w:gridSpan w:val="3"/>
            <w:shd w:val="clear" w:color="auto" w:fill="FFFFCC"/>
          </w:tcPr>
          <w:p w14:paraId="14ED9DD4" w14:textId="77777777" w:rsidR="00401DFA" w:rsidRPr="00E730DE" w:rsidRDefault="00401DFA" w:rsidP="00DE6C61">
            <w:pPr>
              <w:pStyle w:val="Textkrper"/>
              <w:rPr>
                <w:lang w:val="fr-CH"/>
              </w:rPr>
            </w:pPr>
            <w:r w:rsidRPr="005C789D">
              <w:rPr>
                <w:rFonts w:cs="Tahoma"/>
              </w:rPr>
              <w:t>inhalative Exposition</w:t>
            </w:r>
          </w:p>
        </w:tc>
        <w:tc>
          <w:tcPr>
            <w:tcW w:w="4223" w:type="dxa"/>
            <w:gridSpan w:val="2"/>
            <w:tcBorders>
              <w:right w:val="single" w:sz="4" w:space="0" w:color="auto"/>
            </w:tcBorders>
            <w:shd w:val="clear" w:color="auto" w:fill="FFFFCC"/>
          </w:tcPr>
          <w:p w14:paraId="7ACC9A11" w14:textId="77777777" w:rsidR="00401DFA" w:rsidRPr="00E730DE" w:rsidRDefault="00401DFA" w:rsidP="00DE6C61">
            <w:pPr>
              <w:pStyle w:val="Textkrper"/>
              <w:rPr>
                <w:lang w:val="fr-CH"/>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r w:rsidR="00401DFA" w:rsidRPr="00E17E56" w14:paraId="42C47D61" w14:textId="77777777" w:rsidTr="00F3709C">
        <w:tc>
          <w:tcPr>
            <w:tcW w:w="5133" w:type="dxa"/>
            <w:gridSpan w:val="3"/>
            <w:shd w:val="clear" w:color="auto" w:fill="FFFFCC"/>
          </w:tcPr>
          <w:p w14:paraId="1939EB18" w14:textId="77777777" w:rsidR="00401DFA" w:rsidRPr="00F3781E" w:rsidRDefault="00401DFA" w:rsidP="00DE6C61">
            <w:pPr>
              <w:pStyle w:val="Textkrper"/>
            </w:pPr>
            <w:r>
              <w:rPr>
                <w:rFonts w:cs="Tahoma"/>
              </w:rPr>
              <w:t>Make-up-Produkte, über Genit</w:t>
            </w:r>
            <w:r w:rsidRPr="005C789D">
              <w:rPr>
                <w:rFonts w:cs="Tahoma"/>
              </w:rPr>
              <w:t>alregionen bei Intimsprays oder –cremen)</w:t>
            </w:r>
          </w:p>
        </w:tc>
        <w:tc>
          <w:tcPr>
            <w:tcW w:w="4223" w:type="dxa"/>
            <w:gridSpan w:val="2"/>
            <w:tcBorders>
              <w:right w:val="single" w:sz="4" w:space="0" w:color="auto"/>
            </w:tcBorders>
            <w:shd w:val="clear" w:color="auto" w:fill="FFFFCC"/>
          </w:tcPr>
          <w:p w14:paraId="5DFCB54F" w14:textId="77777777" w:rsidR="00401DFA" w:rsidRPr="00E730DE" w:rsidRDefault="00401DFA" w:rsidP="00DE6C61">
            <w:pPr>
              <w:pStyle w:val="Textkrper"/>
              <w:rPr>
                <w:lang w:val="fr-CH"/>
              </w:rPr>
            </w:pPr>
            <w:r>
              <w:rPr>
                <w:rFonts w:cs="Tahoma"/>
              </w:rPr>
              <w:fldChar w:fldCharType="begin">
                <w:ffData>
                  <w:name w:val="Text70"/>
                  <w:enabled/>
                  <w:calcOnExit w:val="0"/>
                  <w:textInput/>
                </w:ffData>
              </w:fldChar>
            </w:r>
            <w:bookmarkStart w:id="44" w:name="Text70"/>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bookmarkEnd w:id="44"/>
          </w:p>
        </w:tc>
      </w:tr>
    </w:tbl>
    <w:p w14:paraId="5F28E905" w14:textId="1811FABB" w:rsidR="00410E06" w:rsidRPr="005C789D" w:rsidRDefault="00740461" w:rsidP="00A81FB5">
      <w:pPr>
        <w:pStyle w:val="berschrift5"/>
      </w:pPr>
      <w:bookmarkStart w:id="45" w:name="_Toc70078484"/>
      <w:r>
        <w:t>Systemische Expositionsdosis (SED)</w:t>
      </w:r>
      <w:bookmarkEnd w:id="45"/>
    </w:p>
    <w:p w14:paraId="522228B3" w14:textId="76F2D179" w:rsidR="00410E06" w:rsidRPr="00580131" w:rsidRDefault="00410E06" w:rsidP="006A4DB5">
      <w:pPr>
        <w:pStyle w:val="Textkrper"/>
        <w:jc w:val="both"/>
        <w:rPr>
          <w:rStyle w:val="Fettunterstrichen"/>
          <w:b w:val="0"/>
          <w:u w:val="none"/>
        </w:rPr>
      </w:pPr>
      <w:r w:rsidRPr="00580131">
        <w:rPr>
          <w:rStyle w:val="Fettunterstrichen"/>
          <w:b w:val="0"/>
          <w:u w:val="none"/>
        </w:rPr>
        <w:t>Die SED ist die</w:t>
      </w:r>
      <w:r w:rsidR="00E86685" w:rsidRPr="00580131">
        <w:rPr>
          <w:rStyle w:val="Fettunterstrichen"/>
          <w:b w:val="0"/>
          <w:u w:val="none"/>
        </w:rPr>
        <w:t>jenige</w:t>
      </w:r>
      <w:r w:rsidRPr="00580131">
        <w:rPr>
          <w:rStyle w:val="Fettunterstrichen"/>
          <w:b w:val="0"/>
          <w:u w:val="none"/>
        </w:rPr>
        <w:t xml:space="preserve"> </w:t>
      </w:r>
      <w:r w:rsidR="00792B01" w:rsidRPr="00580131">
        <w:rPr>
          <w:rStyle w:val="Fettunterstrichen"/>
          <w:b w:val="0"/>
          <w:u w:val="none"/>
        </w:rPr>
        <w:t>Dosis</w:t>
      </w:r>
      <w:r w:rsidRPr="00580131">
        <w:rPr>
          <w:rStyle w:val="Fettunterstrichen"/>
          <w:b w:val="0"/>
          <w:u w:val="none"/>
        </w:rPr>
        <w:t xml:space="preserve">, die in den Blutkreislauf übergeht und systemisch </w:t>
      </w:r>
      <w:r w:rsidR="00792B01" w:rsidRPr="00580131">
        <w:rPr>
          <w:rStyle w:val="Fettunterstrichen"/>
          <w:b w:val="0"/>
          <w:u w:val="none"/>
        </w:rPr>
        <w:t xml:space="preserve">verfügbar </w:t>
      </w:r>
      <w:r w:rsidRPr="00580131">
        <w:rPr>
          <w:rStyle w:val="Fettunterstrichen"/>
          <w:b w:val="0"/>
          <w:u w:val="none"/>
        </w:rPr>
        <w:t xml:space="preserve">ist. </w:t>
      </w:r>
      <w:r w:rsidR="00792B01" w:rsidRPr="00580131">
        <w:rPr>
          <w:rStyle w:val="Fettunterstrichen"/>
          <w:b w:val="0"/>
          <w:u w:val="none"/>
        </w:rPr>
        <w:t>Es gibt mehrere Formeln zur Berechnung der SED</w:t>
      </w:r>
      <w:r w:rsidR="00E86685" w:rsidRPr="00580131">
        <w:rPr>
          <w:rStyle w:val="Fettunterstrichen"/>
          <w:b w:val="0"/>
          <w:u w:val="none"/>
        </w:rPr>
        <w:t>. Da Kosmetika meist dermal angewendet werden, sei anbei</w:t>
      </w:r>
      <w:r w:rsidR="00792B01" w:rsidRPr="00580131">
        <w:rPr>
          <w:rStyle w:val="Fettunterstrichen"/>
          <w:b w:val="0"/>
          <w:u w:val="none"/>
        </w:rPr>
        <w:t xml:space="preserve"> die am häufigste</w:t>
      </w:r>
      <w:r w:rsidR="00E86685" w:rsidRPr="00580131">
        <w:rPr>
          <w:rStyle w:val="Fettunterstrichen"/>
          <w:b w:val="0"/>
          <w:u w:val="none"/>
        </w:rPr>
        <w:t>n</w:t>
      </w:r>
      <w:r w:rsidR="00792B01" w:rsidRPr="00580131">
        <w:rPr>
          <w:rStyle w:val="Fettunterstrichen"/>
          <w:b w:val="0"/>
          <w:u w:val="none"/>
        </w:rPr>
        <w:t xml:space="preserve"> verwendete </w:t>
      </w:r>
      <w:r w:rsidR="00E86685" w:rsidRPr="00580131">
        <w:rPr>
          <w:rStyle w:val="Fettunterstrichen"/>
          <w:b w:val="0"/>
          <w:u w:val="none"/>
        </w:rPr>
        <w:t xml:space="preserve">Berechnung </w:t>
      </w:r>
      <w:r w:rsidR="00B11C90" w:rsidRPr="00580131">
        <w:rPr>
          <w:rStyle w:val="Fettunterstrichen"/>
          <w:b w:val="0"/>
          <w:u w:val="none"/>
        </w:rPr>
        <w:t xml:space="preserve">unter Verwendung </w:t>
      </w:r>
      <w:r w:rsidR="00CB5195" w:rsidRPr="00580131">
        <w:rPr>
          <w:rStyle w:val="Fettunterstrichen"/>
          <w:b w:val="0"/>
          <w:u w:val="none"/>
        </w:rPr>
        <w:t>der dermalen Absorption</w:t>
      </w:r>
      <w:r w:rsidR="00B11C90" w:rsidRPr="00580131">
        <w:rPr>
          <w:rStyle w:val="Fettunterstrichen"/>
          <w:b w:val="0"/>
          <w:u w:val="none"/>
        </w:rPr>
        <w:t xml:space="preserve"> in [%] </w:t>
      </w:r>
      <w:r w:rsidR="00E86685" w:rsidRPr="00580131">
        <w:rPr>
          <w:rStyle w:val="Fettunterstrichen"/>
          <w:b w:val="0"/>
          <w:u w:val="none"/>
        </w:rPr>
        <w:t>angegeben</w:t>
      </w:r>
      <w:r w:rsidR="00792B01" w:rsidRPr="00580131">
        <w:rPr>
          <w:rStyle w:val="Fettunterstrichen"/>
          <w:b w:val="0"/>
          <w:u w:val="none"/>
        </w:rPr>
        <w:t>. In Abwesenheit experimenteller Daten zur dermalen Absorption</w:t>
      </w:r>
      <w:r w:rsidR="00E86685" w:rsidRPr="00580131">
        <w:rPr>
          <w:rStyle w:val="Fettunterstrichen"/>
          <w:b w:val="0"/>
          <w:u w:val="none"/>
        </w:rPr>
        <w:t xml:space="preserve"> kann ein Worst-C</w:t>
      </w:r>
      <w:r w:rsidR="00792B01" w:rsidRPr="00580131">
        <w:rPr>
          <w:rStyle w:val="Fettunterstrichen"/>
          <w:b w:val="0"/>
          <w:u w:val="none"/>
        </w:rPr>
        <w:t>ase-Wert von 50% verwendet werd</w:t>
      </w:r>
      <w:r w:rsidR="00B11C90" w:rsidRPr="00580131">
        <w:rPr>
          <w:rStyle w:val="Fettunterstrichen"/>
          <w:b w:val="0"/>
          <w:u w:val="none"/>
        </w:rPr>
        <w:t xml:space="preserve">en (SCCS Notes of Guidance). Die SCCS Notes of Guidance enthält zudem </w:t>
      </w:r>
      <w:r w:rsidR="00792B01" w:rsidRPr="00580131">
        <w:rPr>
          <w:rStyle w:val="Fettunterstrichen"/>
          <w:b w:val="0"/>
          <w:u w:val="none"/>
        </w:rPr>
        <w:t xml:space="preserve">weitere </w:t>
      </w:r>
      <w:r w:rsidR="00B11C90" w:rsidRPr="00580131">
        <w:rPr>
          <w:rStyle w:val="Fettunterstrichen"/>
          <w:b w:val="0"/>
          <w:u w:val="none"/>
        </w:rPr>
        <w:t xml:space="preserve">Empfehlungen zur </w:t>
      </w:r>
      <w:r w:rsidR="00792B01" w:rsidRPr="00580131">
        <w:rPr>
          <w:rStyle w:val="Fettunterstrichen"/>
          <w:b w:val="0"/>
          <w:u w:val="none"/>
        </w:rPr>
        <w:t>Berechnungen</w:t>
      </w:r>
      <w:r w:rsidR="00B11C90" w:rsidRPr="00580131">
        <w:rPr>
          <w:rStyle w:val="Fettunterstrichen"/>
          <w:b w:val="0"/>
          <w:u w:val="none"/>
        </w:rPr>
        <w:t xml:space="preserve"> der SED</w:t>
      </w:r>
      <w:r w:rsidR="00E86685" w:rsidRPr="00580131">
        <w:rPr>
          <w:rStyle w:val="Fettunterstrichen"/>
          <w:b w:val="0"/>
          <w:u w:val="none"/>
        </w:rPr>
        <w:t>, z.B. ausgehend von der dermalen Absorptionsrate oder für inhalative Anwendungen</w:t>
      </w:r>
      <w:r w:rsidRPr="00580131">
        <w:rPr>
          <w:rStyle w:val="Fettunterstrichen"/>
          <w:b w:val="0"/>
          <w:u w:val="none"/>
        </w:rPr>
        <w:t>.</w:t>
      </w:r>
    </w:p>
    <w:p w14:paraId="66C56B24" w14:textId="3F51D5A2" w:rsidR="00E228D7" w:rsidRDefault="00410E06" w:rsidP="006A4DB5">
      <w:pPr>
        <w:pStyle w:val="Textkrper"/>
        <w:jc w:val="both"/>
        <w:rPr>
          <w:rStyle w:val="Fettunterstrichen"/>
          <w:b w:val="0"/>
          <w:u w:val="none"/>
        </w:rPr>
      </w:pPr>
      <w:r w:rsidRPr="00580131">
        <w:rPr>
          <w:rStyle w:val="Fettunterstrichen"/>
          <w:b w:val="0"/>
          <w:u w:val="none"/>
        </w:rPr>
        <w:t xml:space="preserve">Die SED wird in </w:t>
      </w:r>
      <w:r w:rsidR="007F39EF" w:rsidRPr="00580131">
        <w:rPr>
          <w:rStyle w:val="Fettunterstrichen"/>
          <w:b w:val="0"/>
          <w:u w:val="none"/>
        </w:rPr>
        <w:t>[</w:t>
      </w:r>
      <w:r w:rsidRPr="00580131">
        <w:rPr>
          <w:rStyle w:val="Fettunterstrichen"/>
          <w:b w:val="0"/>
          <w:u w:val="none"/>
        </w:rPr>
        <w:t>mg/kg Körpergewicht/Tag</w:t>
      </w:r>
      <w:r w:rsidR="007F39EF" w:rsidRPr="00580131">
        <w:rPr>
          <w:rStyle w:val="Fettunterstrichen"/>
          <w:b w:val="0"/>
          <w:u w:val="none"/>
        </w:rPr>
        <w:t>]</w:t>
      </w:r>
      <w:r w:rsidRPr="00580131">
        <w:rPr>
          <w:rStyle w:val="Fettunterstrichen"/>
          <w:b w:val="0"/>
          <w:u w:val="none"/>
        </w:rPr>
        <w:t xml:space="preserve"> angegeben</w:t>
      </w:r>
      <w:r w:rsidR="006066CD" w:rsidRPr="00580131">
        <w:rPr>
          <w:rStyle w:val="Fettunterstrichen"/>
          <w:b w:val="0"/>
          <w:u w:val="none"/>
        </w:rPr>
        <w:t xml:space="preserve"> und für jede Substanz xy des kosmetischen Produktes berechnet</w:t>
      </w:r>
      <w:r w:rsidR="00E86685" w:rsidRPr="00580131">
        <w:rPr>
          <w:rStyle w:val="Fettunterstrichen"/>
          <w:b w:val="0"/>
          <w:u w:val="none"/>
        </w:rPr>
        <w:t>:</w:t>
      </w:r>
    </w:p>
    <w:tbl>
      <w:tblPr>
        <w:tblStyle w:val="Tabellenraster"/>
        <w:tblW w:w="9351" w:type="dxa"/>
        <w:tblBorders>
          <w:insideH w:val="none" w:sz="0" w:space="0" w:color="auto"/>
          <w:insideV w:val="none" w:sz="0" w:space="0" w:color="auto"/>
        </w:tblBorders>
        <w:tblLook w:val="04A0" w:firstRow="1" w:lastRow="0" w:firstColumn="1" w:lastColumn="0" w:noHBand="0" w:noVBand="1"/>
      </w:tblPr>
      <w:tblGrid>
        <w:gridCol w:w="1439"/>
        <w:gridCol w:w="1658"/>
        <w:gridCol w:w="6254"/>
      </w:tblGrid>
      <w:tr w:rsidR="00C02B6A" w:rsidRPr="00AD4013" w14:paraId="4E237D9B" w14:textId="77777777" w:rsidTr="00F3709C">
        <w:tc>
          <w:tcPr>
            <w:tcW w:w="9351" w:type="dxa"/>
            <w:gridSpan w:val="3"/>
          </w:tcPr>
          <w:p w14:paraId="77B0A128" w14:textId="723BECEA" w:rsidR="00C02B6A" w:rsidRPr="005D7460" w:rsidRDefault="00C02B6A" w:rsidP="00C02B6A">
            <w:pPr>
              <w:rPr>
                <w:lang w:val="en-US"/>
              </w:rPr>
            </w:pPr>
            <w:r w:rsidRPr="00A7464B">
              <w:rPr>
                <w:b/>
              </w:rPr>
              <w:t>SED = E</w:t>
            </w:r>
            <w:r w:rsidRPr="00A7464B">
              <w:rPr>
                <w:b/>
                <w:vertAlign w:val="subscript"/>
              </w:rPr>
              <w:t>Produkt</w:t>
            </w:r>
            <w:r w:rsidRPr="00A7464B">
              <w:rPr>
                <w:b/>
              </w:rPr>
              <w:t xml:space="preserve"> x C</w:t>
            </w:r>
            <w:r w:rsidRPr="00A7464B">
              <w:rPr>
                <w:b/>
                <w:vertAlign w:val="subscript"/>
              </w:rPr>
              <w:t>xy</w:t>
            </w:r>
            <w:r w:rsidRPr="00A7464B">
              <w:rPr>
                <w:b/>
              </w:rPr>
              <w:t xml:space="preserve"> / 100 x Dermale Absorption</w:t>
            </w:r>
            <w:r w:rsidRPr="00A7464B">
              <w:rPr>
                <w:b/>
                <w:vertAlign w:val="subscript"/>
              </w:rPr>
              <w:t xml:space="preserve">xy </w:t>
            </w:r>
            <w:r w:rsidRPr="00A7464B">
              <w:rPr>
                <w:b/>
              </w:rPr>
              <w:t>/ 100</w:t>
            </w:r>
          </w:p>
        </w:tc>
      </w:tr>
      <w:tr w:rsidR="00C02B6A" w:rsidRPr="002975F5" w14:paraId="4D49FF68" w14:textId="77777777" w:rsidTr="00F3709C">
        <w:tc>
          <w:tcPr>
            <w:tcW w:w="1439" w:type="dxa"/>
          </w:tcPr>
          <w:p w14:paraId="429689BC" w14:textId="1E8A9743" w:rsidR="00C02B6A" w:rsidRPr="005D7460" w:rsidRDefault="00C02B6A" w:rsidP="00C02B6A">
            <w:pPr>
              <w:spacing w:before="120"/>
              <w:rPr>
                <w:b/>
              </w:rPr>
            </w:pPr>
            <w:r w:rsidRPr="00A7464B">
              <w:t xml:space="preserve">SED </w:t>
            </w:r>
          </w:p>
        </w:tc>
        <w:tc>
          <w:tcPr>
            <w:tcW w:w="1658" w:type="dxa"/>
          </w:tcPr>
          <w:p w14:paraId="242ED6C0" w14:textId="4B82B0A9" w:rsidR="00C02B6A" w:rsidRPr="005C789D" w:rsidRDefault="00C02B6A" w:rsidP="00C02B6A">
            <w:pPr>
              <w:spacing w:before="120"/>
              <w:rPr>
                <w:rFonts w:cs="Tahoma"/>
                <w:i/>
              </w:rPr>
            </w:pPr>
            <w:r w:rsidRPr="00A7464B">
              <w:rPr>
                <w:i/>
              </w:rPr>
              <w:t>[mg/kg KG/Tag]</w:t>
            </w:r>
          </w:p>
        </w:tc>
        <w:tc>
          <w:tcPr>
            <w:tcW w:w="6254" w:type="dxa"/>
          </w:tcPr>
          <w:p w14:paraId="33F15B58" w14:textId="3A0B8300" w:rsidR="00C02B6A" w:rsidRPr="005C789D" w:rsidRDefault="00C02B6A" w:rsidP="00C02B6A">
            <w:pPr>
              <w:spacing w:before="120"/>
            </w:pPr>
            <w:r w:rsidRPr="00A7464B">
              <w:t>Systemische Expositionsdosis</w:t>
            </w:r>
          </w:p>
        </w:tc>
      </w:tr>
      <w:tr w:rsidR="00C02B6A" w:rsidRPr="0073287E" w14:paraId="2C30A69B" w14:textId="77777777" w:rsidTr="00F3709C">
        <w:tc>
          <w:tcPr>
            <w:tcW w:w="1439" w:type="dxa"/>
          </w:tcPr>
          <w:p w14:paraId="2AD81AB7" w14:textId="27B4AF6F" w:rsidR="00C02B6A" w:rsidRPr="0073287E" w:rsidRDefault="00C02B6A" w:rsidP="00C02B6A">
            <w:pPr>
              <w:spacing w:before="120"/>
              <w:rPr>
                <w:b/>
              </w:rPr>
            </w:pPr>
            <w:r w:rsidRPr="0073287E">
              <w:t>E</w:t>
            </w:r>
            <w:r w:rsidRPr="0073287E">
              <w:rPr>
                <w:vertAlign w:val="subscript"/>
              </w:rPr>
              <w:t>Produkt</w:t>
            </w:r>
          </w:p>
        </w:tc>
        <w:tc>
          <w:tcPr>
            <w:tcW w:w="1658" w:type="dxa"/>
          </w:tcPr>
          <w:p w14:paraId="3F85A177" w14:textId="244093D2" w:rsidR="00C02B6A" w:rsidRPr="0073287E" w:rsidRDefault="00C02B6A" w:rsidP="00C02B6A">
            <w:pPr>
              <w:spacing w:before="120"/>
              <w:rPr>
                <w:rFonts w:cs="Tahoma"/>
                <w:i/>
              </w:rPr>
            </w:pPr>
            <w:r w:rsidRPr="0073287E">
              <w:rPr>
                <w:i/>
              </w:rPr>
              <w:t>[mg/kg KG/Tag]</w:t>
            </w:r>
          </w:p>
        </w:tc>
        <w:tc>
          <w:tcPr>
            <w:tcW w:w="6254" w:type="dxa"/>
          </w:tcPr>
          <w:p w14:paraId="04903AE9" w14:textId="6147D788" w:rsidR="00C02B6A" w:rsidRPr="0073287E" w:rsidRDefault="00C02B6A" w:rsidP="000E7344">
            <w:pPr>
              <w:spacing w:before="120"/>
            </w:pPr>
            <w:r w:rsidRPr="0073287E">
              <w:t xml:space="preserve">Geschätzte tägliche externe Exposition des kosmetischen Produktes (Anwendungsmengen der Produktekategorien und Retentionsfaktoren nach SCCS Notes of Guidance </w:t>
            </w:r>
            <w:r w:rsidR="00AA22B8">
              <w:br/>
            </w:r>
            <w:r w:rsidRPr="0073287E">
              <w:t xml:space="preserve">bzw. </w:t>
            </w:r>
            <w:r w:rsidR="000E7344" w:rsidRPr="00242C2F">
              <w:sym w:font="Wingdings" w:char="F0E0"/>
            </w:r>
            <w:r w:rsidR="000E7344" w:rsidRPr="00242C2F">
              <w:t xml:space="preserve"> </w:t>
            </w:r>
            <w:r w:rsidR="000E7344">
              <w:t xml:space="preserve">siehe </w:t>
            </w:r>
            <w:r w:rsidR="000E7344">
              <w:rPr>
                <w:b/>
              </w:rPr>
              <w:t>Anhang</w:t>
            </w:r>
            <w:r w:rsidR="000E7344" w:rsidRPr="00242C2F">
              <w:rPr>
                <w:b/>
              </w:rPr>
              <w:t xml:space="preserve"> </w:t>
            </w:r>
            <w:r w:rsidR="000E7344" w:rsidRPr="00242C2F">
              <w:rPr>
                <w:b/>
              </w:rPr>
              <w:fldChar w:fldCharType="begin"/>
            </w:r>
            <w:r w:rsidR="000E7344" w:rsidRPr="00242C2F">
              <w:rPr>
                <w:b/>
              </w:rPr>
              <w:instrText xml:space="preserve"> REF _Ref64460578 \r \h  \* MERGEFORMAT </w:instrText>
            </w:r>
            <w:r w:rsidR="000E7344" w:rsidRPr="00242C2F">
              <w:rPr>
                <w:b/>
              </w:rPr>
            </w:r>
            <w:r w:rsidR="000E7344" w:rsidRPr="00242C2F">
              <w:rPr>
                <w:b/>
              </w:rPr>
              <w:fldChar w:fldCharType="separate"/>
            </w:r>
            <w:r w:rsidR="001309E9">
              <w:rPr>
                <w:b/>
              </w:rPr>
              <w:t>5.4</w:t>
            </w:r>
            <w:r w:rsidR="000E7344" w:rsidRPr="00242C2F">
              <w:rPr>
                <w:b/>
              </w:rPr>
              <w:fldChar w:fldCharType="end"/>
            </w:r>
            <w:r w:rsidR="000E7344" w:rsidRPr="001700BE">
              <w:t xml:space="preserve"> des </w:t>
            </w:r>
            <w:r w:rsidR="000E7344">
              <w:t>vorliegende</w:t>
            </w:r>
            <w:r w:rsidR="000E7344" w:rsidRPr="001700BE">
              <w:t xml:space="preserve"> Dokument</w:t>
            </w:r>
            <w:r w:rsidR="000E7344">
              <w:t>es</w:t>
            </w:r>
            <w:r w:rsidR="000E7344" w:rsidRPr="00242C2F">
              <w:t>.</w:t>
            </w:r>
            <w:r w:rsidR="00EC3221">
              <w:t>)</w:t>
            </w:r>
            <w:r w:rsidRPr="0073287E">
              <w:br/>
              <w:t>Man kann auch direkt E</w:t>
            </w:r>
            <w:r w:rsidRPr="00864581">
              <w:rPr>
                <w:vertAlign w:val="subscript"/>
              </w:rPr>
              <w:t>Dermal</w:t>
            </w:r>
            <w:r w:rsidRPr="0073287E">
              <w:t xml:space="preserve"> x = E</w:t>
            </w:r>
            <w:r w:rsidRPr="00864581">
              <w:rPr>
                <w:vertAlign w:val="subscript"/>
              </w:rPr>
              <w:t>Produkt</w:t>
            </w:r>
            <w:r w:rsidRPr="0073287E">
              <w:t xml:space="preserve"> x C</w:t>
            </w:r>
            <w:r w:rsidRPr="00864581">
              <w:rPr>
                <w:vertAlign w:val="subscript"/>
              </w:rPr>
              <w:t>xy</w:t>
            </w:r>
            <w:r w:rsidRPr="0073287E">
              <w:t xml:space="preserve"> / 100 einsetzen.</w:t>
            </w:r>
          </w:p>
        </w:tc>
      </w:tr>
      <w:tr w:rsidR="00C02B6A" w:rsidRPr="0073287E" w14:paraId="0AEBB3F6" w14:textId="77777777" w:rsidTr="00F3709C">
        <w:tc>
          <w:tcPr>
            <w:tcW w:w="1439" w:type="dxa"/>
          </w:tcPr>
          <w:p w14:paraId="7A97F1E5" w14:textId="3E201EF7" w:rsidR="00C02B6A" w:rsidRPr="0073287E" w:rsidRDefault="00C02B6A" w:rsidP="00C02B6A">
            <w:pPr>
              <w:spacing w:before="120"/>
            </w:pPr>
            <w:r w:rsidRPr="0073287E">
              <w:t>C</w:t>
            </w:r>
            <w:r w:rsidRPr="0073287E">
              <w:rPr>
                <w:vertAlign w:val="subscript"/>
              </w:rPr>
              <w:t>xy</w:t>
            </w:r>
          </w:p>
        </w:tc>
        <w:tc>
          <w:tcPr>
            <w:tcW w:w="1658" w:type="dxa"/>
          </w:tcPr>
          <w:p w14:paraId="3227D6D4" w14:textId="6F02BE4D" w:rsidR="00C02B6A" w:rsidRPr="0073287E" w:rsidRDefault="00C02B6A" w:rsidP="00C02B6A">
            <w:pPr>
              <w:spacing w:before="120"/>
              <w:rPr>
                <w:i/>
              </w:rPr>
            </w:pPr>
            <w:r w:rsidRPr="0073287E">
              <w:rPr>
                <w:i/>
              </w:rPr>
              <w:t>[%]</w:t>
            </w:r>
          </w:p>
        </w:tc>
        <w:tc>
          <w:tcPr>
            <w:tcW w:w="6254" w:type="dxa"/>
          </w:tcPr>
          <w:p w14:paraId="3D694793" w14:textId="7FB00159" w:rsidR="00C02B6A" w:rsidRPr="0073287E" w:rsidRDefault="0073287E" w:rsidP="0073287E">
            <w:pPr>
              <w:spacing w:before="120"/>
            </w:pPr>
            <w:r w:rsidRPr="0073287E">
              <w:t>Konzentration des</w:t>
            </w:r>
            <w:r w:rsidR="00C02B6A" w:rsidRPr="0073287E">
              <w:t xml:space="preserve"> S</w:t>
            </w:r>
            <w:r w:rsidRPr="0073287E">
              <w:t>toffes</w:t>
            </w:r>
            <w:r w:rsidR="00C02B6A" w:rsidRPr="0073287E">
              <w:t xml:space="preserve"> xy im Fertigprodu</w:t>
            </w:r>
            <w:r w:rsidR="00483E63">
              <w:t>kt</w:t>
            </w:r>
          </w:p>
        </w:tc>
      </w:tr>
      <w:tr w:rsidR="00C02B6A" w:rsidRPr="0073287E" w14:paraId="63B36743" w14:textId="77777777" w:rsidTr="00F3709C">
        <w:tc>
          <w:tcPr>
            <w:tcW w:w="1439" w:type="dxa"/>
          </w:tcPr>
          <w:p w14:paraId="454CB71A" w14:textId="3F5F9D07" w:rsidR="00C02B6A" w:rsidRPr="0073287E" w:rsidRDefault="00C02B6A" w:rsidP="00C02B6A">
            <w:pPr>
              <w:spacing w:before="120"/>
            </w:pPr>
            <w:r w:rsidRPr="0073287E">
              <w:t>Dermale Absorption</w:t>
            </w:r>
            <w:r w:rsidRPr="0073287E">
              <w:rPr>
                <w:vertAlign w:val="subscript"/>
              </w:rPr>
              <w:t>xy</w:t>
            </w:r>
          </w:p>
        </w:tc>
        <w:tc>
          <w:tcPr>
            <w:tcW w:w="1658" w:type="dxa"/>
          </w:tcPr>
          <w:p w14:paraId="2B192F45" w14:textId="08EBF1C1" w:rsidR="00C02B6A" w:rsidRPr="0073287E" w:rsidRDefault="00C02B6A" w:rsidP="00C02B6A">
            <w:pPr>
              <w:spacing w:before="120"/>
              <w:rPr>
                <w:i/>
              </w:rPr>
            </w:pPr>
            <w:r w:rsidRPr="0073287E">
              <w:rPr>
                <w:i/>
              </w:rPr>
              <w:t>[%]</w:t>
            </w:r>
          </w:p>
        </w:tc>
        <w:tc>
          <w:tcPr>
            <w:tcW w:w="6254" w:type="dxa"/>
          </w:tcPr>
          <w:p w14:paraId="00374735" w14:textId="694145D8" w:rsidR="00C02B6A" w:rsidRPr="0073287E" w:rsidRDefault="00C02B6A" w:rsidP="00C02B6A">
            <w:pPr>
              <w:spacing w:before="120"/>
            </w:pPr>
            <w:r w:rsidRPr="0073287E">
              <w:t>Dermale Absorption der Substanz xy</w:t>
            </w:r>
          </w:p>
        </w:tc>
      </w:tr>
    </w:tbl>
    <w:p w14:paraId="063FC8E3" w14:textId="56E13A21" w:rsidR="00410E06" w:rsidRPr="0073287E" w:rsidRDefault="00410E06" w:rsidP="006A4DB5">
      <w:pPr>
        <w:pStyle w:val="Textkrper2"/>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662"/>
        <w:gridCol w:w="2303"/>
        <w:gridCol w:w="2406"/>
      </w:tblGrid>
      <w:tr w:rsidR="00B50532" w:rsidRPr="005C789D" w14:paraId="35B3CA02" w14:textId="77777777" w:rsidTr="00F3709C">
        <w:tc>
          <w:tcPr>
            <w:tcW w:w="1985" w:type="dxa"/>
            <w:tcBorders>
              <w:bottom w:val="single" w:sz="4" w:space="0" w:color="auto"/>
            </w:tcBorders>
            <w:shd w:val="clear" w:color="auto" w:fill="FFFFFF" w:themeFill="background1"/>
          </w:tcPr>
          <w:p w14:paraId="676C21FD" w14:textId="6BFA93B3" w:rsidR="00B50532" w:rsidRPr="0073287E" w:rsidRDefault="00B50532" w:rsidP="001226D4">
            <w:pPr>
              <w:spacing w:before="120"/>
              <w:rPr>
                <w:rFonts w:cs="Tahoma"/>
              </w:rPr>
            </w:pPr>
            <w:r w:rsidRPr="0073287E">
              <w:rPr>
                <w:rFonts w:cs="Tahoma"/>
              </w:rPr>
              <w:t>S</w:t>
            </w:r>
            <w:r w:rsidR="0073287E" w:rsidRPr="0073287E">
              <w:rPr>
                <w:rFonts w:cs="Tahoma"/>
              </w:rPr>
              <w:t>toff</w:t>
            </w:r>
            <w:r w:rsidRPr="0073287E">
              <w:rPr>
                <w:rFonts w:cs="Tahoma"/>
              </w:rPr>
              <w:t xml:space="preserve"> xy</w:t>
            </w:r>
            <w:r w:rsidRPr="0073287E">
              <w:rPr>
                <w:rFonts w:cs="Tahoma"/>
              </w:rPr>
              <w:br/>
              <w:t>Name</w:t>
            </w:r>
          </w:p>
        </w:tc>
        <w:tc>
          <w:tcPr>
            <w:tcW w:w="2662" w:type="dxa"/>
            <w:tcBorders>
              <w:bottom w:val="single" w:sz="4" w:space="0" w:color="auto"/>
            </w:tcBorders>
            <w:shd w:val="clear" w:color="auto" w:fill="FFFFFF" w:themeFill="background1"/>
          </w:tcPr>
          <w:p w14:paraId="3A60E82A" w14:textId="77777777" w:rsidR="00B50532" w:rsidRPr="0073287E" w:rsidRDefault="00B50532" w:rsidP="001226D4">
            <w:pPr>
              <w:spacing w:before="120"/>
              <w:jc w:val="center"/>
              <w:rPr>
                <w:rFonts w:cs="Tahoma"/>
              </w:rPr>
            </w:pPr>
            <w:r w:rsidRPr="0073287E">
              <w:rPr>
                <w:rFonts w:cs="Tahoma"/>
              </w:rPr>
              <w:t>Konzentration im Fertigprodukt C</w:t>
            </w:r>
            <w:r w:rsidRPr="0073287E">
              <w:rPr>
                <w:rFonts w:cs="Tahoma"/>
                <w:vertAlign w:val="subscript"/>
              </w:rPr>
              <w:t>xy</w:t>
            </w:r>
            <w:r w:rsidRPr="0073287E">
              <w:rPr>
                <w:rFonts w:cs="Tahoma"/>
              </w:rPr>
              <w:br/>
            </w:r>
            <w:r w:rsidRPr="0073287E">
              <w:rPr>
                <w:rFonts w:cs="Tahoma"/>
                <w:i/>
              </w:rPr>
              <w:t>[%]</w:t>
            </w:r>
          </w:p>
        </w:tc>
        <w:tc>
          <w:tcPr>
            <w:tcW w:w="2303" w:type="dxa"/>
            <w:tcBorders>
              <w:bottom w:val="single" w:sz="4" w:space="0" w:color="auto"/>
            </w:tcBorders>
            <w:shd w:val="clear" w:color="auto" w:fill="FFFFFF" w:themeFill="background1"/>
          </w:tcPr>
          <w:p w14:paraId="32B75366" w14:textId="77777777" w:rsidR="00B50532" w:rsidRPr="0073287E" w:rsidRDefault="00B50532" w:rsidP="001226D4">
            <w:pPr>
              <w:spacing w:before="120"/>
              <w:jc w:val="center"/>
              <w:rPr>
                <w:rFonts w:cs="Tahoma"/>
              </w:rPr>
            </w:pPr>
            <w:r w:rsidRPr="0073287E">
              <w:rPr>
                <w:rFonts w:cs="Tahoma"/>
              </w:rPr>
              <w:t>Dermale Absorption</w:t>
            </w:r>
            <w:r w:rsidRPr="0073287E">
              <w:rPr>
                <w:vertAlign w:val="subscript"/>
              </w:rPr>
              <w:t>xy</w:t>
            </w:r>
            <w:r w:rsidRPr="0073287E">
              <w:rPr>
                <w:rFonts w:cs="Tahoma"/>
              </w:rPr>
              <w:t xml:space="preserve"> </w:t>
            </w:r>
            <w:r w:rsidRPr="0073287E">
              <w:rPr>
                <w:rFonts w:cs="Tahoma"/>
              </w:rPr>
              <w:br/>
            </w:r>
            <w:r w:rsidRPr="0073287E">
              <w:rPr>
                <w:rFonts w:cs="Tahoma"/>
                <w:i/>
              </w:rPr>
              <w:t>[%]</w:t>
            </w:r>
          </w:p>
        </w:tc>
        <w:tc>
          <w:tcPr>
            <w:tcW w:w="2406" w:type="dxa"/>
            <w:tcBorders>
              <w:bottom w:val="single" w:sz="4" w:space="0" w:color="auto"/>
            </w:tcBorders>
            <w:shd w:val="clear" w:color="auto" w:fill="FFFFFF" w:themeFill="background1"/>
          </w:tcPr>
          <w:p w14:paraId="3E07361D" w14:textId="2CB6FB4D" w:rsidR="00B50532" w:rsidRPr="005C789D" w:rsidRDefault="00B50532" w:rsidP="001226D4">
            <w:pPr>
              <w:spacing w:before="120"/>
              <w:jc w:val="center"/>
              <w:rPr>
                <w:rFonts w:cs="Tahoma"/>
              </w:rPr>
            </w:pPr>
            <w:r w:rsidRPr="0073287E">
              <w:rPr>
                <w:rFonts w:cs="Tahoma"/>
              </w:rPr>
              <w:t xml:space="preserve">SED </w:t>
            </w:r>
            <w:r w:rsidR="0073287E">
              <w:rPr>
                <w:rFonts w:cs="Tahoma"/>
              </w:rPr>
              <w:t>des Stoffes</w:t>
            </w:r>
            <w:r w:rsidRPr="0073287E">
              <w:rPr>
                <w:rFonts w:cs="Tahoma"/>
              </w:rPr>
              <w:t xml:space="preserve"> xy</w:t>
            </w:r>
            <w:r w:rsidRPr="0073287E">
              <w:rPr>
                <w:rFonts w:cs="Tahoma"/>
              </w:rPr>
              <w:br/>
            </w:r>
            <w:r w:rsidRPr="0073287E">
              <w:rPr>
                <w:rFonts w:cs="Tahoma"/>
                <w:i/>
              </w:rPr>
              <w:t>[mg/kg KG/Tag]</w:t>
            </w:r>
          </w:p>
        </w:tc>
      </w:tr>
      <w:tr w:rsidR="00B50532" w:rsidRPr="005C789D" w14:paraId="192906B5" w14:textId="77777777" w:rsidTr="00F3709C">
        <w:tc>
          <w:tcPr>
            <w:tcW w:w="1985" w:type="dxa"/>
            <w:shd w:val="clear" w:color="auto" w:fill="FFFFCC"/>
          </w:tcPr>
          <w:p w14:paraId="4D596F8A"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662" w:type="dxa"/>
            <w:shd w:val="clear" w:color="auto" w:fill="FFFFCC"/>
          </w:tcPr>
          <w:p w14:paraId="7B18DF8A"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303" w:type="dxa"/>
            <w:shd w:val="clear" w:color="auto" w:fill="FFFFCC"/>
          </w:tcPr>
          <w:p w14:paraId="0444AC3E"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406" w:type="dxa"/>
            <w:shd w:val="clear" w:color="auto" w:fill="FFFFCC"/>
          </w:tcPr>
          <w:p w14:paraId="59908AC8"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r w:rsidR="00B50532" w:rsidRPr="005C789D" w14:paraId="623714FE" w14:textId="77777777" w:rsidTr="00F3709C">
        <w:tc>
          <w:tcPr>
            <w:tcW w:w="1985" w:type="dxa"/>
            <w:shd w:val="clear" w:color="auto" w:fill="FFFFCC"/>
          </w:tcPr>
          <w:p w14:paraId="55F2FE62"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662" w:type="dxa"/>
            <w:shd w:val="clear" w:color="auto" w:fill="FFFFCC"/>
          </w:tcPr>
          <w:p w14:paraId="6615CB05"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303" w:type="dxa"/>
            <w:shd w:val="clear" w:color="auto" w:fill="FFFFCC"/>
          </w:tcPr>
          <w:p w14:paraId="6D1A5B5A"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406" w:type="dxa"/>
            <w:shd w:val="clear" w:color="auto" w:fill="FFFFCC"/>
          </w:tcPr>
          <w:p w14:paraId="272F720D"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r w:rsidR="00B50532" w:rsidRPr="005C789D" w14:paraId="37BC8C20" w14:textId="77777777" w:rsidTr="00F3709C">
        <w:tc>
          <w:tcPr>
            <w:tcW w:w="1985" w:type="dxa"/>
            <w:shd w:val="clear" w:color="auto" w:fill="FFFFCC"/>
          </w:tcPr>
          <w:p w14:paraId="762D3DEB"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662" w:type="dxa"/>
            <w:shd w:val="clear" w:color="auto" w:fill="FFFFCC"/>
          </w:tcPr>
          <w:p w14:paraId="40AD64EB"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303" w:type="dxa"/>
            <w:shd w:val="clear" w:color="auto" w:fill="FFFFCC"/>
          </w:tcPr>
          <w:p w14:paraId="570571A6"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406" w:type="dxa"/>
            <w:shd w:val="clear" w:color="auto" w:fill="FFFFCC"/>
          </w:tcPr>
          <w:p w14:paraId="06E5C4D3"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r w:rsidR="00B50532" w:rsidRPr="005C789D" w14:paraId="14C74613" w14:textId="77777777" w:rsidTr="00F3709C">
        <w:tc>
          <w:tcPr>
            <w:tcW w:w="1985" w:type="dxa"/>
            <w:shd w:val="clear" w:color="auto" w:fill="FFFFCC"/>
          </w:tcPr>
          <w:p w14:paraId="57586750"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662" w:type="dxa"/>
            <w:shd w:val="clear" w:color="auto" w:fill="FFFFCC"/>
          </w:tcPr>
          <w:p w14:paraId="75805109"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303" w:type="dxa"/>
            <w:shd w:val="clear" w:color="auto" w:fill="FFFFCC"/>
          </w:tcPr>
          <w:p w14:paraId="56B1B277"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406" w:type="dxa"/>
            <w:shd w:val="clear" w:color="auto" w:fill="FFFFCC"/>
          </w:tcPr>
          <w:p w14:paraId="7A186428"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r w:rsidR="00B50532" w:rsidRPr="005C789D" w14:paraId="342D209A" w14:textId="77777777" w:rsidTr="00F3709C">
        <w:tc>
          <w:tcPr>
            <w:tcW w:w="1985" w:type="dxa"/>
            <w:shd w:val="clear" w:color="auto" w:fill="FFFFCC"/>
          </w:tcPr>
          <w:p w14:paraId="3BD7FDFA"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662" w:type="dxa"/>
            <w:shd w:val="clear" w:color="auto" w:fill="FFFFCC"/>
          </w:tcPr>
          <w:p w14:paraId="683726B3"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303" w:type="dxa"/>
            <w:shd w:val="clear" w:color="auto" w:fill="FFFFCC"/>
          </w:tcPr>
          <w:p w14:paraId="26D49ACA"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406" w:type="dxa"/>
            <w:shd w:val="clear" w:color="auto" w:fill="FFFFCC"/>
          </w:tcPr>
          <w:p w14:paraId="4542F13A"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r w:rsidR="00B50532" w:rsidRPr="005C789D" w14:paraId="005E84DD" w14:textId="77777777" w:rsidTr="00F3709C">
        <w:tc>
          <w:tcPr>
            <w:tcW w:w="1985" w:type="dxa"/>
            <w:shd w:val="clear" w:color="auto" w:fill="FFFFCC"/>
          </w:tcPr>
          <w:p w14:paraId="42488851"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662" w:type="dxa"/>
            <w:shd w:val="clear" w:color="auto" w:fill="FFFFCC"/>
          </w:tcPr>
          <w:p w14:paraId="73A25321"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303" w:type="dxa"/>
            <w:shd w:val="clear" w:color="auto" w:fill="FFFFCC"/>
          </w:tcPr>
          <w:p w14:paraId="355C12AC"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406" w:type="dxa"/>
            <w:shd w:val="clear" w:color="auto" w:fill="FFFFCC"/>
          </w:tcPr>
          <w:p w14:paraId="284529BA"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bl>
    <w:p w14:paraId="34CDD4F0" w14:textId="35C9144F" w:rsidR="00410E06" w:rsidRPr="0004715B" w:rsidRDefault="00410E06" w:rsidP="00F23219">
      <w:pPr>
        <w:pStyle w:val="berschrift4"/>
      </w:pPr>
      <w:bookmarkStart w:id="46" w:name="_Toc62479289"/>
      <w:bookmarkStart w:id="47" w:name="_Toc70078485"/>
      <w:r w:rsidRPr="005C789D">
        <w:t>Toxikologisches Profil der Bestandteile</w:t>
      </w:r>
      <w:bookmarkEnd w:id="46"/>
      <w:bookmarkEnd w:id="47"/>
    </w:p>
    <w:p w14:paraId="46522F18" w14:textId="69D718E2" w:rsidR="00E01A71" w:rsidRPr="002B0269" w:rsidRDefault="005B3FBA" w:rsidP="006A4DB5">
      <w:pPr>
        <w:pStyle w:val="Textkrper"/>
        <w:jc w:val="both"/>
        <w:rPr>
          <w:b/>
        </w:rPr>
      </w:pPr>
      <w:r w:rsidRPr="00AD4013">
        <w:t xml:space="preserve">Für alle in Kosmetika </w:t>
      </w:r>
      <w:r w:rsidR="004A0D4E" w:rsidRPr="00AD4013">
        <w:t xml:space="preserve">enthaltenen Substanzen </w:t>
      </w:r>
      <w:r w:rsidRPr="00AD4013">
        <w:t>ist ein toxikologisches Profil zu erstellen. Anforderungen an wissenschaftliche Daten</w:t>
      </w:r>
      <w:r w:rsidR="00846C51" w:rsidRPr="00AD4013">
        <w:t xml:space="preserve"> </w:t>
      </w:r>
      <w:r w:rsidR="00846C51" w:rsidRPr="001700BE">
        <w:t>und die zu betrachtenden toxikologischen Endpunkte</w:t>
      </w:r>
      <w:r w:rsidRPr="001700BE">
        <w:t xml:space="preserve"> sind in den </w:t>
      </w:r>
      <w:r w:rsidR="00904500" w:rsidRPr="001700BE">
        <w:t>SCCS Notes of Guidance</w:t>
      </w:r>
      <w:r w:rsidR="00904500" w:rsidRPr="001700BE">
        <w:rPr>
          <w:rStyle w:val="Funotenzeichen"/>
        </w:rPr>
        <w:footnoteReference w:id="20"/>
      </w:r>
      <w:r w:rsidRPr="001700BE">
        <w:t xml:space="preserve"> </w:t>
      </w:r>
      <w:r w:rsidR="00846C51" w:rsidRPr="001700BE">
        <w:t>ausführlich</w:t>
      </w:r>
      <w:r w:rsidR="00846C51" w:rsidRPr="00AD4013">
        <w:t xml:space="preserve"> </w:t>
      </w:r>
      <w:r w:rsidRPr="00AD4013">
        <w:t>beschrieben.</w:t>
      </w:r>
      <w:r w:rsidR="00846C51" w:rsidRPr="00AD4013">
        <w:t xml:space="preserve"> Trotz Bestreben nach alternativen Methoden zu Tierversuchen ist oft eine </w:t>
      </w:r>
      <w:r w:rsidR="005140F8" w:rsidRPr="00AD4013">
        <w:t>Labortier</w:t>
      </w:r>
      <w:r w:rsidR="00846C51" w:rsidRPr="00AD4013">
        <w:t>studie mit wiederholter orale</w:t>
      </w:r>
      <w:r w:rsidR="004A0D4E" w:rsidRPr="00AD4013">
        <w:t>r</w:t>
      </w:r>
      <w:r w:rsidR="00846C51" w:rsidRPr="00AD4013">
        <w:t xml:space="preserve"> Verabreichung notwendig, um den toxikologischen </w:t>
      </w:r>
      <w:r w:rsidR="00A85CA9" w:rsidRPr="00AD4013">
        <w:t>Ausgangspunkt</w:t>
      </w:r>
      <w:r w:rsidR="00846C51" w:rsidRPr="00AD4013">
        <w:t xml:space="preserve"> (</w:t>
      </w:r>
      <w:r w:rsidR="005E162E" w:rsidRPr="00AD4013">
        <w:t xml:space="preserve">Point of Departure </w:t>
      </w:r>
      <w:r w:rsidR="001700BE">
        <w:t>(</w:t>
      </w:r>
      <w:r w:rsidR="005E162E" w:rsidRPr="00AD4013">
        <w:t>POD</w:t>
      </w:r>
      <w:r w:rsidR="001700BE">
        <w:t>)</w:t>
      </w:r>
      <w:r w:rsidR="005E162E" w:rsidRPr="00AD4013">
        <w:t xml:space="preserve"> wie z.B. </w:t>
      </w:r>
      <w:r w:rsidR="00846C51" w:rsidRPr="00AD4013">
        <w:t>NOAEL</w:t>
      </w:r>
      <w:r w:rsidR="005140F8" w:rsidRPr="00AD4013">
        <w:t xml:space="preserve"> oder</w:t>
      </w:r>
      <w:r w:rsidR="00846C51" w:rsidRPr="00AD4013">
        <w:t xml:space="preserve"> BMDL) für die quantitative Risikobewertung zu bestimmen. Der Margin of Safety (MoS) ergibt sich aus dem tox</w:t>
      </w:r>
      <w:r w:rsidR="004A0D4E" w:rsidRPr="00AD4013">
        <w:t>ikologischen</w:t>
      </w:r>
      <w:r w:rsidR="00846C51" w:rsidRPr="00AD4013">
        <w:t xml:space="preserve"> </w:t>
      </w:r>
      <w:r w:rsidR="00360163" w:rsidRPr="00AD4013">
        <w:t xml:space="preserve">systemischen </w:t>
      </w:r>
      <w:r w:rsidR="005140F8" w:rsidRPr="00AD4013">
        <w:t>Ausganspunkt</w:t>
      </w:r>
      <w:r w:rsidR="00846C51" w:rsidRPr="00AD4013">
        <w:t xml:space="preserve"> dividiert durch die SED. </w:t>
      </w:r>
      <w:r w:rsidR="005140F8" w:rsidRPr="00AD4013">
        <w:t>Weiter ist es zentral, die Genotoxizität genau abzuklären, da solche Substanzen in Kosmetika prinzipiell unerwünscht sind.</w:t>
      </w:r>
      <w:r w:rsidR="00846C51" w:rsidRPr="00AD4013">
        <w:t xml:space="preserve"> </w:t>
      </w:r>
      <w:r w:rsidR="00360163" w:rsidRPr="00AD4013">
        <w:t>Z</w:t>
      </w:r>
      <w:r w:rsidR="00846C51" w:rsidRPr="00AD4013">
        <w:t xml:space="preserve">udem </w:t>
      </w:r>
      <w:r w:rsidR="005140F8" w:rsidRPr="00AD4013">
        <w:t>sind bei kosmetischen</w:t>
      </w:r>
      <w:r w:rsidR="005140F8">
        <w:t xml:space="preserve"> Mitteln lokale toxische Effekte auf Haut und Schleimhäute wie </w:t>
      </w:r>
      <w:r w:rsidR="00E01A71" w:rsidRPr="002B0269">
        <w:t>Haut</w:t>
      </w:r>
      <w:r w:rsidR="00846C51" w:rsidRPr="002B0269">
        <w:t>-</w:t>
      </w:r>
      <w:r w:rsidR="00E01A71" w:rsidRPr="002B0269">
        <w:t xml:space="preserve"> </w:t>
      </w:r>
      <w:r w:rsidR="005140F8">
        <w:t>/</w:t>
      </w:r>
      <w:r w:rsidR="00E01A71" w:rsidRPr="002B0269">
        <w:t xml:space="preserve"> Augen</w:t>
      </w:r>
      <w:r w:rsidR="00846C51" w:rsidRPr="002B0269">
        <w:t>reizung</w:t>
      </w:r>
      <w:r w:rsidR="00E01A71" w:rsidRPr="002B0269">
        <w:t xml:space="preserve">, </w:t>
      </w:r>
      <w:r w:rsidR="005140F8">
        <w:t>Hauts</w:t>
      </w:r>
      <w:r w:rsidR="00E01A71" w:rsidRPr="002B0269">
        <w:t>ensibilisierung</w:t>
      </w:r>
      <w:r w:rsidR="005140F8">
        <w:t>en</w:t>
      </w:r>
      <w:r w:rsidR="00846C51" w:rsidRPr="002B0269">
        <w:t xml:space="preserve"> und </w:t>
      </w:r>
      <w:r w:rsidR="005140F8">
        <w:t xml:space="preserve">gegebenenfalls </w:t>
      </w:r>
      <w:r w:rsidR="005140F8" w:rsidRPr="002B0269">
        <w:t>photoinduzierte Toxizität</w:t>
      </w:r>
      <w:r w:rsidR="00846C51" w:rsidRPr="002B0269">
        <w:t xml:space="preserve"> zu beurteilen</w:t>
      </w:r>
      <w:r w:rsidR="005140F8">
        <w:t xml:space="preserve"> (siehe auch </w:t>
      </w:r>
      <w:r w:rsidR="005140F8" w:rsidRPr="005140F8">
        <w:sym w:font="Wingdings" w:char="F0E0"/>
      </w:r>
      <w:r w:rsidR="005140F8" w:rsidRPr="005140F8">
        <w:t xml:space="preserve"> An</w:t>
      </w:r>
      <w:r w:rsidR="001700BE">
        <w:t>hang</w:t>
      </w:r>
      <w:r w:rsidR="005140F8" w:rsidRPr="005140F8">
        <w:t xml:space="preserve"> </w:t>
      </w:r>
      <w:r w:rsidR="005140F8" w:rsidRPr="005140F8">
        <w:fldChar w:fldCharType="begin"/>
      </w:r>
      <w:r w:rsidR="005140F8" w:rsidRPr="005140F8">
        <w:instrText xml:space="preserve"> REF _Ref64987079 \r \h </w:instrText>
      </w:r>
      <w:r w:rsidR="005140F8">
        <w:instrText xml:space="preserve"> \* MERGEFORMAT </w:instrText>
      </w:r>
      <w:r w:rsidR="005140F8" w:rsidRPr="005140F8">
        <w:fldChar w:fldCharType="separate"/>
      </w:r>
      <w:r w:rsidR="001309E9">
        <w:t>5.3</w:t>
      </w:r>
      <w:r w:rsidR="005140F8" w:rsidRPr="005140F8">
        <w:fldChar w:fldCharType="end"/>
      </w:r>
      <w:r w:rsidR="005140F8">
        <w:t>)</w:t>
      </w:r>
      <w:r w:rsidR="00E01A71" w:rsidRPr="002B0269">
        <w:t>.</w:t>
      </w:r>
    </w:p>
    <w:p w14:paraId="581E8FA4" w14:textId="2480E3C8" w:rsidR="00E01A71" w:rsidRPr="002B0269" w:rsidRDefault="005140F8" w:rsidP="006A4DB5">
      <w:pPr>
        <w:pStyle w:val="Textkrper"/>
        <w:jc w:val="both"/>
        <w:rPr>
          <w:b/>
        </w:rPr>
      </w:pPr>
      <w:r>
        <w:t>Werden einzelne Punkte vom Gesuchsteller nicht adressiert, ist dies hinreichend zu begründen. Auch f</w:t>
      </w:r>
      <w:r w:rsidR="004A0D4E" w:rsidRPr="002B0269">
        <w:t>alls toxikologische Studien anderer Substanzen</w:t>
      </w:r>
      <w:r>
        <w:t xml:space="preserve"> zur Bewertung</w:t>
      </w:r>
      <w:r w:rsidR="004A0D4E" w:rsidRPr="002B0269">
        <w:t xml:space="preserve"> herangezogen werden (z.B. </w:t>
      </w:r>
      <w:r w:rsidR="003E056A">
        <w:t>read-a</w:t>
      </w:r>
      <w:r w:rsidR="004A0D4E" w:rsidRPr="002B0269">
        <w:t xml:space="preserve">cross, </w:t>
      </w:r>
      <w:r w:rsidR="003E056A">
        <w:t>b</w:t>
      </w:r>
      <w:r w:rsidR="002B0269">
        <w:t>ridging</w:t>
      </w:r>
      <w:r w:rsidR="004A0D4E" w:rsidRPr="002B0269">
        <w:t>), ist die Wahl der Substanz</w:t>
      </w:r>
      <w:r w:rsidR="00360163">
        <w:t>(en)</w:t>
      </w:r>
      <w:r w:rsidR="004A0D4E" w:rsidRPr="002B0269">
        <w:t xml:space="preserve"> und</w:t>
      </w:r>
      <w:r>
        <w:t xml:space="preserve"> der </w:t>
      </w:r>
      <w:r w:rsidR="004A0D4E" w:rsidRPr="002B0269">
        <w:t>toxikologische</w:t>
      </w:r>
      <w:r w:rsidR="00360163">
        <w:t>n</w:t>
      </w:r>
      <w:r w:rsidR="003E056A">
        <w:t xml:space="preserve"> Endpunkte zu begründen.</w:t>
      </w:r>
    </w:p>
    <w:p w14:paraId="2183D397" w14:textId="23E8F709" w:rsidR="00E01A71" w:rsidRPr="002B0269" w:rsidRDefault="004A0D4E" w:rsidP="006A4DB5">
      <w:pPr>
        <w:pStyle w:val="Textkrper"/>
        <w:jc w:val="both"/>
        <w:rPr>
          <w:b/>
        </w:rPr>
      </w:pPr>
      <w:r w:rsidRPr="002B0269">
        <w:t>Alle</w:t>
      </w:r>
      <w:r w:rsidR="00E01A71" w:rsidRPr="002B0269">
        <w:t xml:space="preserve"> </w:t>
      </w:r>
      <w:r w:rsidRPr="002B0269">
        <w:t>Daten sind</w:t>
      </w:r>
      <w:r w:rsidR="00E01A71" w:rsidRPr="002B0269">
        <w:t xml:space="preserve"> eindeutig zu </w:t>
      </w:r>
      <w:r w:rsidRPr="002B0269">
        <w:t>referenzieren (Autoren, Jahr, Titel, Journal)</w:t>
      </w:r>
      <w:r w:rsidR="00E01A71" w:rsidRPr="002B0269">
        <w:t>.</w:t>
      </w:r>
      <w:r w:rsidRPr="002B0269">
        <w:t xml:space="preserve"> </w:t>
      </w:r>
      <w:r w:rsidR="001922BA">
        <w:t>Ansonsten ist z.B. insbesondere o</w:t>
      </w:r>
      <w:r w:rsidR="00A85CA9">
        <w:t>hne</w:t>
      </w:r>
      <w:r w:rsidRPr="002B0269">
        <w:t xml:space="preserve"> </w:t>
      </w:r>
      <w:r w:rsidR="00A85CA9">
        <w:t>Nachvollziehbarkeit</w:t>
      </w:r>
      <w:r w:rsidRPr="002B0269">
        <w:t xml:space="preserve"> des </w:t>
      </w:r>
      <w:r w:rsidR="00A85CA9">
        <w:t>NOA</w:t>
      </w:r>
      <w:r w:rsidR="001922BA">
        <w:t>E</w:t>
      </w:r>
      <w:r w:rsidR="00A85CA9">
        <w:t>Ls bzw. BMDLs</w:t>
      </w:r>
      <w:r w:rsidRPr="002B0269">
        <w:t xml:space="preserve"> die </w:t>
      </w:r>
      <w:r w:rsidR="001922BA">
        <w:t xml:space="preserve">ganze </w:t>
      </w:r>
      <w:r w:rsidRPr="002B0269">
        <w:t>Sicherheitsbewertung ungenügend.</w:t>
      </w:r>
    </w:p>
    <w:p w14:paraId="1CDC55E2" w14:textId="5DE14B0A" w:rsidR="00B07BF0" w:rsidRPr="00B07BF0" w:rsidRDefault="004A0D4E" w:rsidP="00A81FB5">
      <w:pPr>
        <w:pStyle w:val="berschrift5"/>
        <w:numPr>
          <w:ilvl w:val="0"/>
          <w:numId w:val="43"/>
        </w:numPr>
      </w:pPr>
      <w:bookmarkStart w:id="48" w:name="_Toc70078486"/>
      <w:r>
        <w:t>Toxikologisches Profil</w:t>
      </w:r>
      <w:bookmarkEnd w:id="48"/>
    </w:p>
    <w:p w14:paraId="787A1C31" w14:textId="5F6C7EE7" w:rsidR="00410E06" w:rsidRPr="00410E06" w:rsidRDefault="00410E06" w:rsidP="006A4DB5">
      <w:pPr>
        <w:pStyle w:val="Textkrper2"/>
      </w:pPr>
      <w:r w:rsidRPr="005C789D">
        <w:t>Dieses Blatt ist je nach Anzahl der Bestandteile zu vervielfältigen und auszufüllen.</w:t>
      </w:r>
    </w:p>
    <w:p w14:paraId="7F986FD8" w14:textId="79731DCC" w:rsidR="00410E06" w:rsidRPr="00586FD4" w:rsidRDefault="0073287E" w:rsidP="00434B1F">
      <w:pPr>
        <w:pStyle w:val="TabelleTitel"/>
        <w:shd w:val="clear" w:color="auto" w:fill="FFFFCC"/>
      </w:pPr>
      <w:r>
        <w:t>Stoff</w:t>
      </w:r>
      <w:r w:rsidR="00410E06" w:rsidRPr="00586FD4">
        <w:t xml:space="preserve">: </w:t>
      </w:r>
      <w:r w:rsidR="00410E06" w:rsidRPr="00586FD4">
        <w:fldChar w:fldCharType="begin">
          <w:ffData>
            <w:name w:val="Text32"/>
            <w:enabled/>
            <w:calcOnExit w:val="0"/>
            <w:textInput/>
          </w:ffData>
        </w:fldChar>
      </w:r>
      <w:r w:rsidR="00410E06" w:rsidRPr="00586FD4">
        <w:instrText xml:space="preserve"> FORMTEXT </w:instrText>
      </w:r>
      <w:r w:rsidR="00410E06" w:rsidRPr="00586FD4">
        <w:fldChar w:fldCharType="separate"/>
      </w:r>
      <w:r w:rsidR="00F67C95" w:rsidRPr="00586FD4">
        <w:rPr>
          <w:noProof/>
        </w:rPr>
        <w:t> </w:t>
      </w:r>
      <w:r w:rsidR="00F67C95" w:rsidRPr="00586FD4">
        <w:rPr>
          <w:noProof/>
        </w:rPr>
        <w:t> </w:t>
      </w:r>
      <w:r w:rsidR="00F67C95" w:rsidRPr="00586FD4">
        <w:rPr>
          <w:noProof/>
        </w:rPr>
        <w:t> </w:t>
      </w:r>
      <w:r w:rsidR="00F67C95" w:rsidRPr="00586FD4">
        <w:rPr>
          <w:noProof/>
        </w:rPr>
        <w:t> </w:t>
      </w:r>
      <w:r w:rsidR="00F67C95" w:rsidRPr="00586FD4">
        <w:rPr>
          <w:noProof/>
        </w:rPr>
        <w:t> </w:t>
      </w:r>
      <w:r w:rsidR="00410E06" w:rsidRPr="00586FD4">
        <w:fldChar w:fldCharType="end"/>
      </w:r>
    </w:p>
    <w:tbl>
      <w:tblPr>
        <w:tblW w:w="9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843"/>
        <w:gridCol w:w="2770"/>
      </w:tblGrid>
      <w:tr w:rsidR="00B055D2" w:rsidRPr="00737A33" w14:paraId="78140D37" w14:textId="77777777" w:rsidTr="002E7D93">
        <w:trPr>
          <w:trHeight w:val="353"/>
        </w:trPr>
        <w:tc>
          <w:tcPr>
            <w:tcW w:w="9291" w:type="dxa"/>
            <w:gridSpan w:val="3"/>
            <w:shd w:val="clear" w:color="auto" w:fill="FFFFFF" w:themeFill="background1"/>
          </w:tcPr>
          <w:p w14:paraId="0BDB5337" w14:textId="30538D44" w:rsidR="00B055D2" w:rsidRPr="00737A33" w:rsidRDefault="00B055D2" w:rsidP="00B055D2">
            <w:pPr>
              <w:spacing w:before="120"/>
              <w:ind w:left="47"/>
              <w:rPr>
                <w:rFonts w:cs="Tahoma"/>
                <w:b/>
              </w:rPr>
            </w:pPr>
            <w:r w:rsidRPr="005C789D">
              <w:rPr>
                <w:rFonts w:cs="Tahoma"/>
                <w:b/>
              </w:rPr>
              <w:t xml:space="preserve">Akute Toxizität </w:t>
            </w:r>
            <w:r w:rsidRPr="005C789D">
              <w:rPr>
                <w:rFonts w:cs="Tahoma"/>
              </w:rPr>
              <w:t>über relevante Expositionswege</w:t>
            </w:r>
            <w:r>
              <w:rPr>
                <w:rFonts w:cs="Tahoma"/>
                <w:b/>
              </w:rPr>
              <w:t>:</w:t>
            </w:r>
          </w:p>
        </w:tc>
      </w:tr>
      <w:tr w:rsidR="00410E06" w:rsidRPr="00737A33" w14:paraId="34CF4B79" w14:textId="77777777" w:rsidTr="002E7D93">
        <w:trPr>
          <w:trHeight w:val="353"/>
        </w:trPr>
        <w:tc>
          <w:tcPr>
            <w:tcW w:w="4678" w:type="dxa"/>
            <w:shd w:val="clear" w:color="auto" w:fill="FFFFFF" w:themeFill="background1"/>
          </w:tcPr>
          <w:p w14:paraId="5F6A6EF0" w14:textId="77777777" w:rsidR="00410E06" w:rsidRPr="005C789D" w:rsidRDefault="00410E06" w:rsidP="00B055D2">
            <w:pPr>
              <w:spacing w:before="120"/>
              <w:rPr>
                <w:rFonts w:cs="Tahoma"/>
                <w:b/>
              </w:rPr>
            </w:pPr>
            <w:r w:rsidRPr="005C789D">
              <w:rPr>
                <w:rFonts w:cs="Tahoma"/>
                <w:b/>
              </w:rPr>
              <w:t>Toxikologische Endpunkte:</w:t>
            </w:r>
          </w:p>
        </w:tc>
        <w:tc>
          <w:tcPr>
            <w:tcW w:w="1843" w:type="dxa"/>
            <w:tcBorders>
              <w:bottom w:val="single" w:sz="4" w:space="0" w:color="auto"/>
            </w:tcBorders>
            <w:shd w:val="clear" w:color="auto" w:fill="FFFFFF" w:themeFill="background1"/>
          </w:tcPr>
          <w:p w14:paraId="112ECBE6" w14:textId="77777777" w:rsidR="00410E06" w:rsidRPr="005C789D" w:rsidRDefault="00410E06" w:rsidP="007E00DD">
            <w:pPr>
              <w:spacing w:before="120"/>
              <w:ind w:left="49"/>
              <w:rPr>
                <w:rFonts w:cs="Tahoma"/>
              </w:rPr>
            </w:pPr>
            <w:r w:rsidRPr="005C789D">
              <w:rPr>
                <w:rFonts w:cs="Tahoma"/>
                <w:b/>
              </w:rPr>
              <w:t>Wert</w:t>
            </w:r>
            <w:r>
              <w:rPr>
                <w:rFonts w:cs="Tahoma"/>
                <w:b/>
              </w:rPr>
              <w:t xml:space="preserve"> [Einheit]</w:t>
            </w:r>
          </w:p>
        </w:tc>
        <w:tc>
          <w:tcPr>
            <w:tcW w:w="2770" w:type="dxa"/>
            <w:tcBorders>
              <w:bottom w:val="single" w:sz="4" w:space="0" w:color="auto"/>
            </w:tcBorders>
            <w:shd w:val="clear" w:color="auto" w:fill="FFFFFF" w:themeFill="background1"/>
          </w:tcPr>
          <w:p w14:paraId="4B5100CF" w14:textId="65AD6DAA" w:rsidR="00410E06" w:rsidRPr="00737A33" w:rsidRDefault="00B055D2" w:rsidP="007E00DD">
            <w:pPr>
              <w:spacing w:before="120"/>
              <w:ind w:left="47"/>
              <w:rPr>
                <w:rFonts w:cs="Tahoma"/>
                <w:b/>
              </w:rPr>
            </w:pPr>
            <w:r>
              <w:rPr>
                <w:rFonts w:cs="Tahoma"/>
                <w:b/>
              </w:rPr>
              <w:t>Methode, Referenz</w:t>
            </w:r>
          </w:p>
          <w:p w14:paraId="0F8D7442" w14:textId="77777777" w:rsidR="005B3FBA" w:rsidRDefault="005B3FBA" w:rsidP="00973363">
            <w:pPr>
              <w:spacing w:before="120"/>
              <w:ind w:left="47"/>
              <w:rPr>
                <w:rFonts w:cs="Tahoma"/>
              </w:rPr>
            </w:pPr>
            <w:r>
              <w:rPr>
                <w:rFonts w:cs="Tahoma"/>
              </w:rPr>
              <w:t xml:space="preserve">Methode: </w:t>
            </w:r>
            <w:r w:rsidR="00410E06">
              <w:rPr>
                <w:rFonts w:cs="Tahoma"/>
              </w:rPr>
              <w:t>b</w:t>
            </w:r>
            <w:r w:rsidR="00410E06" w:rsidRPr="005C789D">
              <w:rPr>
                <w:rFonts w:cs="Tahoma"/>
              </w:rPr>
              <w:t>ei Tierversuchen Angabe von Tierart</w:t>
            </w:r>
            <w:r w:rsidR="00410E06">
              <w:rPr>
                <w:rFonts w:cs="Tahoma"/>
              </w:rPr>
              <w:t>, oral/dermal/inhalativ, Gruppengrösse, Dosierungen</w:t>
            </w:r>
            <w:r w:rsidR="00410E06" w:rsidRPr="005C789D">
              <w:rPr>
                <w:rFonts w:cs="Tahoma"/>
              </w:rPr>
              <w:t xml:space="preserve"> und Daue</w:t>
            </w:r>
            <w:r w:rsidR="00904500">
              <w:rPr>
                <w:rFonts w:cs="Tahoma"/>
              </w:rPr>
              <w:t>r</w:t>
            </w:r>
          </w:p>
          <w:p w14:paraId="6CB9F3EA" w14:textId="28E16DBD" w:rsidR="00410E06" w:rsidRPr="00737A33" w:rsidRDefault="005B3FBA" w:rsidP="005B3FBA">
            <w:pPr>
              <w:spacing w:before="120"/>
              <w:ind w:left="47"/>
              <w:rPr>
                <w:rFonts w:cs="Tahoma"/>
              </w:rPr>
            </w:pPr>
            <w:r>
              <w:rPr>
                <w:rFonts w:cs="Tahoma"/>
              </w:rPr>
              <w:t>Referenz: OECD-Testrichtlinie (sonst Zusammenfassung der Studie); vollständige Literaturangabe</w:t>
            </w:r>
          </w:p>
        </w:tc>
      </w:tr>
      <w:tr w:rsidR="00410E06" w:rsidRPr="005C789D" w14:paraId="426DFE58" w14:textId="77777777" w:rsidTr="002E7D93">
        <w:trPr>
          <w:trHeight w:val="353"/>
        </w:trPr>
        <w:tc>
          <w:tcPr>
            <w:tcW w:w="4678" w:type="dxa"/>
            <w:shd w:val="clear" w:color="auto" w:fill="auto"/>
          </w:tcPr>
          <w:p w14:paraId="044B3BBC" w14:textId="45510F14" w:rsidR="00410E06" w:rsidRPr="005C789D" w:rsidRDefault="00410E06" w:rsidP="007E00DD">
            <w:pPr>
              <w:spacing w:before="120"/>
              <w:ind w:left="252" w:hanging="120"/>
              <w:rPr>
                <w:rFonts w:cs="Tahoma"/>
              </w:rPr>
            </w:pPr>
            <w:r w:rsidRPr="005C789D">
              <w:rPr>
                <w:rFonts w:cs="Tahoma"/>
              </w:rPr>
              <w:t>Akute orale Toxizität (LD</w:t>
            </w:r>
            <w:r w:rsidRPr="005C789D">
              <w:rPr>
                <w:rFonts w:cs="Tahoma"/>
                <w:vertAlign w:val="subscript"/>
              </w:rPr>
              <w:t>50</w:t>
            </w:r>
            <w:r w:rsidR="00B055D2">
              <w:rPr>
                <w:rStyle w:val="Funotenzeichen"/>
                <w:rFonts w:cs="Tahoma"/>
              </w:rPr>
              <w:footnoteReference w:id="21"/>
            </w:r>
            <w:r w:rsidRPr="005C789D">
              <w:rPr>
                <w:rFonts w:cs="Tahoma"/>
              </w:rPr>
              <w:t>)</w:t>
            </w:r>
          </w:p>
          <w:p w14:paraId="553F4C13" w14:textId="77777777" w:rsidR="00410E06" w:rsidRPr="005C789D" w:rsidRDefault="00410E06" w:rsidP="007E00DD">
            <w:pPr>
              <w:spacing w:before="120"/>
              <w:ind w:left="252" w:hanging="120"/>
              <w:rPr>
                <w:rFonts w:cs="Tahoma"/>
              </w:rPr>
            </w:pPr>
            <w:r w:rsidRPr="005C789D">
              <w:rPr>
                <w:rFonts w:cs="Tahoma"/>
              </w:rPr>
              <w:t>Akute Toxizität (inhalativ)</w:t>
            </w:r>
          </w:p>
          <w:p w14:paraId="78565841" w14:textId="77777777" w:rsidR="00410E06" w:rsidRPr="005C789D" w:rsidRDefault="00410E06" w:rsidP="007E00DD">
            <w:pPr>
              <w:spacing w:before="120"/>
              <w:ind w:left="252" w:hanging="120"/>
              <w:rPr>
                <w:rFonts w:cs="Tahoma"/>
              </w:rPr>
            </w:pPr>
            <w:r w:rsidRPr="005C789D">
              <w:rPr>
                <w:rFonts w:cs="Tahoma"/>
              </w:rPr>
              <w:t>Akute Toxizität (dermal)</w:t>
            </w:r>
          </w:p>
        </w:tc>
        <w:tc>
          <w:tcPr>
            <w:tcW w:w="1843" w:type="dxa"/>
            <w:shd w:val="clear" w:color="auto" w:fill="FFFFCC"/>
          </w:tcPr>
          <w:p w14:paraId="346B2E3E" w14:textId="607AB363" w:rsidR="00410E06" w:rsidRPr="005C789D" w:rsidRDefault="00410E06" w:rsidP="00B055D2">
            <w:pPr>
              <w:spacing w:before="120"/>
              <w:ind w:left="455"/>
              <w:rPr>
                <w:rFonts w:cs="Tahoma"/>
              </w:rPr>
            </w:pPr>
            <w:r w:rsidRPr="005C789D">
              <w:rPr>
                <w:rFonts w:cs="Tahoma"/>
              </w:rPr>
              <w:fldChar w:fldCharType="begin">
                <w:ffData>
                  <w:name w:val="Text33"/>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p w14:paraId="0ED9DEF0" w14:textId="22993036" w:rsidR="00410E06" w:rsidRPr="005C789D" w:rsidRDefault="00410E06" w:rsidP="007E00DD">
            <w:pPr>
              <w:spacing w:before="120"/>
              <w:ind w:left="454"/>
              <w:rPr>
                <w:rFonts w:cs="Tahoma"/>
              </w:rPr>
            </w:pPr>
            <w:r w:rsidRPr="005C789D">
              <w:rPr>
                <w:rFonts w:cs="Tahoma"/>
              </w:rPr>
              <w:fldChar w:fldCharType="begin">
                <w:ffData>
                  <w:name w:val="Text33"/>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p w14:paraId="5841E439" w14:textId="1DAA1489" w:rsidR="00410E06" w:rsidRPr="005C789D" w:rsidRDefault="00410E06" w:rsidP="00E01A71">
            <w:pPr>
              <w:spacing w:before="120"/>
              <w:ind w:left="454"/>
              <w:rPr>
                <w:rFonts w:cs="Tahoma"/>
              </w:rPr>
            </w:pPr>
            <w:r w:rsidRPr="005C789D">
              <w:rPr>
                <w:rFonts w:cs="Tahoma"/>
              </w:rPr>
              <w:fldChar w:fldCharType="begin">
                <w:ffData>
                  <w:name w:val="Text33"/>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2770" w:type="dxa"/>
            <w:shd w:val="clear" w:color="auto" w:fill="FFFFCC"/>
          </w:tcPr>
          <w:p w14:paraId="2D7E5122" w14:textId="6E0A6667" w:rsidR="00410E06" w:rsidRPr="005C789D" w:rsidRDefault="00410E06" w:rsidP="007E00DD">
            <w:pPr>
              <w:spacing w:before="120"/>
              <w:ind w:left="454"/>
              <w:rPr>
                <w:rFonts w:cs="Tahoma"/>
              </w:rPr>
            </w:pPr>
            <w:r w:rsidRPr="005C789D">
              <w:rPr>
                <w:rFonts w:cs="Tahoma"/>
              </w:rPr>
              <w:fldChar w:fldCharType="begin">
                <w:ffData>
                  <w:name w:val="Text33"/>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p w14:paraId="61FB5A65" w14:textId="38DFC68F" w:rsidR="00410E06" w:rsidRPr="005C789D" w:rsidRDefault="00410E06" w:rsidP="007E00DD">
            <w:pPr>
              <w:spacing w:before="120"/>
              <w:ind w:left="454"/>
              <w:rPr>
                <w:rFonts w:cs="Tahoma"/>
              </w:rPr>
            </w:pPr>
            <w:r w:rsidRPr="005C789D">
              <w:rPr>
                <w:rFonts w:cs="Tahoma"/>
              </w:rPr>
              <w:fldChar w:fldCharType="begin">
                <w:ffData>
                  <w:name w:val="Text33"/>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p w14:paraId="02C7B4C1" w14:textId="249BF176" w:rsidR="00410E06" w:rsidRPr="005C789D" w:rsidRDefault="00410E06" w:rsidP="007E00DD">
            <w:pPr>
              <w:spacing w:before="120"/>
              <w:ind w:left="454"/>
              <w:rPr>
                <w:rFonts w:cs="Tahoma"/>
              </w:rPr>
            </w:pPr>
            <w:r w:rsidRPr="005C789D">
              <w:rPr>
                <w:rFonts w:cs="Tahoma"/>
              </w:rPr>
              <w:fldChar w:fldCharType="begin">
                <w:ffData>
                  <w:name w:val="Text33"/>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r>
      <w:tr w:rsidR="00410E06" w:rsidRPr="005C789D" w14:paraId="746D1694" w14:textId="77777777" w:rsidTr="002E7D93">
        <w:trPr>
          <w:trHeight w:val="353"/>
        </w:trPr>
        <w:tc>
          <w:tcPr>
            <w:tcW w:w="4678" w:type="dxa"/>
            <w:shd w:val="clear" w:color="auto" w:fill="auto"/>
          </w:tcPr>
          <w:p w14:paraId="10C35296" w14:textId="77777777" w:rsidR="00410E06" w:rsidRPr="005C789D" w:rsidRDefault="00410E06" w:rsidP="007E00DD">
            <w:pPr>
              <w:spacing w:before="120"/>
              <w:ind w:left="252" w:hanging="120"/>
              <w:rPr>
                <w:rFonts w:cs="Tahoma"/>
                <w:b/>
              </w:rPr>
            </w:pPr>
            <w:r w:rsidRPr="005C789D">
              <w:rPr>
                <w:rFonts w:cs="Tahoma"/>
                <w:b/>
              </w:rPr>
              <w:t xml:space="preserve">Hautreizende </w:t>
            </w:r>
            <w:r w:rsidRPr="005C789D">
              <w:rPr>
                <w:rFonts w:cs="Tahoma"/>
              </w:rPr>
              <w:t>und hautätzende Wirkung</w:t>
            </w:r>
          </w:p>
        </w:tc>
        <w:tc>
          <w:tcPr>
            <w:tcW w:w="1843" w:type="dxa"/>
            <w:shd w:val="clear" w:color="auto" w:fill="FFFFCC"/>
          </w:tcPr>
          <w:p w14:paraId="3043FC17" w14:textId="28FDF2C2" w:rsidR="00410E06" w:rsidRPr="005C789D" w:rsidRDefault="00410E06" w:rsidP="007E00DD">
            <w:pPr>
              <w:spacing w:before="120"/>
              <w:ind w:left="454"/>
              <w:rPr>
                <w:rFonts w:cs="Tahoma"/>
              </w:rPr>
            </w:pPr>
            <w:r w:rsidRPr="005C789D">
              <w:rPr>
                <w:rFonts w:cs="Tahoma"/>
              </w:rPr>
              <w:fldChar w:fldCharType="begin">
                <w:ffData>
                  <w:name w:val="Text34"/>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2770" w:type="dxa"/>
            <w:shd w:val="clear" w:color="auto" w:fill="FFFFCC"/>
          </w:tcPr>
          <w:p w14:paraId="3B2ACFA7" w14:textId="6A82BD71" w:rsidR="00410E06" w:rsidRPr="005C789D" w:rsidRDefault="00410E06" w:rsidP="007E00DD">
            <w:pPr>
              <w:spacing w:before="120"/>
              <w:ind w:left="454"/>
              <w:rPr>
                <w:rFonts w:cs="Tahoma"/>
              </w:rPr>
            </w:pPr>
            <w:r w:rsidRPr="005C789D">
              <w:rPr>
                <w:rFonts w:cs="Tahoma"/>
              </w:rPr>
              <w:fldChar w:fldCharType="begin">
                <w:ffData>
                  <w:name w:val="Text34"/>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r>
      <w:tr w:rsidR="00410E06" w:rsidRPr="005C789D" w14:paraId="6F8371D9" w14:textId="77777777" w:rsidTr="002E7D93">
        <w:trPr>
          <w:trHeight w:val="353"/>
        </w:trPr>
        <w:tc>
          <w:tcPr>
            <w:tcW w:w="4678" w:type="dxa"/>
            <w:shd w:val="clear" w:color="auto" w:fill="auto"/>
          </w:tcPr>
          <w:p w14:paraId="18080E99" w14:textId="77777777" w:rsidR="00410E06" w:rsidRPr="005C789D" w:rsidRDefault="00410E06" w:rsidP="007E00DD">
            <w:pPr>
              <w:spacing w:before="120"/>
              <w:ind w:left="252" w:hanging="120"/>
              <w:rPr>
                <w:rFonts w:cs="Tahoma"/>
                <w:b/>
              </w:rPr>
            </w:pPr>
            <w:r w:rsidRPr="005C789D">
              <w:rPr>
                <w:rFonts w:cs="Tahoma"/>
              </w:rPr>
              <w:t>Reizung der Schleimhäute</w:t>
            </w:r>
            <w:r w:rsidRPr="005C789D">
              <w:rPr>
                <w:rFonts w:cs="Tahoma"/>
                <w:b/>
              </w:rPr>
              <w:t xml:space="preserve"> (Augenreizung)</w:t>
            </w:r>
          </w:p>
        </w:tc>
        <w:tc>
          <w:tcPr>
            <w:tcW w:w="1843" w:type="dxa"/>
            <w:shd w:val="clear" w:color="auto" w:fill="FFFFCC"/>
          </w:tcPr>
          <w:p w14:paraId="0824CD8A" w14:textId="0D38A2F7" w:rsidR="00410E06" w:rsidRPr="005C789D" w:rsidRDefault="00410E06" w:rsidP="007E00DD">
            <w:pPr>
              <w:spacing w:before="120"/>
              <w:ind w:left="454"/>
              <w:rPr>
                <w:rFonts w:cs="Tahoma"/>
              </w:rPr>
            </w:pPr>
            <w:r w:rsidRPr="005C789D">
              <w:rPr>
                <w:rFonts w:cs="Tahoma"/>
              </w:rPr>
              <w:fldChar w:fldCharType="begin">
                <w:ffData>
                  <w:name w:val="Text34"/>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2770" w:type="dxa"/>
            <w:shd w:val="clear" w:color="auto" w:fill="FFFFCC"/>
          </w:tcPr>
          <w:p w14:paraId="06EDE554" w14:textId="6C3CF17A" w:rsidR="00410E06" w:rsidRPr="005C789D" w:rsidRDefault="00410E06" w:rsidP="007E00DD">
            <w:pPr>
              <w:spacing w:before="120"/>
              <w:ind w:left="454"/>
              <w:rPr>
                <w:rFonts w:cs="Tahoma"/>
              </w:rPr>
            </w:pPr>
            <w:r w:rsidRPr="005C789D">
              <w:rPr>
                <w:rFonts w:cs="Tahoma"/>
              </w:rPr>
              <w:fldChar w:fldCharType="begin">
                <w:ffData>
                  <w:name w:val="Text34"/>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r>
      <w:tr w:rsidR="00410E06" w:rsidRPr="005C789D" w14:paraId="1741470D" w14:textId="77777777" w:rsidTr="002E7D93">
        <w:trPr>
          <w:trHeight w:val="353"/>
        </w:trPr>
        <w:tc>
          <w:tcPr>
            <w:tcW w:w="4678" w:type="dxa"/>
            <w:shd w:val="clear" w:color="auto" w:fill="auto"/>
          </w:tcPr>
          <w:p w14:paraId="20B383BA" w14:textId="08D14F13" w:rsidR="00410E06" w:rsidRPr="005C789D" w:rsidRDefault="00410E06" w:rsidP="00410E06">
            <w:pPr>
              <w:spacing w:before="120"/>
              <w:ind w:left="252" w:hanging="120"/>
              <w:rPr>
                <w:rFonts w:cs="Tahoma"/>
              </w:rPr>
            </w:pPr>
            <w:r w:rsidRPr="005C789D">
              <w:rPr>
                <w:rFonts w:cs="Tahoma"/>
                <w:b/>
              </w:rPr>
              <w:t xml:space="preserve">Sensibilisierung </w:t>
            </w:r>
            <w:r w:rsidRPr="005C789D">
              <w:rPr>
                <w:rFonts w:cs="Tahoma"/>
              </w:rPr>
              <w:t>der Haut</w:t>
            </w:r>
          </w:p>
        </w:tc>
        <w:tc>
          <w:tcPr>
            <w:tcW w:w="1843" w:type="dxa"/>
            <w:shd w:val="clear" w:color="auto" w:fill="FFFFCC"/>
          </w:tcPr>
          <w:p w14:paraId="21D12DA5" w14:textId="5ECCB747" w:rsidR="00410E06" w:rsidRPr="005C789D" w:rsidRDefault="00410E06" w:rsidP="007E00DD">
            <w:pPr>
              <w:spacing w:before="120"/>
              <w:ind w:left="454"/>
              <w:rPr>
                <w:rFonts w:cs="Tahoma"/>
              </w:rPr>
            </w:pPr>
            <w:r w:rsidRPr="005C789D">
              <w:rPr>
                <w:rFonts w:cs="Tahoma"/>
              </w:rPr>
              <w:fldChar w:fldCharType="begin">
                <w:ffData>
                  <w:name w:val="Text34"/>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2770" w:type="dxa"/>
            <w:shd w:val="clear" w:color="auto" w:fill="FFFFCC"/>
          </w:tcPr>
          <w:p w14:paraId="70D0D9D2" w14:textId="099975F5" w:rsidR="00410E06" w:rsidRPr="005C789D" w:rsidRDefault="00410E06" w:rsidP="007E00DD">
            <w:pPr>
              <w:spacing w:before="120"/>
              <w:ind w:left="454"/>
              <w:rPr>
                <w:rFonts w:cs="Tahoma"/>
              </w:rPr>
            </w:pPr>
            <w:r w:rsidRPr="005C789D">
              <w:rPr>
                <w:rFonts w:cs="Tahoma"/>
              </w:rPr>
              <w:fldChar w:fldCharType="begin">
                <w:ffData>
                  <w:name w:val="Text34"/>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r>
      <w:tr w:rsidR="00410E06" w:rsidRPr="005C789D" w14:paraId="6AD63B08" w14:textId="77777777" w:rsidTr="002E7D93">
        <w:trPr>
          <w:trHeight w:val="353"/>
        </w:trPr>
        <w:tc>
          <w:tcPr>
            <w:tcW w:w="4678" w:type="dxa"/>
            <w:shd w:val="clear" w:color="auto" w:fill="auto"/>
          </w:tcPr>
          <w:p w14:paraId="3E4F77A5" w14:textId="17F9018D" w:rsidR="00410E06" w:rsidRPr="005C789D" w:rsidRDefault="00CD137F" w:rsidP="007E00DD">
            <w:pPr>
              <w:spacing w:before="120"/>
              <w:ind w:left="252" w:hanging="120"/>
              <w:rPr>
                <w:rFonts w:cs="Tahoma"/>
              </w:rPr>
            </w:pPr>
            <w:r>
              <w:rPr>
                <w:rFonts w:cs="Tahoma"/>
              </w:rPr>
              <w:t>D</w:t>
            </w:r>
            <w:r w:rsidR="00410E06" w:rsidRPr="005C789D">
              <w:rPr>
                <w:rFonts w:cs="Tahoma"/>
              </w:rPr>
              <w:t>ermale/perkutane Absorption</w:t>
            </w:r>
          </w:p>
        </w:tc>
        <w:tc>
          <w:tcPr>
            <w:tcW w:w="1843" w:type="dxa"/>
            <w:shd w:val="clear" w:color="auto" w:fill="FFFFCC"/>
          </w:tcPr>
          <w:p w14:paraId="09ADB815" w14:textId="748C7E3F" w:rsidR="00410E06" w:rsidRPr="005C789D" w:rsidRDefault="00410E06" w:rsidP="007E00DD">
            <w:pPr>
              <w:spacing w:before="120"/>
              <w:ind w:left="454"/>
              <w:rPr>
                <w:rFonts w:cs="Tahoma"/>
              </w:rPr>
            </w:pPr>
            <w:r w:rsidRPr="005C789D">
              <w:rPr>
                <w:rFonts w:cs="Tahoma"/>
              </w:rPr>
              <w:fldChar w:fldCharType="begin">
                <w:ffData>
                  <w:name w:val="Text34"/>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2770" w:type="dxa"/>
            <w:shd w:val="clear" w:color="auto" w:fill="FFFFCC"/>
          </w:tcPr>
          <w:p w14:paraId="687BA783" w14:textId="016120FD" w:rsidR="00410E06" w:rsidRPr="005C789D" w:rsidRDefault="00410E06" w:rsidP="007E00DD">
            <w:pPr>
              <w:spacing w:before="120"/>
              <w:ind w:left="454"/>
              <w:rPr>
                <w:rFonts w:cs="Tahoma"/>
              </w:rPr>
            </w:pPr>
            <w:r w:rsidRPr="005C789D">
              <w:rPr>
                <w:rFonts w:cs="Tahoma"/>
              </w:rPr>
              <w:fldChar w:fldCharType="begin">
                <w:ffData>
                  <w:name w:val="Text34"/>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r>
      <w:tr w:rsidR="00410E06" w:rsidRPr="005C789D" w14:paraId="77076AD4" w14:textId="77777777" w:rsidTr="002E7D93">
        <w:trPr>
          <w:trHeight w:val="352"/>
        </w:trPr>
        <w:tc>
          <w:tcPr>
            <w:tcW w:w="4678" w:type="dxa"/>
            <w:shd w:val="clear" w:color="auto" w:fill="auto"/>
          </w:tcPr>
          <w:p w14:paraId="37A39812" w14:textId="3AAF7B3E" w:rsidR="00410E06" w:rsidRPr="00CD137F" w:rsidRDefault="00410E06" w:rsidP="00CD137F">
            <w:pPr>
              <w:spacing w:before="120"/>
              <w:ind w:left="252" w:hanging="120"/>
              <w:rPr>
                <w:b/>
              </w:rPr>
            </w:pPr>
            <w:r w:rsidRPr="00CD137F">
              <w:rPr>
                <w:rFonts w:cs="Tahoma"/>
                <w:b/>
              </w:rPr>
              <w:t>Toxizität bei wiederholter Verabreichung</w:t>
            </w:r>
            <w:r w:rsidRPr="00CD137F">
              <w:rPr>
                <w:b/>
              </w:rPr>
              <w:br/>
            </w:r>
            <w:r w:rsidRPr="00CD137F">
              <w:rPr>
                <w:rFonts w:cs="Tahoma"/>
                <w:b/>
              </w:rPr>
              <w:t>(im Regelfall 28- oder 90-Tage-Studien</w:t>
            </w:r>
            <w:r w:rsidR="00B055D2" w:rsidRPr="00CD137F">
              <w:rPr>
                <w:rStyle w:val="Funotenzeichen"/>
                <w:rFonts w:cs="Tahoma"/>
                <w:b/>
              </w:rPr>
              <w:footnoteReference w:id="22"/>
            </w:r>
            <w:r w:rsidRPr="00CD137F">
              <w:rPr>
                <w:rFonts w:cs="Tahoma"/>
                <w:b/>
              </w:rPr>
              <w:t>):</w:t>
            </w:r>
            <w:r w:rsidR="00B055D2" w:rsidRPr="00CD137F">
              <w:rPr>
                <w:b/>
              </w:rPr>
              <w:t xml:space="preserve"> </w:t>
            </w:r>
            <w:r w:rsidR="00CD137F">
              <w:rPr>
                <w:rFonts w:cs="Tahoma"/>
                <w:b/>
              </w:rPr>
              <w:t>NOAEL oder</w:t>
            </w:r>
            <w:r w:rsidRPr="00CD137F">
              <w:rPr>
                <w:rFonts w:cs="Tahoma"/>
                <w:b/>
              </w:rPr>
              <w:t xml:space="preserve"> </w:t>
            </w:r>
            <w:r w:rsidR="00CD137F" w:rsidRPr="00CD137F">
              <w:rPr>
                <w:rFonts w:cs="Tahoma"/>
                <w:b/>
              </w:rPr>
              <w:t>BMDL</w:t>
            </w:r>
          </w:p>
        </w:tc>
        <w:tc>
          <w:tcPr>
            <w:tcW w:w="1843" w:type="dxa"/>
            <w:shd w:val="clear" w:color="auto" w:fill="FFFFCC"/>
          </w:tcPr>
          <w:p w14:paraId="1A0DAF40" w14:textId="2B7D9BD1" w:rsidR="00410E06" w:rsidRPr="005C789D" w:rsidRDefault="00410E06" w:rsidP="007E00DD">
            <w:pPr>
              <w:spacing w:before="120"/>
              <w:ind w:left="454"/>
              <w:rPr>
                <w:rFonts w:cs="Tahoma"/>
              </w:rPr>
            </w:pPr>
            <w:r w:rsidRPr="005C789D">
              <w:rPr>
                <w:rFonts w:cs="Tahoma"/>
              </w:rPr>
              <w:fldChar w:fldCharType="begin">
                <w:ffData>
                  <w:name w:val="Text34"/>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p w14:paraId="1A08F362" w14:textId="0E9B4553" w:rsidR="00410E06" w:rsidRPr="005C789D" w:rsidRDefault="00410E06" w:rsidP="007E00DD">
            <w:pPr>
              <w:spacing w:before="120"/>
              <w:ind w:left="454"/>
              <w:rPr>
                <w:rFonts w:cs="Tahoma"/>
              </w:rPr>
            </w:pPr>
            <w:r w:rsidRPr="005C789D">
              <w:rPr>
                <w:rFonts w:cs="Tahoma"/>
              </w:rPr>
              <w:fldChar w:fldCharType="begin">
                <w:ffData>
                  <w:name w:val="Text34"/>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2770" w:type="dxa"/>
            <w:shd w:val="clear" w:color="auto" w:fill="FFFFCC"/>
          </w:tcPr>
          <w:p w14:paraId="646DB4DD" w14:textId="4542AFDA" w:rsidR="00410E06" w:rsidRPr="005C789D" w:rsidRDefault="00410E06" w:rsidP="00410E06">
            <w:pPr>
              <w:spacing w:before="120"/>
              <w:ind w:left="468"/>
              <w:rPr>
                <w:rFonts w:cs="Tahoma"/>
              </w:rPr>
            </w:pPr>
            <w:r w:rsidRPr="005C789D">
              <w:rPr>
                <w:rFonts w:cs="Tahoma"/>
              </w:rPr>
              <w:fldChar w:fldCharType="begin">
                <w:ffData>
                  <w:name w:val="Text34"/>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p w14:paraId="5FC08050" w14:textId="69AA6587" w:rsidR="00410E06" w:rsidRPr="005C789D" w:rsidRDefault="00410E06" w:rsidP="007E00DD">
            <w:pPr>
              <w:spacing w:before="120"/>
              <w:ind w:left="454"/>
              <w:rPr>
                <w:rFonts w:cs="Tahoma"/>
              </w:rPr>
            </w:pPr>
            <w:r w:rsidRPr="005C789D">
              <w:rPr>
                <w:rFonts w:cs="Tahoma"/>
              </w:rPr>
              <w:fldChar w:fldCharType="begin">
                <w:ffData>
                  <w:name w:val="Text34"/>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r>
      <w:tr w:rsidR="00410E06" w:rsidRPr="005C789D" w14:paraId="1CCBDA50" w14:textId="77777777" w:rsidTr="002E7D93">
        <w:trPr>
          <w:trHeight w:val="353"/>
        </w:trPr>
        <w:tc>
          <w:tcPr>
            <w:tcW w:w="4678" w:type="dxa"/>
            <w:shd w:val="clear" w:color="auto" w:fill="auto"/>
          </w:tcPr>
          <w:p w14:paraId="729A4B30" w14:textId="521B4972" w:rsidR="00410E06" w:rsidRPr="005C789D" w:rsidRDefault="00410E06" w:rsidP="00CD137F">
            <w:pPr>
              <w:spacing w:before="120"/>
              <w:ind w:left="252" w:hanging="120"/>
              <w:rPr>
                <w:rFonts w:cs="Tahoma"/>
                <w:b/>
              </w:rPr>
            </w:pPr>
            <w:r w:rsidRPr="005C789D">
              <w:rPr>
                <w:rFonts w:cs="Tahoma"/>
                <w:b/>
              </w:rPr>
              <w:t>Erbgutverändernde Wirkung</w:t>
            </w:r>
            <w:r w:rsidRPr="008D149A">
              <w:rPr>
                <w:rFonts w:cs="Tahoma"/>
                <w:b/>
              </w:rPr>
              <w:t>/</w:t>
            </w:r>
            <w:r w:rsidR="00CD137F">
              <w:rPr>
                <w:rFonts w:cs="Tahoma"/>
                <w:b/>
              </w:rPr>
              <w:t xml:space="preserve"> G</w:t>
            </w:r>
            <w:r w:rsidRPr="008D149A">
              <w:rPr>
                <w:rFonts w:cs="Tahoma"/>
                <w:b/>
              </w:rPr>
              <w:t>enotoxizität</w:t>
            </w:r>
          </w:p>
        </w:tc>
        <w:tc>
          <w:tcPr>
            <w:tcW w:w="1843" w:type="dxa"/>
            <w:shd w:val="clear" w:color="auto" w:fill="FFFFCC"/>
          </w:tcPr>
          <w:p w14:paraId="24435A2A" w14:textId="7E4E77B8" w:rsidR="00410E06" w:rsidRPr="005C789D" w:rsidRDefault="00410E06" w:rsidP="007E00DD">
            <w:pPr>
              <w:spacing w:before="120"/>
              <w:ind w:left="454"/>
              <w:rPr>
                <w:rFonts w:cs="Tahoma"/>
              </w:rPr>
            </w:pPr>
            <w:r w:rsidRPr="005C789D">
              <w:rPr>
                <w:rFonts w:cs="Tahoma"/>
              </w:rPr>
              <w:fldChar w:fldCharType="begin">
                <w:ffData>
                  <w:name w:val="Text35"/>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2770" w:type="dxa"/>
            <w:shd w:val="clear" w:color="auto" w:fill="FFFFCC"/>
          </w:tcPr>
          <w:p w14:paraId="46E6BC1F" w14:textId="5E069748" w:rsidR="00410E06" w:rsidRPr="005C789D" w:rsidRDefault="00410E06" w:rsidP="007E00DD">
            <w:pPr>
              <w:spacing w:before="120"/>
              <w:ind w:left="454"/>
              <w:rPr>
                <w:rFonts w:cs="Tahoma"/>
              </w:rPr>
            </w:pPr>
            <w:r w:rsidRPr="005C789D">
              <w:rPr>
                <w:rFonts w:cs="Tahoma"/>
              </w:rPr>
              <w:fldChar w:fldCharType="begin">
                <w:ffData>
                  <w:name w:val="Text34"/>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r>
      <w:tr w:rsidR="00410E06" w:rsidRPr="005C789D" w14:paraId="43375CD5" w14:textId="77777777" w:rsidTr="002E7D93">
        <w:trPr>
          <w:trHeight w:val="352"/>
        </w:trPr>
        <w:tc>
          <w:tcPr>
            <w:tcW w:w="4678" w:type="dxa"/>
            <w:shd w:val="clear" w:color="auto" w:fill="auto"/>
          </w:tcPr>
          <w:p w14:paraId="5382FBDD" w14:textId="02BACA05" w:rsidR="00410E06" w:rsidRPr="005C789D" w:rsidRDefault="00CD137F" w:rsidP="007E00DD">
            <w:pPr>
              <w:spacing w:before="120"/>
              <w:ind w:left="252" w:hanging="120"/>
              <w:rPr>
                <w:rFonts w:cs="Tahoma"/>
              </w:rPr>
            </w:pPr>
            <w:r>
              <w:rPr>
                <w:rFonts w:cs="Tahoma"/>
              </w:rPr>
              <w:t>K</w:t>
            </w:r>
            <w:r w:rsidR="00410E06" w:rsidRPr="005C789D">
              <w:rPr>
                <w:rFonts w:cs="Tahoma"/>
              </w:rPr>
              <w:t>rebserzeugende Wirkung</w:t>
            </w:r>
          </w:p>
        </w:tc>
        <w:tc>
          <w:tcPr>
            <w:tcW w:w="1843" w:type="dxa"/>
            <w:shd w:val="clear" w:color="auto" w:fill="FFFFCC"/>
          </w:tcPr>
          <w:p w14:paraId="63052E17" w14:textId="50DED492" w:rsidR="00410E06" w:rsidRPr="005C789D" w:rsidRDefault="00410E06" w:rsidP="007E00DD">
            <w:pPr>
              <w:spacing w:before="120"/>
              <w:ind w:left="454"/>
              <w:rPr>
                <w:rFonts w:cs="Tahoma"/>
              </w:rPr>
            </w:pPr>
            <w:r w:rsidRPr="005C789D">
              <w:rPr>
                <w:rFonts w:cs="Tahoma"/>
              </w:rPr>
              <w:fldChar w:fldCharType="begin">
                <w:ffData>
                  <w:name w:val="Text36"/>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2770" w:type="dxa"/>
            <w:shd w:val="clear" w:color="auto" w:fill="FFFFCC"/>
          </w:tcPr>
          <w:p w14:paraId="58C61C45" w14:textId="4F6446EE" w:rsidR="00410E06" w:rsidRPr="005C789D" w:rsidRDefault="00410E06" w:rsidP="007E00DD">
            <w:pPr>
              <w:spacing w:before="120"/>
              <w:ind w:left="454"/>
              <w:rPr>
                <w:rFonts w:cs="Tahoma"/>
              </w:rPr>
            </w:pPr>
            <w:r w:rsidRPr="005C789D">
              <w:rPr>
                <w:rFonts w:cs="Tahoma"/>
              </w:rPr>
              <w:fldChar w:fldCharType="begin">
                <w:ffData>
                  <w:name w:val="Text34"/>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r>
      <w:tr w:rsidR="00410E06" w:rsidRPr="005C789D" w14:paraId="1147A8BD" w14:textId="77777777" w:rsidTr="002E7D93">
        <w:trPr>
          <w:trHeight w:val="353"/>
        </w:trPr>
        <w:tc>
          <w:tcPr>
            <w:tcW w:w="4678" w:type="dxa"/>
            <w:shd w:val="clear" w:color="auto" w:fill="auto"/>
          </w:tcPr>
          <w:p w14:paraId="3DF12215" w14:textId="77777777" w:rsidR="00410E06" w:rsidRPr="005C789D" w:rsidRDefault="00410E06" w:rsidP="007E00DD">
            <w:pPr>
              <w:spacing w:before="120"/>
              <w:ind w:left="252" w:hanging="120"/>
              <w:rPr>
                <w:rFonts w:cs="Tahoma"/>
              </w:rPr>
            </w:pPr>
            <w:r w:rsidRPr="005C789D">
              <w:rPr>
                <w:rFonts w:cs="Tahoma"/>
              </w:rPr>
              <w:t>Reproduktionstoxizität</w:t>
            </w:r>
          </w:p>
        </w:tc>
        <w:tc>
          <w:tcPr>
            <w:tcW w:w="1843" w:type="dxa"/>
            <w:shd w:val="clear" w:color="auto" w:fill="FFFFCC"/>
          </w:tcPr>
          <w:p w14:paraId="66B55D23" w14:textId="48D2CD76" w:rsidR="00410E06" w:rsidRPr="005C789D" w:rsidRDefault="00410E06" w:rsidP="007E00DD">
            <w:pPr>
              <w:spacing w:before="120"/>
              <w:ind w:left="454"/>
              <w:rPr>
                <w:rFonts w:cs="Tahoma"/>
              </w:rPr>
            </w:pPr>
            <w:r w:rsidRPr="005C789D">
              <w:rPr>
                <w:rFonts w:cs="Tahoma"/>
              </w:rPr>
              <w:fldChar w:fldCharType="begin">
                <w:ffData>
                  <w:name w:val="Text37"/>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2770" w:type="dxa"/>
            <w:shd w:val="clear" w:color="auto" w:fill="FFFFCC"/>
          </w:tcPr>
          <w:p w14:paraId="56C2FBED" w14:textId="3EB8B506" w:rsidR="00410E06" w:rsidRPr="005C789D" w:rsidRDefault="00410E06" w:rsidP="007E00DD">
            <w:pPr>
              <w:spacing w:before="120"/>
              <w:ind w:left="454"/>
              <w:rPr>
                <w:rFonts w:cs="Tahoma"/>
              </w:rPr>
            </w:pPr>
            <w:r w:rsidRPr="005C789D">
              <w:rPr>
                <w:rFonts w:cs="Tahoma"/>
              </w:rPr>
              <w:fldChar w:fldCharType="begin">
                <w:ffData>
                  <w:name w:val="Text34"/>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r>
      <w:tr w:rsidR="00410E06" w:rsidRPr="005C789D" w14:paraId="368B0C89" w14:textId="77777777" w:rsidTr="002E7D93">
        <w:trPr>
          <w:trHeight w:val="353"/>
        </w:trPr>
        <w:tc>
          <w:tcPr>
            <w:tcW w:w="4678" w:type="dxa"/>
            <w:shd w:val="clear" w:color="auto" w:fill="auto"/>
          </w:tcPr>
          <w:p w14:paraId="052114E2" w14:textId="77777777" w:rsidR="00410E06" w:rsidRPr="005C789D" w:rsidRDefault="00410E06" w:rsidP="007E00DD">
            <w:pPr>
              <w:spacing w:before="120"/>
              <w:ind w:left="252" w:hanging="120"/>
              <w:rPr>
                <w:rFonts w:cs="Tahoma"/>
              </w:rPr>
            </w:pPr>
            <w:r w:rsidRPr="005C789D">
              <w:rPr>
                <w:rFonts w:cs="Tahoma"/>
              </w:rPr>
              <w:t>Toxikokinetik (ADME-Studien)</w:t>
            </w:r>
          </w:p>
        </w:tc>
        <w:tc>
          <w:tcPr>
            <w:tcW w:w="1843" w:type="dxa"/>
            <w:shd w:val="clear" w:color="auto" w:fill="FFFFCC"/>
          </w:tcPr>
          <w:p w14:paraId="612ADABF" w14:textId="1E22B1CC" w:rsidR="00410E06" w:rsidRPr="005C789D" w:rsidRDefault="00410E06" w:rsidP="007E00DD">
            <w:pPr>
              <w:spacing w:before="120"/>
              <w:ind w:left="454"/>
              <w:rPr>
                <w:rFonts w:cs="Tahoma"/>
              </w:rPr>
            </w:pPr>
            <w:r w:rsidRPr="005C789D">
              <w:rPr>
                <w:rFonts w:cs="Tahoma"/>
              </w:rPr>
              <w:fldChar w:fldCharType="begin">
                <w:ffData>
                  <w:name w:val="Text37"/>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2770" w:type="dxa"/>
            <w:shd w:val="clear" w:color="auto" w:fill="FFFFCC"/>
          </w:tcPr>
          <w:p w14:paraId="4416B784" w14:textId="3CD22158" w:rsidR="00410E06" w:rsidRPr="005C789D" w:rsidRDefault="00410E06" w:rsidP="007E00DD">
            <w:pPr>
              <w:spacing w:before="120"/>
              <w:ind w:left="454"/>
              <w:rPr>
                <w:rFonts w:cs="Tahoma"/>
              </w:rPr>
            </w:pPr>
            <w:r w:rsidRPr="005C789D">
              <w:rPr>
                <w:rFonts w:cs="Tahoma"/>
              </w:rPr>
              <w:fldChar w:fldCharType="begin">
                <w:ffData>
                  <w:name w:val="Text37"/>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r>
      <w:tr w:rsidR="00410E06" w:rsidRPr="005C789D" w14:paraId="0905EE5C" w14:textId="77777777" w:rsidTr="002E7D93">
        <w:trPr>
          <w:trHeight w:val="353"/>
        </w:trPr>
        <w:tc>
          <w:tcPr>
            <w:tcW w:w="4678" w:type="dxa"/>
            <w:shd w:val="clear" w:color="auto" w:fill="auto"/>
          </w:tcPr>
          <w:p w14:paraId="0F6CA57C" w14:textId="1AE5B59A" w:rsidR="00410E06" w:rsidRPr="005C789D" w:rsidRDefault="00CD137F" w:rsidP="007E00DD">
            <w:pPr>
              <w:spacing w:before="120"/>
              <w:ind w:left="252" w:hanging="120"/>
              <w:rPr>
                <w:rFonts w:cs="Tahoma"/>
              </w:rPr>
            </w:pPr>
            <w:r>
              <w:rPr>
                <w:rFonts w:cs="Tahoma"/>
              </w:rPr>
              <w:t>P</w:t>
            </w:r>
            <w:r w:rsidR="00410E06" w:rsidRPr="005C789D">
              <w:rPr>
                <w:rFonts w:cs="Tahoma"/>
              </w:rPr>
              <w:t>hotoinduzierte Toxizität</w:t>
            </w:r>
            <w:r w:rsidR="0099689B">
              <w:rPr>
                <w:rFonts w:cs="Tahoma"/>
              </w:rPr>
              <w:t xml:space="preserve"> (z.B. bei Sonnenschutzmitteln/ UV-Filtern)</w:t>
            </w:r>
          </w:p>
        </w:tc>
        <w:tc>
          <w:tcPr>
            <w:tcW w:w="1843" w:type="dxa"/>
            <w:shd w:val="clear" w:color="auto" w:fill="FFFFCC"/>
          </w:tcPr>
          <w:p w14:paraId="561544FC" w14:textId="2210515D" w:rsidR="00410E06" w:rsidRPr="005C789D" w:rsidRDefault="00410E06" w:rsidP="007E00DD">
            <w:pPr>
              <w:spacing w:before="120"/>
              <w:ind w:left="454"/>
              <w:rPr>
                <w:rFonts w:cs="Tahoma"/>
              </w:rPr>
            </w:pPr>
            <w:r w:rsidRPr="005C789D">
              <w:rPr>
                <w:rFonts w:cs="Tahoma"/>
              </w:rPr>
              <w:fldChar w:fldCharType="begin">
                <w:ffData>
                  <w:name w:val="Text37"/>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2770" w:type="dxa"/>
            <w:shd w:val="clear" w:color="auto" w:fill="FFFFCC"/>
          </w:tcPr>
          <w:p w14:paraId="09046791" w14:textId="650D1010" w:rsidR="00410E06" w:rsidRPr="005C789D" w:rsidRDefault="00410E06" w:rsidP="007E00DD">
            <w:pPr>
              <w:spacing w:before="120"/>
              <w:ind w:left="454"/>
              <w:rPr>
                <w:rFonts w:cs="Tahoma"/>
              </w:rPr>
            </w:pPr>
            <w:r w:rsidRPr="005C789D">
              <w:rPr>
                <w:rFonts w:cs="Tahoma"/>
              </w:rPr>
              <w:fldChar w:fldCharType="begin">
                <w:ffData>
                  <w:name w:val="Text37"/>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r>
      <w:tr w:rsidR="0099689B" w:rsidRPr="005C789D" w14:paraId="21B85294" w14:textId="77777777" w:rsidTr="002E7D93">
        <w:trPr>
          <w:trHeight w:val="353"/>
        </w:trPr>
        <w:tc>
          <w:tcPr>
            <w:tcW w:w="4678" w:type="dxa"/>
            <w:shd w:val="clear" w:color="auto" w:fill="auto"/>
          </w:tcPr>
          <w:p w14:paraId="3BA5F4F7" w14:textId="054E188C" w:rsidR="0099689B" w:rsidRDefault="0099689B" w:rsidP="0099689B">
            <w:pPr>
              <w:spacing w:before="120"/>
              <w:ind w:left="252" w:hanging="120"/>
              <w:rPr>
                <w:rFonts w:cs="Tahoma"/>
              </w:rPr>
            </w:pPr>
            <w:r>
              <w:rPr>
                <w:rFonts w:cs="Tahoma"/>
              </w:rPr>
              <w:t>Inhalations-Toxizität (z.B. bei Sprays</w:t>
            </w:r>
            <w:r w:rsidR="005A35CE">
              <w:rPr>
                <w:rFonts w:cs="Tahoma"/>
              </w:rPr>
              <w:t>, Aerosolen</w:t>
            </w:r>
            <w:r>
              <w:rPr>
                <w:rFonts w:cs="Tahoma"/>
              </w:rPr>
              <w:t>)</w:t>
            </w:r>
          </w:p>
        </w:tc>
        <w:tc>
          <w:tcPr>
            <w:tcW w:w="1843" w:type="dxa"/>
            <w:shd w:val="clear" w:color="auto" w:fill="FFFFCC"/>
          </w:tcPr>
          <w:p w14:paraId="68B36CF6" w14:textId="11F17BD2" w:rsidR="0099689B" w:rsidRPr="005C789D" w:rsidRDefault="0099689B" w:rsidP="0099689B">
            <w:pPr>
              <w:spacing w:before="120"/>
              <w:ind w:left="454"/>
              <w:rPr>
                <w:rFonts w:cs="Tahoma"/>
              </w:rPr>
            </w:pPr>
            <w:r w:rsidRPr="005C789D">
              <w:rPr>
                <w:rFonts w:cs="Tahoma"/>
              </w:rPr>
              <w:fldChar w:fldCharType="begin">
                <w:ffData>
                  <w:name w:val="Text37"/>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770" w:type="dxa"/>
            <w:shd w:val="clear" w:color="auto" w:fill="FFFFCC"/>
          </w:tcPr>
          <w:p w14:paraId="46681347" w14:textId="7827D97D" w:rsidR="0099689B" w:rsidRPr="005C789D" w:rsidRDefault="0099689B" w:rsidP="0099689B">
            <w:pPr>
              <w:spacing w:before="120"/>
              <w:ind w:left="454"/>
              <w:rPr>
                <w:rFonts w:cs="Tahoma"/>
              </w:rPr>
            </w:pPr>
            <w:r w:rsidRPr="005C789D">
              <w:rPr>
                <w:rFonts w:cs="Tahoma"/>
              </w:rPr>
              <w:fldChar w:fldCharType="begin">
                <w:ffData>
                  <w:name w:val="Text37"/>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bl>
    <w:p w14:paraId="543E1768" w14:textId="0DE4083F" w:rsidR="002E46EC" w:rsidRDefault="002E46EC" w:rsidP="006A4DB5">
      <w:pPr>
        <w:pStyle w:val="Textkrper2"/>
        <w:rPr>
          <w:rStyle w:val="Fettunterstrichen"/>
          <w:b w:val="0"/>
          <w:u w:val="none"/>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8768"/>
        <w:gridCol w:w="588"/>
      </w:tblGrid>
      <w:tr w:rsidR="00F3709C" w14:paraId="6985569A" w14:textId="77777777" w:rsidTr="00434B1F">
        <w:tc>
          <w:tcPr>
            <w:tcW w:w="8768" w:type="dxa"/>
            <w:shd w:val="clear" w:color="auto" w:fill="FFFFCC"/>
          </w:tcPr>
          <w:p w14:paraId="4AEA25D5" w14:textId="77777777" w:rsidR="00F3709C" w:rsidRDefault="00F3709C" w:rsidP="00F136A8">
            <w:pPr>
              <w:rPr>
                <w:lang w:eastAsia="de-CH"/>
              </w:rPr>
            </w:pPr>
            <w:r>
              <w:rPr>
                <w:lang w:eastAsia="de-CH"/>
              </w:rPr>
              <w:sym w:font="Wingdings" w:char="F0E8"/>
            </w:r>
            <w:r>
              <w:rPr>
                <w:lang w:eastAsia="de-CH"/>
              </w:rPr>
              <w:t xml:space="preserve"> Siehe Dokument/e in der Beilage - - - - - - - - - - - - - - - - - - - - - -- - - - - - - - - - - - - - - - - - -- - &gt;</w:t>
            </w:r>
          </w:p>
        </w:tc>
        <w:tc>
          <w:tcPr>
            <w:tcW w:w="588" w:type="dxa"/>
            <w:shd w:val="clear" w:color="auto" w:fill="FFFFCC"/>
          </w:tcPr>
          <w:p w14:paraId="13BA34B9" w14:textId="77777777" w:rsidR="00F3709C" w:rsidRDefault="00F3709C" w:rsidP="00F136A8">
            <w:pPr>
              <w:ind w:left="35" w:hanging="35"/>
              <w:jc w:val="right"/>
              <w:rPr>
                <w:lang w:eastAsia="de-CH"/>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865E89">
              <w:rPr>
                <w:rStyle w:val="TextkrperZchn"/>
              </w:rPr>
            </w:r>
            <w:r w:rsidR="00865E89">
              <w:rPr>
                <w:rStyle w:val="TextkrperZchn"/>
              </w:rPr>
              <w:fldChar w:fldCharType="separate"/>
            </w:r>
            <w:r w:rsidRPr="004A0149">
              <w:rPr>
                <w:rStyle w:val="TextkrperZchn"/>
              </w:rPr>
              <w:fldChar w:fldCharType="end"/>
            </w:r>
          </w:p>
        </w:tc>
      </w:tr>
    </w:tbl>
    <w:p w14:paraId="755A1AA1" w14:textId="767C9A5C" w:rsidR="00B07BF0" w:rsidRPr="00B721C4" w:rsidRDefault="00B07BF0" w:rsidP="006A4DB5">
      <w:pPr>
        <w:pStyle w:val="Textkrper2"/>
        <w:rPr>
          <w:rStyle w:val="Fettunterstrichen"/>
          <w:b w:val="0"/>
          <w:u w:val="none"/>
        </w:rPr>
      </w:pPr>
      <w:r w:rsidRPr="00B721C4">
        <w:rPr>
          <w:rStyle w:val="Fettunterstrichen"/>
          <w:b w:val="0"/>
          <w:u w:val="none"/>
        </w:rPr>
        <w:t>Anmerkung</w:t>
      </w:r>
      <w:r w:rsidR="00904500" w:rsidRPr="00B721C4">
        <w:rPr>
          <w:rStyle w:val="Fettunterstrichen"/>
          <w:b w:val="0"/>
          <w:u w:val="none"/>
        </w:rPr>
        <w:t>en</w:t>
      </w:r>
      <w:r w:rsidRPr="00B721C4">
        <w:rPr>
          <w:rStyle w:val="Fettunterstrichen"/>
          <w:b w:val="0"/>
          <w:u w:val="none"/>
        </w:rPr>
        <w:t>:</w:t>
      </w:r>
    </w:p>
    <w:p w14:paraId="1480D5ED" w14:textId="12EF305D" w:rsidR="00410E06" w:rsidRPr="00B721C4" w:rsidRDefault="00410E06" w:rsidP="006A4DB5">
      <w:pPr>
        <w:pStyle w:val="Textkrper2"/>
        <w:rPr>
          <w:rStyle w:val="Fettunterstrichen"/>
          <w:b w:val="0"/>
          <w:u w:val="none"/>
        </w:rPr>
      </w:pPr>
      <w:r w:rsidRPr="00B721C4">
        <w:rPr>
          <w:rStyle w:val="Fettunterstrichen"/>
          <w:b w:val="0"/>
          <w:u w:val="none"/>
        </w:rPr>
        <w:t xml:space="preserve">Es kann vorkommen, dass zu </w:t>
      </w:r>
      <w:r w:rsidRPr="008E2DE2">
        <w:rPr>
          <w:rStyle w:val="Fettunterstrichen"/>
          <w:b w:val="0"/>
          <w:u w:val="none"/>
        </w:rPr>
        <w:t xml:space="preserve">einem </w:t>
      </w:r>
      <w:r w:rsidR="008E2DE2" w:rsidRPr="008E2DE2">
        <w:rPr>
          <w:rStyle w:val="Fettunterstrichen"/>
          <w:b w:val="0"/>
          <w:u w:val="none"/>
        </w:rPr>
        <w:t>S</w:t>
      </w:r>
      <w:r w:rsidRPr="008E2DE2">
        <w:rPr>
          <w:rStyle w:val="Fettunterstrichen"/>
          <w:b w:val="0"/>
          <w:u w:val="none"/>
        </w:rPr>
        <w:t>toff nicht alle oben genannten toxikologischen Endpunkte vorliegen, es müssen jedoch ausreichend Daten zur Verfügung stehen</w:t>
      </w:r>
      <w:r w:rsidRPr="00B721C4">
        <w:rPr>
          <w:rStyle w:val="Fettunterstrichen"/>
          <w:b w:val="0"/>
          <w:u w:val="none"/>
        </w:rPr>
        <w:t>, um eine plausible und fachkundige Sicherheitsbewertung durchführen zu können.</w:t>
      </w:r>
    </w:p>
    <w:p w14:paraId="1D7DBD7E" w14:textId="6E093E55" w:rsidR="00B07BF0" w:rsidRPr="00B721C4" w:rsidRDefault="00410E06" w:rsidP="006A4DB5">
      <w:pPr>
        <w:pStyle w:val="Textkrper2"/>
        <w:rPr>
          <w:rStyle w:val="Fettunterstrichen"/>
          <w:b w:val="0"/>
          <w:u w:val="none"/>
        </w:rPr>
      </w:pPr>
      <w:r w:rsidRPr="00B721C4">
        <w:rPr>
          <w:rStyle w:val="Fettunterstrichen"/>
          <w:b w:val="0"/>
          <w:u w:val="none"/>
        </w:rPr>
        <w:t xml:space="preserve">Wenn möglich, sollen die </w:t>
      </w:r>
      <w:r w:rsidR="0088735B" w:rsidRPr="00B721C4">
        <w:rPr>
          <w:rStyle w:val="Fettunterstrichen"/>
          <w:b w:val="0"/>
          <w:u w:val="none"/>
        </w:rPr>
        <w:t>Studien</w:t>
      </w:r>
      <w:r w:rsidRPr="00B721C4">
        <w:rPr>
          <w:rStyle w:val="Fettunterstrichen"/>
          <w:b w:val="0"/>
          <w:u w:val="none"/>
        </w:rPr>
        <w:t xml:space="preserve"> nach GLP-Normen (Good Laboratory Practice) von akkreditierten Labor</w:t>
      </w:r>
      <w:r w:rsidR="000859D8" w:rsidRPr="00B721C4">
        <w:rPr>
          <w:rStyle w:val="Fettunterstrichen"/>
          <w:b w:val="0"/>
          <w:u w:val="none"/>
        </w:rPr>
        <w:t>atorien</w:t>
      </w:r>
      <w:r w:rsidRPr="00B721C4">
        <w:rPr>
          <w:rStyle w:val="Fettunterstrichen"/>
          <w:b w:val="0"/>
          <w:u w:val="none"/>
        </w:rPr>
        <w:t xml:space="preserve"> </w:t>
      </w:r>
      <w:r w:rsidR="005A35CE" w:rsidRPr="00B721C4">
        <w:rPr>
          <w:rStyle w:val="Fettunterstrichen"/>
          <w:b w:val="0"/>
          <w:u w:val="none"/>
        </w:rPr>
        <w:t xml:space="preserve">und nach OECD-Testrichtlinien durchgeführt </w:t>
      </w:r>
      <w:r w:rsidRPr="00B721C4">
        <w:rPr>
          <w:rStyle w:val="Fettunterstrichen"/>
          <w:b w:val="0"/>
          <w:u w:val="none"/>
        </w:rPr>
        <w:t>werden. Hiervon hat sich der Sicherheitsbewerter</w:t>
      </w:r>
      <w:r w:rsidR="007068D3">
        <w:rPr>
          <w:rStyle w:val="Fettunterstrichen"/>
          <w:b w:val="0"/>
          <w:u w:val="none"/>
        </w:rPr>
        <w:t xml:space="preserve"> oder die</w:t>
      </w:r>
      <w:r w:rsidR="0088735B" w:rsidRPr="00B721C4">
        <w:rPr>
          <w:rStyle w:val="Fettunterstrichen"/>
          <w:b w:val="0"/>
          <w:u w:val="none"/>
        </w:rPr>
        <w:t xml:space="preserve"> </w:t>
      </w:r>
      <w:r w:rsidR="00904500" w:rsidRPr="00B721C4">
        <w:rPr>
          <w:rStyle w:val="Fettunterstrichen"/>
          <w:b w:val="0"/>
          <w:u w:val="none"/>
        </w:rPr>
        <w:t>Sicherheitsbewerterin</w:t>
      </w:r>
      <w:r w:rsidRPr="00B721C4">
        <w:rPr>
          <w:rStyle w:val="Fettunterstrichen"/>
          <w:b w:val="0"/>
          <w:u w:val="none"/>
        </w:rPr>
        <w:t xml:space="preserve"> zu überzeugen.</w:t>
      </w:r>
    </w:p>
    <w:p w14:paraId="36B57B04" w14:textId="77777777" w:rsidR="00B07BF0" w:rsidRPr="00B721C4" w:rsidRDefault="00B07BF0" w:rsidP="006A4DB5">
      <w:pPr>
        <w:pStyle w:val="Textkrper2"/>
      </w:pPr>
      <w:r w:rsidRPr="00B721C4">
        <w:t>Für Duftstoffzubereitungen (Parfüms) wird in der Regel vom jeweiligen Hersteller eine bereits auf das Fertigprodukt abgestellte Sicherheitsbewertung erstellt. Die hierfür erforderlichen Unterlagen müssen vom Produktverantwortlichen zur Verfügung gestellt werden.</w:t>
      </w:r>
    </w:p>
    <w:p w14:paraId="74A37E03" w14:textId="7E0149EC" w:rsidR="00410E06" w:rsidRPr="00B721C4" w:rsidRDefault="00865E89" w:rsidP="006A4DB5">
      <w:pPr>
        <w:pStyle w:val="Textkrper2"/>
      </w:pPr>
      <w:hyperlink r:id="rId21" w:history="1">
        <w:r w:rsidR="00B07BF0" w:rsidRPr="00B721C4">
          <w:rPr>
            <w:rStyle w:val="Hyperlink"/>
            <w:color w:val="auto"/>
            <w:u w:val="none"/>
          </w:rPr>
          <w:t>Guidelines on Exchange of Information between Fragrance Suppliers and Cosmetic Manufacturers</w:t>
        </w:r>
      </w:hyperlink>
      <w:r w:rsidR="00B07BF0" w:rsidRPr="00B721C4">
        <w:t xml:space="preserve"> (Leitlinien für den Austausch von Produktinformationen zwischen Lieferanten von Parfümölen und Kosmetikherstellern)</w:t>
      </w:r>
      <w:r w:rsidR="00B07BF0" w:rsidRPr="00FC2711">
        <w:rPr>
          <w:rStyle w:val="FormatvorlageFunotenzeichen"/>
        </w:rPr>
        <w:footnoteReference w:id="23"/>
      </w:r>
      <w:r w:rsidR="00B07BF0" w:rsidRPr="00B721C4">
        <w:t xml:space="preserve"> umfassen eine Konformitätsbescheinigung entsprechend den aktuellen </w:t>
      </w:r>
      <w:hyperlink r:id="rId22" w:history="1">
        <w:r w:rsidR="00B07BF0" w:rsidRPr="00B721C4">
          <w:t>IFRA</w:t>
        </w:r>
      </w:hyperlink>
      <w:r w:rsidR="00B07BF0" w:rsidRPr="00FC2711">
        <w:rPr>
          <w:rStyle w:val="Funotenzeichen"/>
        </w:rPr>
        <w:footnoteReference w:id="24"/>
      </w:r>
      <w:r w:rsidR="00B07BF0" w:rsidRPr="00B721C4">
        <w:t>–Standards und eine Sicherheitsbewertung für das eingesetzte Parfüm bzw. ätherische Öl. Diese Leitlinien sind für den Austausch von sicherheitsbezogenen Produktangaben zwischen den Lieferanten von Parfümölen und den Herstellern von kosmetischen Mitteln bestimmt.</w:t>
      </w:r>
    </w:p>
    <w:p w14:paraId="1554A02B" w14:textId="06BB9763" w:rsidR="00AA6F08" w:rsidRPr="005C789D" w:rsidRDefault="005140F8" w:rsidP="00A81FB5">
      <w:pPr>
        <w:pStyle w:val="berschrift5"/>
      </w:pPr>
      <w:bookmarkStart w:id="49" w:name="_Toc70078487"/>
      <w:r>
        <w:t xml:space="preserve">Risikobewertung: </w:t>
      </w:r>
      <w:r w:rsidR="00AA6F08" w:rsidRPr="005C789D">
        <w:t>Berechnung des Sicherheitsabstands (</w:t>
      </w:r>
      <w:r w:rsidR="0088735B">
        <w:t>MoS</w:t>
      </w:r>
      <w:r w:rsidR="00AA6F08" w:rsidRPr="005C789D">
        <w:t>)</w:t>
      </w:r>
      <w:bookmarkEnd w:id="49"/>
    </w:p>
    <w:p w14:paraId="78B92817" w14:textId="316A15AD" w:rsidR="00AA6F08" w:rsidRPr="0088735B" w:rsidRDefault="00AA6F08" w:rsidP="006A4DB5">
      <w:pPr>
        <w:pStyle w:val="Textkrper2"/>
        <w:rPr>
          <w:rStyle w:val="Fettunterstrichen"/>
          <w:b w:val="0"/>
          <w:i w:val="0"/>
          <w:u w:val="none"/>
        </w:rPr>
      </w:pPr>
      <w:r w:rsidRPr="0088735B">
        <w:rPr>
          <w:rStyle w:val="Fettunterstrichen"/>
          <w:b w:val="0"/>
          <w:i w:val="0"/>
          <w:u w:val="none"/>
        </w:rPr>
        <w:t>Für toxikologisch relevante Bestandteile (= Stoffe, von denen eine systemische Verfügbarkeit zu erwarten ist) ist ein ausreichender Sicherheitsabstand (</w:t>
      </w:r>
      <w:r w:rsidR="000859D8" w:rsidRPr="0088735B">
        <w:rPr>
          <w:rStyle w:val="Fettunterstrichen"/>
          <w:b w:val="0"/>
          <w:i w:val="0"/>
          <w:u w:val="none"/>
        </w:rPr>
        <w:t>MoS</w:t>
      </w:r>
      <w:r w:rsidRPr="0088735B">
        <w:rPr>
          <w:rStyle w:val="Fettunterstrichen"/>
          <w:b w:val="0"/>
          <w:i w:val="0"/>
          <w:u w:val="none"/>
        </w:rPr>
        <w:t>) gemäss den Kriterien der „SCCS Notes of Guidance“ zu fordern.</w:t>
      </w:r>
      <w:r w:rsidR="0088735B" w:rsidRPr="0088735B">
        <w:rPr>
          <w:rStyle w:val="Fettunterstrichen"/>
          <w:b w:val="0"/>
          <w:i w:val="0"/>
          <w:u w:val="none"/>
        </w:rPr>
        <w:t xml:space="preserve"> </w:t>
      </w:r>
      <w:r w:rsidR="009816DD">
        <w:rPr>
          <w:rStyle w:val="Fettunterstrichen"/>
          <w:b w:val="0"/>
          <w:i w:val="0"/>
          <w:u w:val="none"/>
        </w:rPr>
        <w:t>Üblicherweise</w:t>
      </w:r>
      <w:r w:rsidR="000C5034">
        <w:rPr>
          <w:rStyle w:val="Fettunterstrichen"/>
          <w:b w:val="0"/>
          <w:i w:val="0"/>
          <w:u w:val="none"/>
        </w:rPr>
        <w:t xml:space="preserve"> sollte die </w:t>
      </w:r>
      <w:r w:rsidR="000C5034" w:rsidRPr="0088735B">
        <w:rPr>
          <w:rStyle w:val="Fettunterstrichen"/>
          <w:b w:val="0"/>
          <w:i w:val="0"/>
          <w:u w:val="none"/>
        </w:rPr>
        <w:t xml:space="preserve">MoS </w:t>
      </w:r>
      <w:r w:rsidRPr="0088735B">
        <w:rPr>
          <w:rStyle w:val="Fettunterstrichen"/>
          <w:b w:val="0"/>
          <w:i w:val="0"/>
          <w:u w:val="none"/>
        </w:rPr>
        <w:t>mindestens 100</w:t>
      </w:r>
      <w:r w:rsidR="000C5034">
        <w:rPr>
          <w:rStyle w:val="Fettunterstrichen"/>
          <w:b w:val="0"/>
          <w:i w:val="0"/>
          <w:u w:val="none"/>
        </w:rPr>
        <w:t xml:space="preserve"> betragen</w:t>
      </w:r>
      <w:r w:rsidRPr="0088735B">
        <w:rPr>
          <w:rStyle w:val="Fettunterstrichen"/>
          <w:b w:val="0"/>
          <w:i w:val="0"/>
          <w:u w:val="none"/>
        </w:rPr>
        <w:t>, um von einer sichere</w:t>
      </w:r>
      <w:r w:rsidR="00904500" w:rsidRPr="0088735B">
        <w:rPr>
          <w:rStyle w:val="Fettunterstrichen"/>
          <w:b w:val="0"/>
          <w:i w:val="0"/>
          <w:u w:val="none"/>
        </w:rPr>
        <w:t>n Anwendung ausgehen zu können</w:t>
      </w:r>
      <w:r w:rsidR="009816DD">
        <w:rPr>
          <w:rStyle w:val="Fettunterstrichen"/>
          <w:b w:val="0"/>
          <w:i w:val="0"/>
          <w:u w:val="none"/>
        </w:rPr>
        <w:t xml:space="preserve"> (10x10 für Inter- und Intraspezies-Extrapolation, Basis NOAEL oder BMDL aus einer sub- oder chronischen Labortierstudie; Abweichungen </w:t>
      </w:r>
      <w:r w:rsidR="001922BA">
        <w:rPr>
          <w:rStyle w:val="Fettunterstrichen"/>
          <w:b w:val="0"/>
          <w:i w:val="0"/>
          <w:u w:val="none"/>
        </w:rPr>
        <w:t>erhöhen oder erniedrigen die einzuhaltende</w:t>
      </w:r>
      <w:r w:rsidR="009816DD">
        <w:rPr>
          <w:rStyle w:val="Fettunterstrichen"/>
          <w:b w:val="0"/>
          <w:i w:val="0"/>
          <w:u w:val="none"/>
        </w:rPr>
        <w:t xml:space="preserve"> MoS)</w:t>
      </w:r>
      <w:r w:rsidR="00904500" w:rsidRPr="0088735B">
        <w:rPr>
          <w:rStyle w:val="Fettunterstrichen"/>
          <w:b w:val="0"/>
          <w:i w:val="0"/>
          <w:u w:val="none"/>
        </w:rPr>
        <w:t>.</w:t>
      </w:r>
      <w:r w:rsidR="0088735B">
        <w:rPr>
          <w:rStyle w:val="Fettunterstrichen"/>
          <w:b w:val="0"/>
          <w:i w:val="0"/>
          <w:u w:val="none"/>
        </w:rPr>
        <w:t xml:space="preserve"> </w:t>
      </w:r>
    </w:p>
    <w:p w14:paraId="11367221" w14:textId="444E8E17" w:rsidR="000C5034" w:rsidRPr="00672162" w:rsidRDefault="009816DD" w:rsidP="006A4DB5">
      <w:pPr>
        <w:pStyle w:val="Textkrper"/>
        <w:jc w:val="both"/>
        <w:rPr>
          <w:rStyle w:val="Fettunterstrichen"/>
          <w:b w:val="0"/>
          <w:u w:val="none"/>
        </w:rPr>
      </w:pPr>
      <w:r w:rsidRPr="00672162">
        <w:rPr>
          <w:rStyle w:val="Fettunterstrichen"/>
          <w:b w:val="0"/>
          <w:u w:val="none"/>
        </w:rPr>
        <w:t>Zur Berechnung der MoS sind alle relevanten</w:t>
      </w:r>
      <w:r w:rsidR="000859D8" w:rsidRPr="00672162">
        <w:rPr>
          <w:rStyle w:val="Fettunterstrichen"/>
          <w:b w:val="0"/>
          <w:u w:val="none"/>
        </w:rPr>
        <w:t xml:space="preserve"> (meist</w:t>
      </w:r>
      <w:r w:rsidRPr="00672162">
        <w:rPr>
          <w:rStyle w:val="Fettunterstrichen"/>
          <w:b w:val="0"/>
          <w:u w:val="none"/>
        </w:rPr>
        <w:t xml:space="preserve"> </w:t>
      </w:r>
      <w:r w:rsidR="000859D8" w:rsidRPr="00672162">
        <w:rPr>
          <w:rStyle w:val="Fettunterstrichen"/>
          <w:b w:val="0"/>
          <w:u w:val="none"/>
        </w:rPr>
        <w:t>oralen) Toxizitätsstudien mit wiederholter Verabreichung bei Labortieren zu berücksichtigen (subakute, subchronische und/oder chronische Toxizitätsstudien, Kanzerogenese-, Teratogenitäts-, Reproduktionstoxizitätsstudien, usw.</w:t>
      </w:r>
      <w:r w:rsidR="009E2ED6" w:rsidRPr="00672162">
        <w:rPr>
          <w:rStyle w:val="Fettunterstrichen"/>
          <w:b w:val="0"/>
          <w:u w:val="none"/>
        </w:rPr>
        <w:t xml:space="preserve"> </w:t>
      </w:r>
      <w:r w:rsidR="009E2ED6" w:rsidRPr="00672162">
        <w:rPr>
          <w:rStyle w:val="Fettunterstrichen"/>
          <w:b w:val="0"/>
          <w:u w:val="none"/>
        </w:rPr>
        <w:sym w:font="Wingdings" w:char="F0E0"/>
      </w:r>
      <w:r w:rsidR="009E2ED6" w:rsidRPr="00672162">
        <w:rPr>
          <w:rStyle w:val="Fettunterstrichen"/>
          <w:b w:val="0"/>
          <w:u w:val="none"/>
        </w:rPr>
        <w:t xml:space="preserve"> siehe An</w:t>
      </w:r>
      <w:r w:rsidR="001700BE">
        <w:rPr>
          <w:rStyle w:val="Fettunterstrichen"/>
          <w:b w:val="0"/>
          <w:u w:val="none"/>
        </w:rPr>
        <w:t>hang</w:t>
      </w:r>
      <w:r w:rsidR="009E2ED6" w:rsidRPr="00672162">
        <w:rPr>
          <w:rStyle w:val="Fettunterstrichen"/>
          <w:b w:val="0"/>
          <w:u w:val="none"/>
        </w:rPr>
        <w:t xml:space="preserve"> </w:t>
      </w:r>
      <w:r w:rsidR="009E2ED6" w:rsidRPr="00672162">
        <w:rPr>
          <w:rStyle w:val="Fettunterstrichen"/>
          <w:b w:val="0"/>
          <w:u w:val="none"/>
        </w:rPr>
        <w:fldChar w:fldCharType="begin"/>
      </w:r>
      <w:r w:rsidR="009E2ED6" w:rsidRPr="00672162">
        <w:rPr>
          <w:rStyle w:val="Fettunterstrichen"/>
          <w:b w:val="0"/>
          <w:u w:val="none"/>
        </w:rPr>
        <w:instrText xml:space="preserve"> REF _Ref64984849 \r \h  \* MERGEFORMAT </w:instrText>
      </w:r>
      <w:r w:rsidR="009E2ED6" w:rsidRPr="00672162">
        <w:rPr>
          <w:rStyle w:val="Fettunterstrichen"/>
          <w:b w:val="0"/>
          <w:u w:val="none"/>
        </w:rPr>
      </w:r>
      <w:r w:rsidR="009E2ED6" w:rsidRPr="00672162">
        <w:rPr>
          <w:rStyle w:val="Fettunterstrichen"/>
          <w:b w:val="0"/>
          <w:u w:val="none"/>
        </w:rPr>
        <w:fldChar w:fldCharType="separate"/>
      </w:r>
      <w:r w:rsidR="001309E9">
        <w:rPr>
          <w:rStyle w:val="Fettunterstrichen"/>
          <w:b w:val="0"/>
          <w:u w:val="none"/>
        </w:rPr>
        <w:t>5.3</w:t>
      </w:r>
      <w:r w:rsidR="009E2ED6" w:rsidRPr="00672162">
        <w:rPr>
          <w:rStyle w:val="Fettunterstrichen"/>
          <w:b w:val="0"/>
          <w:u w:val="none"/>
        </w:rPr>
        <w:fldChar w:fldCharType="end"/>
      </w:r>
      <w:r w:rsidR="000859D8" w:rsidRPr="00672162">
        <w:rPr>
          <w:rStyle w:val="Fettunterstrichen"/>
          <w:b w:val="0"/>
          <w:u w:val="none"/>
        </w:rPr>
        <w:t xml:space="preserve">) und daraus </w:t>
      </w:r>
      <w:r w:rsidRPr="00672162">
        <w:rPr>
          <w:rStyle w:val="Fettunterstrichen"/>
          <w:b w:val="0"/>
          <w:u w:val="none"/>
        </w:rPr>
        <w:t xml:space="preserve">der niedrigste NOAEL oder BMDL </w:t>
      </w:r>
      <w:r w:rsidR="00AA6F08" w:rsidRPr="00672162">
        <w:rPr>
          <w:rStyle w:val="Fettunterstrichen"/>
          <w:b w:val="0"/>
          <w:u w:val="none"/>
        </w:rPr>
        <w:t>aus</w:t>
      </w:r>
      <w:r w:rsidR="000859D8" w:rsidRPr="00672162">
        <w:rPr>
          <w:rStyle w:val="Fettunterstrichen"/>
          <w:b w:val="0"/>
          <w:u w:val="none"/>
        </w:rPr>
        <w:t>zuwählen</w:t>
      </w:r>
      <w:r w:rsidR="00AA6F08" w:rsidRPr="00672162">
        <w:rPr>
          <w:rStyle w:val="Fettunterstrichen"/>
          <w:b w:val="0"/>
          <w:u w:val="none"/>
        </w:rPr>
        <w:t>.</w:t>
      </w:r>
      <w:r w:rsidRPr="00672162">
        <w:rPr>
          <w:rStyle w:val="Fettunterstrichen"/>
          <w:b w:val="0"/>
          <w:u w:val="none"/>
        </w:rPr>
        <w:t xml:space="preserve"> </w:t>
      </w:r>
      <w:r w:rsidR="003F1F7E" w:rsidRPr="00672162">
        <w:rPr>
          <w:rStyle w:val="Fettunterstrichen"/>
          <w:b w:val="0"/>
          <w:u w:val="none"/>
        </w:rPr>
        <w:t>Es</w:t>
      </w:r>
      <w:r w:rsidR="00AA6F08" w:rsidRPr="00672162">
        <w:rPr>
          <w:rStyle w:val="Fettunterstrichen"/>
          <w:b w:val="0"/>
          <w:u w:val="none"/>
        </w:rPr>
        <w:t xml:space="preserve"> sollten zumindest Daten aus einer subchronischen Studie (90 Tage) für die Berechnung des MOS verwendet werden. </w:t>
      </w:r>
      <w:r w:rsidR="00D3371C" w:rsidRPr="00672162">
        <w:rPr>
          <w:rStyle w:val="Fettunterstrichen"/>
          <w:b w:val="0"/>
          <w:u w:val="none"/>
        </w:rPr>
        <w:t>Steht nur eine</w:t>
      </w:r>
      <w:r w:rsidR="00AA6F08" w:rsidRPr="00672162">
        <w:rPr>
          <w:rStyle w:val="Fettunterstrichen"/>
          <w:b w:val="0"/>
          <w:u w:val="none"/>
        </w:rPr>
        <w:t xml:space="preserve"> </w:t>
      </w:r>
      <w:r w:rsidR="003F1F7E" w:rsidRPr="00672162">
        <w:rPr>
          <w:rStyle w:val="Fettunterstrichen"/>
          <w:b w:val="0"/>
          <w:u w:val="none"/>
        </w:rPr>
        <w:t xml:space="preserve">kürzere </w:t>
      </w:r>
      <w:r w:rsidR="00AA6F08" w:rsidRPr="00672162">
        <w:rPr>
          <w:rStyle w:val="Fettunterstrichen"/>
          <w:b w:val="0"/>
          <w:u w:val="none"/>
        </w:rPr>
        <w:t xml:space="preserve">subakute Studie (28 Tagen Laufzeit) zur Verfügung, kann mit einem </w:t>
      </w:r>
      <w:r w:rsidRPr="00672162">
        <w:rPr>
          <w:rStyle w:val="Fettunterstrichen"/>
          <w:b w:val="0"/>
          <w:u w:val="none"/>
        </w:rPr>
        <w:t xml:space="preserve">zusätzlichen </w:t>
      </w:r>
      <w:r w:rsidR="00AA6F08" w:rsidRPr="00672162">
        <w:rPr>
          <w:rStyle w:val="Fettunterstrichen"/>
          <w:b w:val="0"/>
          <w:u w:val="none"/>
        </w:rPr>
        <w:t>Faktor 3 von subakuten auf subchronische Toxizitätsdaten ex</w:t>
      </w:r>
      <w:r w:rsidR="00DE1EB2" w:rsidRPr="00672162">
        <w:rPr>
          <w:rStyle w:val="Fettunterstrichen"/>
          <w:b w:val="0"/>
          <w:u w:val="none"/>
        </w:rPr>
        <w:t>trapoliert werden [ECH</w:t>
      </w:r>
      <w:r w:rsidR="00AA6F08" w:rsidRPr="00672162">
        <w:rPr>
          <w:rStyle w:val="Fettunterstrichen"/>
          <w:b w:val="0"/>
          <w:u w:val="none"/>
        </w:rPr>
        <w:t xml:space="preserve">A 2008b] und SCCS </w:t>
      </w:r>
      <w:r w:rsidRPr="00672162">
        <w:rPr>
          <w:rStyle w:val="Fettunterstrichen"/>
          <w:b w:val="0"/>
          <w:u w:val="none"/>
        </w:rPr>
        <w:t>N</w:t>
      </w:r>
      <w:r w:rsidR="00D3371C" w:rsidRPr="00672162">
        <w:rPr>
          <w:rStyle w:val="Fettunterstrichen"/>
          <w:b w:val="0"/>
          <w:u w:val="none"/>
        </w:rPr>
        <w:t>otes of G</w:t>
      </w:r>
      <w:r w:rsidR="00AA6F08" w:rsidRPr="00672162">
        <w:rPr>
          <w:rStyle w:val="Fettunterstrichen"/>
          <w:b w:val="0"/>
          <w:u w:val="none"/>
        </w:rPr>
        <w:t>uidance.</w:t>
      </w:r>
      <w:r w:rsidR="000C5034" w:rsidRPr="00672162">
        <w:rPr>
          <w:rStyle w:val="Fettunterstrichen"/>
          <w:b w:val="0"/>
          <w:u w:val="none"/>
        </w:rPr>
        <w:t xml:space="preserve"> </w:t>
      </w:r>
      <w:r w:rsidRPr="00672162">
        <w:rPr>
          <w:rStyle w:val="Fettunterstrichen"/>
          <w:b w:val="0"/>
          <w:u w:val="none"/>
        </w:rPr>
        <w:t>Liegt nur ein LOAEL vor (</w:t>
      </w:r>
      <w:r w:rsidR="003F1F7E" w:rsidRPr="00672162">
        <w:rPr>
          <w:rStyle w:val="Fettunterstrichen"/>
          <w:b w:val="0"/>
          <w:u w:val="none"/>
        </w:rPr>
        <w:t xml:space="preserve">d.h. </w:t>
      </w:r>
      <w:r w:rsidRPr="00672162">
        <w:rPr>
          <w:rStyle w:val="Fettunterstrichen"/>
          <w:b w:val="0"/>
          <w:u w:val="none"/>
        </w:rPr>
        <w:t>die niedrigste getestete Dosis führte bereits zu Effekten), kann dies ebenfalls mit einem zusätzlichen Unsicherheitsfaktor berücksichtigt werden.</w:t>
      </w:r>
    </w:p>
    <w:p w14:paraId="114A2BF3" w14:textId="5F67F4D3" w:rsidR="009816DD" w:rsidRPr="00672162" w:rsidRDefault="00AA6F08" w:rsidP="006A4DB5">
      <w:pPr>
        <w:pStyle w:val="Textkrper"/>
        <w:jc w:val="both"/>
        <w:rPr>
          <w:rStyle w:val="Fettunterstrichen"/>
          <w:b w:val="0"/>
          <w:u w:val="none"/>
        </w:rPr>
      </w:pPr>
      <w:r w:rsidRPr="00672162">
        <w:rPr>
          <w:rStyle w:val="Fettunterstrichen"/>
          <w:b w:val="0"/>
          <w:u w:val="none"/>
        </w:rPr>
        <w:t>Sind keine toxikologischen Studien zu einer Substanz vorhanden, jedoch zu strukturell verwandten Substanzen, können diese unter Verwendung zusätzlicher Unsicherheitsfaktoren</w:t>
      </w:r>
      <w:r w:rsidR="003F1F7E" w:rsidRPr="00672162">
        <w:rPr>
          <w:rStyle w:val="Fettunterstrichen"/>
          <w:b w:val="0"/>
          <w:u w:val="none"/>
        </w:rPr>
        <w:t xml:space="preserve"> herangezogen werden</w:t>
      </w:r>
      <w:r w:rsidR="00C77098">
        <w:rPr>
          <w:rStyle w:val="Fettunterstrichen"/>
          <w:b w:val="0"/>
          <w:u w:val="none"/>
        </w:rPr>
        <w:t xml:space="preserve"> (bridging, r</w:t>
      </w:r>
      <w:r w:rsidR="00C733A9" w:rsidRPr="00672162">
        <w:rPr>
          <w:rStyle w:val="Fettunterstrichen"/>
          <w:b w:val="0"/>
          <w:u w:val="none"/>
        </w:rPr>
        <w:t>ead</w:t>
      </w:r>
      <w:r w:rsidR="00C77098">
        <w:rPr>
          <w:rStyle w:val="Fettunterstrichen"/>
          <w:b w:val="0"/>
          <w:u w:val="none"/>
        </w:rPr>
        <w:t>-a</w:t>
      </w:r>
      <w:r w:rsidR="00C733A9" w:rsidRPr="00672162">
        <w:rPr>
          <w:rStyle w:val="Fettunterstrichen"/>
          <w:b w:val="0"/>
          <w:u w:val="none"/>
        </w:rPr>
        <w:t>cross)</w:t>
      </w:r>
      <w:r w:rsidRPr="00672162">
        <w:rPr>
          <w:rStyle w:val="Fettunterstrichen"/>
          <w:b w:val="0"/>
          <w:u w:val="none"/>
        </w:rPr>
        <w:t>.</w:t>
      </w:r>
    </w:p>
    <w:p w14:paraId="7C29A71D" w14:textId="24618361" w:rsidR="00AA6F08" w:rsidRPr="00672162" w:rsidRDefault="009816DD" w:rsidP="006A4DB5">
      <w:pPr>
        <w:pStyle w:val="Textkrper"/>
        <w:jc w:val="both"/>
        <w:rPr>
          <w:rStyle w:val="Fettunterstrichen"/>
          <w:b w:val="0"/>
          <w:u w:val="none"/>
        </w:rPr>
      </w:pPr>
      <w:r w:rsidRPr="00672162">
        <w:rPr>
          <w:rStyle w:val="Fettunterstrichen"/>
          <w:b w:val="0"/>
          <w:u w:val="none"/>
        </w:rPr>
        <w:t xml:space="preserve">Im Falle der Extrapolation von einem Expositionsweg </w:t>
      </w:r>
      <w:r w:rsidR="00D3371C" w:rsidRPr="00672162">
        <w:rPr>
          <w:rStyle w:val="Fettunterstrichen"/>
          <w:b w:val="0"/>
          <w:u w:val="none"/>
        </w:rPr>
        <w:t>auf</w:t>
      </w:r>
      <w:r w:rsidRPr="00672162">
        <w:rPr>
          <w:rStyle w:val="Fettunterstrichen"/>
          <w:b w:val="0"/>
          <w:u w:val="none"/>
        </w:rPr>
        <w:t xml:space="preserve"> eine</w:t>
      </w:r>
      <w:r w:rsidR="00D3371C" w:rsidRPr="00672162">
        <w:rPr>
          <w:rStyle w:val="Fettunterstrichen"/>
          <w:b w:val="0"/>
          <w:u w:val="none"/>
        </w:rPr>
        <w:t>n</w:t>
      </w:r>
      <w:r w:rsidRPr="00672162">
        <w:rPr>
          <w:rStyle w:val="Fettunterstrichen"/>
          <w:b w:val="0"/>
          <w:u w:val="none"/>
        </w:rPr>
        <w:t xml:space="preserve"> anderen (</w:t>
      </w:r>
      <w:r w:rsidRPr="00BB00FB">
        <w:rPr>
          <w:rStyle w:val="Fettunterstrichen"/>
          <w:b w:val="0"/>
          <w:i/>
          <w:u w:val="none"/>
        </w:rPr>
        <w:t>route-to-route</w:t>
      </w:r>
      <w:r w:rsidR="00D3371C" w:rsidRPr="00BB00FB">
        <w:rPr>
          <w:rStyle w:val="Fettunterstrichen"/>
          <w:b w:val="0"/>
          <w:i/>
          <w:u w:val="none"/>
        </w:rPr>
        <w:t xml:space="preserve"> Extrapolation</w:t>
      </w:r>
      <w:r w:rsidRPr="00672162">
        <w:rPr>
          <w:rStyle w:val="Fettunterstrichen"/>
          <w:b w:val="0"/>
          <w:u w:val="none"/>
        </w:rPr>
        <w:t>, z.B</w:t>
      </w:r>
      <w:r w:rsidR="00D3371C" w:rsidRPr="00672162">
        <w:rPr>
          <w:rStyle w:val="Fettunterstrichen"/>
          <w:b w:val="0"/>
          <w:u w:val="none"/>
        </w:rPr>
        <w:t>.</w:t>
      </w:r>
      <w:r w:rsidRPr="00672162">
        <w:rPr>
          <w:rStyle w:val="Fettunterstrichen"/>
          <w:b w:val="0"/>
          <w:u w:val="none"/>
        </w:rPr>
        <w:t xml:space="preserve"> dermale </w:t>
      </w:r>
      <w:r w:rsidR="00D3371C" w:rsidRPr="00672162">
        <w:rPr>
          <w:rStyle w:val="Fettunterstrichen"/>
          <w:b w:val="0"/>
          <w:u w:val="none"/>
        </w:rPr>
        <w:t>Kosmetika-</w:t>
      </w:r>
      <w:r w:rsidRPr="00672162">
        <w:rPr>
          <w:rStyle w:val="Fettunterstrichen"/>
          <w:b w:val="0"/>
          <w:u w:val="none"/>
        </w:rPr>
        <w:t xml:space="preserve">Anwendung, aber orale Toxizitätsstudie) sollte die jeweilige Bioverfügbarkeit für jeden dieser Wege berücksichtigt werden. Im Idealfall </w:t>
      </w:r>
      <w:r w:rsidR="00D3371C" w:rsidRPr="00672162">
        <w:rPr>
          <w:rStyle w:val="Fettunterstrichen"/>
          <w:b w:val="0"/>
          <w:u w:val="none"/>
        </w:rPr>
        <w:t>sollten</w:t>
      </w:r>
      <w:r w:rsidRPr="00672162">
        <w:rPr>
          <w:rStyle w:val="Fettunterstrichen"/>
          <w:b w:val="0"/>
          <w:u w:val="none"/>
        </w:rPr>
        <w:t xml:space="preserve"> </w:t>
      </w:r>
      <w:r w:rsidR="00D3371C" w:rsidRPr="00672162">
        <w:rPr>
          <w:rStyle w:val="Fettunterstrichen"/>
          <w:b w:val="0"/>
          <w:u w:val="none"/>
        </w:rPr>
        <w:t xml:space="preserve">substanzspezifische </w:t>
      </w:r>
      <w:r w:rsidRPr="00672162">
        <w:rPr>
          <w:rStyle w:val="Fettunterstrichen"/>
          <w:b w:val="0"/>
          <w:u w:val="none"/>
        </w:rPr>
        <w:t xml:space="preserve">experimentelle Daten </w:t>
      </w:r>
      <w:r w:rsidR="00D3371C" w:rsidRPr="00672162">
        <w:rPr>
          <w:rStyle w:val="Fettunterstrichen"/>
          <w:b w:val="0"/>
          <w:u w:val="none"/>
        </w:rPr>
        <w:t>zur Bio</w:t>
      </w:r>
      <w:r w:rsidRPr="00672162">
        <w:rPr>
          <w:rStyle w:val="Fettunterstrichen"/>
          <w:b w:val="0"/>
          <w:u w:val="none"/>
        </w:rPr>
        <w:t>v</w:t>
      </w:r>
      <w:r w:rsidR="00D3371C" w:rsidRPr="00672162">
        <w:rPr>
          <w:rStyle w:val="Fettunterstrichen"/>
          <w:b w:val="0"/>
          <w:u w:val="none"/>
        </w:rPr>
        <w:t>erfügbarkeit verwendet werden</w:t>
      </w:r>
      <w:r w:rsidRPr="00672162">
        <w:rPr>
          <w:rStyle w:val="Fettunterstrichen"/>
          <w:b w:val="0"/>
          <w:u w:val="none"/>
        </w:rPr>
        <w:t>. Falls nicht,</w:t>
      </w:r>
      <w:r w:rsidRPr="00672162">
        <w:t xml:space="preserve"> wird davon ausgegangen, dass nicht mehr als 50% einer oral verabreichten Dosis systemisch verfügbar ist (SCCS Notes of Guidance). </w:t>
      </w:r>
      <w:r w:rsidRPr="00672162">
        <w:rPr>
          <w:rStyle w:val="Fettunterstrichen"/>
          <w:b w:val="0"/>
          <w:u w:val="none"/>
        </w:rPr>
        <w:t xml:space="preserve">Bei begründeter Annahme einer geringen oralen Bioverfügbarkeit kann </w:t>
      </w:r>
      <w:r w:rsidR="00D3371C" w:rsidRPr="00672162">
        <w:rPr>
          <w:rStyle w:val="Fettunterstrichen"/>
          <w:b w:val="0"/>
          <w:u w:val="none"/>
        </w:rPr>
        <w:t>ein</w:t>
      </w:r>
      <w:r w:rsidRPr="00672162">
        <w:rPr>
          <w:rStyle w:val="Fettunterstrichen"/>
          <w:b w:val="0"/>
          <w:u w:val="none"/>
        </w:rPr>
        <w:t xml:space="preserve"> Standardwert von 10% oraler Bioverfügbarkeit </w:t>
      </w:r>
      <w:r w:rsidR="00D3371C" w:rsidRPr="00672162">
        <w:rPr>
          <w:rStyle w:val="Fettunterstrichen"/>
          <w:b w:val="0"/>
          <w:u w:val="none"/>
        </w:rPr>
        <w:t>verwendet</w:t>
      </w:r>
      <w:r w:rsidRPr="00672162">
        <w:rPr>
          <w:rStyle w:val="Fettunterstrichen"/>
          <w:b w:val="0"/>
          <w:u w:val="none"/>
        </w:rPr>
        <w:t xml:space="preserve"> werden. Bei Stoffen mit hohem First-Pass Effekt in Darm oder Leber ist hingegen keine </w:t>
      </w:r>
      <w:r w:rsidRPr="00BB00FB">
        <w:rPr>
          <w:rStyle w:val="Fettunterstrichen"/>
          <w:b w:val="0"/>
          <w:i/>
          <w:u w:val="none"/>
        </w:rPr>
        <w:t>route-to-route Extrapolation</w:t>
      </w:r>
      <w:r w:rsidRPr="00672162">
        <w:rPr>
          <w:rStyle w:val="Fettunterstrichen"/>
          <w:b w:val="0"/>
          <w:u w:val="none"/>
        </w:rPr>
        <w:t xml:space="preserve"> möglich.</w:t>
      </w:r>
    </w:p>
    <w:p w14:paraId="2C3D39E4" w14:textId="6E2362DA" w:rsidR="000C5034" w:rsidRDefault="000C5034" w:rsidP="00B131A5">
      <w:pPr>
        <w:pStyle w:val="Textkrper"/>
        <w:rPr>
          <w:rStyle w:val="Fettunterstrichen"/>
          <w:u w:val="none"/>
        </w:rPr>
      </w:pPr>
      <w:r w:rsidRPr="00672162">
        <w:rPr>
          <w:rStyle w:val="Fettunterstrichen"/>
          <w:b w:val="0"/>
          <w:u w:val="none"/>
        </w:rPr>
        <w:t xml:space="preserve">Bei Substanzen mit genotoxischen und kanzerogenen Eigenschaften gibt es keinen NOAEL. </w:t>
      </w:r>
      <w:r w:rsidR="00D3371C" w:rsidRPr="00672162">
        <w:rPr>
          <w:rStyle w:val="Fettunterstrichen"/>
          <w:b w:val="0"/>
          <w:u w:val="none"/>
        </w:rPr>
        <w:t>Solche Substanzen</w:t>
      </w:r>
      <w:r w:rsidRPr="00672162">
        <w:rPr>
          <w:rStyle w:val="Fettunterstrichen"/>
          <w:b w:val="0"/>
          <w:u w:val="none"/>
        </w:rPr>
        <w:t xml:space="preserve"> sollten </w:t>
      </w:r>
      <w:r w:rsidR="003F1F7E" w:rsidRPr="00672162">
        <w:rPr>
          <w:rStyle w:val="Fettunterstrichen"/>
          <w:b w:val="0"/>
          <w:u w:val="none"/>
        </w:rPr>
        <w:t xml:space="preserve">nicht bzw. </w:t>
      </w:r>
      <w:r w:rsidRPr="00672162">
        <w:rPr>
          <w:rStyle w:val="Fettunterstrichen"/>
          <w:b w:val="0"/>
          <w:u w:val="none"/>
        </w:rPr>
        <w:t xml:space="preserve">in möglichst </w:t>
      </w:r>
      <w:r w:rsidR="003F1F7E" w:rsidRPr="00672162">
        <w:rPr>
          <w:rStyle w:val="Fettunterstrichen"/>
          <w:b w:val="0"/>
          <w:u w:val="none"/>
        </w:rPr>
        <w:t>geringen</w:t>
      </w:r>
      <w:r w:rsidRPr="00672162">
        <w:rPr>
          <w:rStyle w:val="Fettunterstrichen"/>
          <w:b w:val="0"/>
          <w:u w:val="none"/>
        </w:rPr>
        <w:t xml:space="preserve"> Konzentrationen vorhanden sein (ALARA-Prinzip, as </w:t>
      </w:r>
      <w:r w:rsidRPr="00672162">
        <w:t xml:space="preserve">low as reasonably achievable). Technisch unvermeidbare Konzentration werden meist anhand des BMDL und einem </w:t>
      </w:r>
      <w:r w:rsidR="003F1F7E" w:rsidRPr="00672162">
        <w:t>Uns</w:t>
      </w:r>
      <w:r w:rsidRPr="00672162">
        <w:t>icherheitsa</w:t>
      </w:r>
      <w:r w:rsidR="00D3371C" w:rsidRPr="00672162">
        <w:t>bstand von mindestens 10'000 als vernachlässigbar gering be</w:t>
      </w:r>
      <w:r w:rsidRPr="00672162">
        <w:t>wertet.</w:t>
      </w:r>
    </w:p>
    <w:p w14:paraId="65E3F9E9" w14:textId="17F41A8A" w:rsidR="00D3371C" w:rsidRDefault="00D3371C" w:rsidP="00B131A5">
      <w:pPr>
        <w:pStyle w:val="Textkrper"/>
        <w:rPr>
          <w:rStyle w:val="Fettunterstrichen"/>
          <w:u w:val="none"/>
        </w:rPr>
      </w:pPr>
    </w:p>
    <w:tbl>
      <w:tblPr>
        <w:tblStyle w:val="Tabellenraster"/>
        <w:tblW w:w="9351" w:type="dxa"/>
        <w:tblBorders>
          <w:insideH w:val="none" w:sz="0" w:space="0" w:color="auto"/>
          <w:insideV w:val="none" w:sz="0" w:space="0" w:color="auto"/>
        </w:tblBorders>
        <w:tblLook w:val="04A0" w:firstRow="1" w:lastRow="0" w:firstColumn="1" w:lastColumn="0" w:noHBand="0" w:noVBand="1"/>
      </w:tblPr>
      <w:tblGrid>
        <w:gridCol w:w="1439"/>
        <w:gridCol w:w="1658"/>
        <w:gridCol w:w="6254"/>
      </w:tblGrid>
      <w:tr w:rsidR="00B721C4" w:rsidRPr="00AD4013" w14:paraId="06DEB92C" w14:textId="77777777" w:rsidTr="00C4539F">
        <w:tc>
          <w:tcPr>
            <w:tcW w:w="9351" w:type="dxa"/>
            <w:gridSpan w:val="3"/>
          </w:tcPr>
          <w:p w14:paraId="2CC7C509" w14:textId="7E64603C" w:rsidR="00B721C4" w:rsidRPr="005D7460" w:rsidRDefault="00B721C4" w:rsidP="00B131A5">
            <w:pPr>
              <w:rPr>
                <w:lang w:val="en-US"/>
              </w:rPr>
            </w:pPr>
            <w:r w:rsidRPr="00B721C4">
              <w:rPr>
                <w:b/>
              </w:rPr>
              <w:t>MoS = NOAELsys/ SED</w:t>
            </w:r>
          </w:p>
        </w:tc>
      </w:tr>
      <w:tr w:rsidR="00B721C4" w:rsidRPr="002975F5" w14:paraId="46DED9AF" w14:textId="77777777" w:rsidTr="00C4539F">
        <w:tc>
          <w:tcPr>
            <w:tcW w:w="1439" w:type="dxa"/>
          </w:tcPr>
          <w:p w14:paraId="29728ABA" w14:textId="56579E68" w:rsidR="00B721C4" w:rsidRPr="005D7460" w:rsidRDefault="00B721C4" w:rsidP="00B131A5">
            <w:pPr>
              <w:spacing w:before="120"/>
              <w:rPr>
                <w:b/>
              </w:rPr>
            </w:pPr>
            <w:r w:rsidRPr="00672162">
              <w:rPr>
                <w:lang w:val="en-US"/>
              </w:rPr>
              <w:t>MoS</w:t>
            </w:r>
            <w:r w:rsidRPr="00A7464B">
              <w:t xml:space="preserve"> </w:t>
            </w:r>
          </w:p>
        </w:tc>
        <w:tc>
          <w:tcPr>
            <w:tcW w:w="1658" w:type="dxa"/>
          </w:tcPr>
          <w:p w14:paraId="2A40CED3" w14:textId="79B7326E" w:rsidR="00B721C4" w:rsidRPr="005C789D" w:rsidRDefault="00B721C4" w:rsidP="00B721C4">
            <w:pPr>
              <w:spacing w:before="120"/>
              <w:rPr>
                <w:rFonts w:cs="Tahoma"/>
                <w:i/>
              </w:rPr>
            </w:pPr>
          </w:p>
        </w:tc>
        <w:tc>
          <w:tcPr>
            <w:tcW w:w="6254" w:type="dxa"/>
          </w:tcPr>
          <w:p w14:paraId="134B328C" w14:textId="72A14AD9" w:rsidR="00B721C4" w:rsidRPr="005C789D" w:rsidRDefault="00B721C4" w:rsidP="00B131A5">
            <w:pPr>
              <w:spacing w:before="120"/>
            </w:pPr>
            <w:r w:rsidRPr="00672162">
              <w:rPr>
                <w:lang w:val="en-US"/>
              </w:rPr>
              <w:t>Margin of Safety; Sicherheitsabstand</w:t>
            </w:r>
          </w:p>
        </w:tc>
      </w:tr>
      <w:tr w:rsidR="00B721C4" w:rsidRPr="002975F5" w14:paraId="625F8B6B" w14:textId="77777777" w:rsidTr="00C4539F">
        <w:tc>
          <w:tcPr>
            <w:tcW w:w="1439" w:type="dxa"/>
          </w:tcPr>
          <w:p w14:paraId="6E51EA95" w14:textId="7E1421CB" w:rsidR="00B721C4" w:rsidRDefault="00B721C4" w:rsidP="00B131A5">
            <w:pPr>
              <w:spacing w:before="120"/>
              <w:rPr>
                <w:b/>
              </w:rPr>
            </w:pPr>
            <w:r w:rsidRPr="00672162">
              <w:rPr>
                <w:lang w:val="en-US"/>
              </w:rPr>
              <w:t>NOAELsys</w:t>
            </w:r>
          </w:p>
        </w:tc>
        <w:tc>
          <w:tcPr>
            <w:tcW w:w="1658" w:type="dxa"/>
          </w:tcPr>
          <w:p w14:paraId="57A1586E" w14:textId="77777777" w:rsidR="00B721C4" w:rsidRPr="005C789D" w:rsidRDefault="00B721C4" w:rsidP="00B131A5">
            <w:pPr>
              <w:spacing w:before="120"/>
              <w:rPr>
                <w:rFonts w:cs="Tahoma"/>
                <w:i/>
              </w:rPr>
            </w:pPr>
            <w:r w:rsidRPr="00A7464B">
              <w:rPr>
                <w:i/>
              </w:rPr>
              <w:t>[mg/kg KG/Tag]</w:t>
            </w:r>
          </w:p>
        </w:tc>
        <w:tc>
          <w:tcPr>
            <w:tcW w:w="6254" w:type="dxa"/>
          </w:tcPr>
          <w:p w14:paraId="63CA4901" w14:textId="13D74A7F" w:rsidR="00B721C4" w:rsidRPr="00B721C4" w:rsidRDefault="00B721C4" w:rsidP="00B131A5">
            <w:pPr>
              <w:spacing w:before="120"/>
            </w:pPr>
            <w:r w:rsidRPr="00B721C4">
              <w:t xml:space="preserve">No observed adverse effect level oder anderer toxikologischer </w:t>
            </w:r>
            <w:r>
              <w:br/>
            </w:r>
            <w:r w:rsidRPr="00B721C4">
              <w:t xml:space="preserve">Ausgangspunkt (Point of Departure POD) wie </w:t>
            </w:r>
            <w:r>
              <w:t xml:space="preserve">BMDL </w:t>
            </w:r>
            <w:r w:rsidRPr="00B721C4">
              <w:t xml:space="preserve">(Benchmark Dose) aus Tierstudien; extrapoliert auf die </w:t>
            </w:r>
            <w:r>
              <w:t xml:space="preserve">systemisch </w:t>
            </w:r>
            <w:r w:rsidRPr="00B721C4">
              <w:t>verfügbare Dosis</w:t>
            </w:r>
          </w:p>
        </w:tc>
      </w:tr>
      <w:tr w:rsidR="00B721C4" w:rsidRPr="002975F5" w14:paraId="258DCDC8" w14:textId="77777777" w:rsidTr="00C4539F">
        <w:tc>
          <w:tcPr>
            <w:tcW w:w="1439" w:type="dxa"/>
          </w:tcPr>
          <w:p w14:paraId="067482D5" w14:textId="0D1ABBA8" w:rsidR="00B721C4" w:rsidRPr="00A7464B" w:rsidRDefault="00B721C4" w:rsidP="00B131A5">
            <w:pPr>
              <w:spacing w:before="120"/>
            </w:pPr>
            <w:r w:rsidRPr="00D3371C">
              <w:t>SED</w:t>
            </w:r>
          </w:p>
        </w:tc>
        <w:tc>
          <w:tcPr>
            <w:tcW w:w="1658" w:type="dxa"/>
          </w:tcPr>
          <w:p w14:paraId="3ECBDBA1" w14:textId="5A26FBBB" w:rsidR="00B721C4" w:rsidRPr="00A7464B" w:rsidRDefault="00B721C4" w:rsidP="00B131A5">
            <w:pPr>
              <w:spacing w:before="120"/>
              <w:rPr>
                <w:i/>
              </w:rPr>
            </w:pPr>
            <w:r w:rsidRPr="00D3371C">
              <w:rPr>
                <w:i/>
              </w:rPr>
              <w:t>[mg/kg KG/Tag]</w:t>
            </w:r>
          </w:p>
        </w:tc>
        <w:tc>
          <w:tcPr>
            <w:tcW w:w="6254" w:type="dxa"/>
          </w:tcPr>
          <w:p w14:paraId="2DB57672" w14:textId="5B630B12" w:rsidR="00B721C4" w:rsidRDefault="00B721C4" w:rsidP="00B131A5">
            <w:pPr>
              <w:spacing w:before="120"/>
            </w:pPr>
            <w:r w:rsidRPr="00D3371C">
              <w:t>Systemische Expositionsdosis</w:t>
            </w:r>
          </w:p>
        </w:tc>
      </w:tr>
    </w:tbl>
    <w:p w14:paraId="340FCA1F" w14:textId="39B79F9D" w:rsidR="003F47CB" w:rsidRDefault="003F47CB" w:rsidP="001D12B5">
      <w:pPr>
        <w:pStyle w:val="Aufzhlungszeichen"/>
        <w:numPr>
          <w:ilvl w:val="0"/>
          <w:numId w:val="0"/>
        </w:numPr>
        <w:rPr>
          <w:rStyle w:val="Fettunterstrichen"/>
          <w:sz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Look w:val="01E0" w:firstRow="1" w:lastRow="1" w:firstColumn="1" w:lastColumn="1" w:noHBand="0" w:noVBand="0"/>
      </w:tblPr>
      <w:tblGrid>
        <w:gridCol w:w="2640"/>
        <w:gridCol w:w="2217"/>
        <w:gridCol w:w="2217"/>
        <w:gridCol w:w="2282"/>
      </w:tblGrid>
      <w:tr w:rsidR="008E2DE2" w:rsidRPr="005C789D" w14:paraId="2F39E55D" w14:textId="77777777" w:rsidTr="006A4DB5">
        <w:tc>
          <w:tcPr>
            <w:tcW w:w="2640" w:type="dxa"/>
            <w:shd w:val="clear" w:color="auto" w:fill="FFFFFF" w:themeFill="background1"/>
          </w:tcPr>
          <w:p w14:paraId="369E3E7D" w14:textId="77777777" w:rsidR="008E2DE2" w:rsidRPr="005C789D" w:rsidRDefault="008E2DE2" w:rsidP="002E7D93">
            <w:pPr>
              <w:keepNext/>
              <w:spacing w:before="120"/>
              <w:jc w:val="center"/>
              <w:rPr>
                <w:rFonts w:cs="Tahoma"/>
                <w:b/>
              </w:rPr>
            </w:pPr>
            <w:r>
              <w:rPr>
                <w:rFonts w:cs="Tahoma"/>
                <w:b/>
              </w:rPr>
              <w:t>Stoff</w:t>
            </w:r>
          </w:p>
        </w:tc>
        <w:tc>
          <w:tcPr>
            <w:tcW w:w="2217" w:type="dxa"/>
            <w:shd w:val="clear" w:color="auto" w:fill="FFFFFF" w:themeFill="background1"/>
          </w:tcPr>
          <w:p w14:paraId="6FD021C4" w14:textId="77777777" w:rsidR="008E2DE2" w:rsidRPr="005C789D" w:rsidRDefault="008E2DE2" w:rsidP="002E7D93">
            <w:pPr>
              <w:keepNext/>
              <w:spacing w:before="120"/>
              <w:ind w:left="360" w:hanging="348"/>
              <w:jc w:val="center"/>
              <w:rPr>
                <w:rFonts w:cs="Tahoma"/>
                <w:b/>
              </w:rPr>
            </w:pPr>
            <w:r w:rsidRPr="005C789D">
              <w:rPr>
                <w:rFonts w:cs="Tahoma"/>
                <w:b/>
              </w:rPr>
              <w:t>NOAEL</w:t>
            </w:r>
            <w:r>
              <w:rPr>
                <w:rFonts w:cs="Tahoma"/>
                <w:b/>
              </w:rPr>
              <w:t>sys</w:t>
            </w:r>
          </w:p>
        </w:tc>
        <w:tc>
          <w:tcPr>
            <w:tcW w:w="2217" w:type="dxa"/>
            <w:shd w:val="clear" w:color="auto" w:fill="FFFFFF" w:themeFill="background1"/>
          </w:tcPr>
          <w:p w14:paraId="1EAC4CAC" w14:textId="77777777" w:rsidR="008E2DE2" w:rsidRPr="005C789D" w:rsidRDefault="008E2DE2" w:rsidP="002E7D93">
            <w:pPr>
              <w:keepNext/>
              <w:spacing w:before="120"/>
              <w:ind w:left="360" w:hanging="348"/>
              <w:jc w:val="center"/>
              <w:rPr>
                <w:rFonts w:cs="Tahoma"/>
                <w:b/>
              </w:rPr>
            </w:pPr>
            <w:r w:rsidRPr="005C789D">
              <w:rPr>
                <w:rFonts w:cs="Tahoma"/>
                <w:b/>
              </w:rPr>
              <w:t>SED</w:t>
            </w:r>
          </w:p>
        </w:tc>
        <w:tc>
          <w:tcPr>
            <w:tcW w:w="2282" w:type="dxa"/>
            <w:shd w:val="clear" w:color="auto" w:fill="FFFFFF" w:themeFill="background1"/>
          </w:tcPr>
          <w:p w14:paraId="53062EB0" w14:textId="77777777" w:rsidR="008E2DE2" w:rsidRPr="005C789D" w:rsidRDefault="008E2DE2" w:rsidP="002E7D93">
            <w:pPr>
              <w:keepNext/>
              <w:spacing w:before="120"/>
              <w:ind w:left="360" w:hanging="348"/>
              <w:jc w:val="center"/>
              <w:rPr>
                <w:rFonts w:cs="Tahoma"/>
                <w:b/>
              </w:rPr>
            </w:pPr>
            <w:r w:rsidRPr="005C789D">
              <w:rPr>
                <w:rFonts w:cs="Tahoma"/>
                <w:b/>
              </w:rPr>
              <w:t>M</w:t>
            </w:r>
            <w:r>
              <w:rPr>
                <w:rFonts w:cs="Tahoma"/>
                <w:b/>
              </w:rPr>
              <w:t>o</w:t>
            </w:r>
            <w:r w:rsidRPr="005C789D">
              <w:rPr>
                <w:rFonts w:cs="Tahoma"/>
                <w:b/>
              </w:rPr>
              <w:t>S</w:t>
            </w:r>
          </w:p>
        </w:tc>
      </w:tr>
      <w:tr w:rsidR="008E2DE2" w:rsidRPr="005C789D" w14:paraId="52D0C03D" w14:textId="77777777" w:rsidTr="006A4DB5">
        <w:tc>
          <w:tcPr>
            <w:tcW w:w="2640" w:type="dxa"/>
            <w:shd w:val="clear" w:color="auto" w:fill="FFFFCC"/>
          </w:tcPr>
          <w:p w14:paraId="5B20E8F1" w14:textId="77777777" w:rsidR="008E2DE2" w:rsidRPr="005C789D" w:rsidRDefault="008E2DE2" w:rsidP="00B131A5">
            <w:pPr>
              <w:spacing w:before="120"/>
              <w:ind w:left="36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217" w:type="dxa"/>
            <w:shd w:val="clear" w:color="auto" w:fill="FFFFCC"/>
          </w:tcPr>
          <w:p w14:paraId="18953C52" w14:textId="77777777" w:rsidR="008E2DE2" w:rsidRPr="005C789D" w:rsidRDefault="008E2DE2" w:rsidP="00B131A5">
            <w:pPr>
              <w:spacing w:before="120"/>
              <w:ind w:left="360" w:hanging="348"/>
              <w:rPr>
                <w:rFonts w:cs="Tahoma"/>
              </w:rPr>
            </w:pPr>
            <w:r w:rsidRPr="005C789D">
              <w:rPr>
                <w:rFonts w:cs="Tahoma"/>
              </w:rPr>
              <w:fldChar w:fldCharType="begin">
                <w:ffData>
                  <w:name w:val="Text72"/>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217" w:type="dxa"/>
            <w:shd w:val="clear" w:color="auto" w:fill="FFFFCC"/>
          </w:tcPr>
          <w:p w14:paraId="3037D64E" w14:textId="77777777" w:rsidR="008E2DE2" w:rsidRPr="005C789D" w:rsidRDefault="008E2DE2" w:rsidP="00B131A5">
            <w:pPr>
              <w:spacing w:before="120"/>
              <w:ind w:left="360" w:hanging="348"/>
              <w:rPr>
                <w:rFonts w:cs="Tahoma"/>
              </w:rPr>
            </w:pPr>
            <w:r w:rsidRPr="005C789D">
              <w:rPr>
                <w:rFonts w:cs="Tahoma"/>
              </w:rPr>
              <w:fldChar w:fldCharType="begin">
                <w:ffData>
                  <w:name w:val="Text74"/>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282" w:type="dxa"/>
            <w:shd w:val="clear" w:color="auto" w:fill="FFFFCC"/>
          </w:tcPr>
          <w:p w14:paraId="692530DF" w14:textId="77777777" w:rsidR="008E2DE2" w:rsidRPr="005C789D" w:rsidRDefault="008E2DE2" w:rsidP="00B131A5">
            <w:pPr>
              <w:spacing w:before="120"/>
              <w:ind w:left="360" w:hanging="348"/>
              <w:rPr>
                <w:rFonts w:cs="Tahoma"/>
              </w:rPr>
            </w:pPr>
            <w:r w:rsidRPr="005C789D">
              <w:rPr>
                <w:rFonts w:cs="Tahoma"/>
              </w:rPr>
              <w:fldChar w:fldCharType="begin">
                <w:ffData>
                  <w:name w:val="Text76"/>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r w:rsidR="008E2DE2" w:rsidRPr="005C789D" w14:paraId="1047349B" w14:textId="77777777" w:rsidTr="006A4DB5">
        <w:tc>
          <w:tcPr>
            <w:tcW w:w="2640" w:type="dxa"/>
            <w:shd w:val="clear" w:color="auto" w:fill="FFFFCC"/>
          </w:tcPr>
          <w:p w14:paraId="2D6BCD36" w14:textId="77777777" w:rsidR="008E2DE2" w:rsidRPr="005C789D" w:rsidRDefault="008E2DE2" w:rsidP="00B131A5">
            <w:pPr>
              <w:spacing w:before="120"/>
              <w:ind w:left="360"/>
              <w:rPr>
                <w:rFonts w:cs="Tahoma"/>
              </w:rPr>
            </w:pPr>
            <w:r w:rsidRPr="005C789D">
              <w:rPr>
                <w:rFonts w:cs="Tahoma"/>
              </w:rPr>
              <w:fldChar w:fldCharType="begin">
                <w:ffData>
                  <w:name w:val="Text71"/>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217" w:type="dxa"/>
            <w:shd w:val="clear" w:color="auto" w:fill="FFFFCC"/>
          </w:tcPr>
          <w:p w14:paraId="1BAC5D6C" w14:textId="77777777" w:rsidR="008E2DE2" w:rsidRPr="005C789D" w:rsidRDefault="008E2DE2" w:rsidP="00B131A5">
            <w:pPr>
              <w:spacing w:before="120"/>
              <w:ind w:left="360" w:hanging="348"/>
              <w:rPr>
                <w:rFonts w:cs="Tahoma"/>
              </w:rPr>
            </w:pPr>
            <w:r w:rsidRPr="005C789D">
              <w:rPr>
                <w:rFonts w:cs="Tahoma"/>
              </w:rPr>
              <w:fldChar w:fldCharType="begin">
                <w:ffData>
                  <w:name w:val="Text73"/>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217" w:type="dxa"/>
            <w:shd w:val="clear" w:color="auto" w:fill="FFFFCC"/>
          </w:tcPr>
          <w:p w14:paraId="3E88B2AE" w14:textId="77777777" w:rsidR="008E2DE2" w:rsidRPr="005C789D" w:rsidRDefault="008E2DE2" w:rsidP="00B131A5">
            <w:pPr>
              <w:spacing w:before="120"/>
              <w:ind w:left="360" w:hanging="348"/>
              <w:rPr>
                <w:rFonts w:cs="Tahoma"/>
              </w:rPr>
            </w:pPr>
            <w:r w:rsidRPr="005C789D">
              <w:rPr>
                <w:rFonts w:cs="Tahoma"/>
              </w:rPr>
              <w:fldChar w:fldCharType="begin">
                <w:ffData>
                  <w:name w:val="Text75"/>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282" w:type="dxa"/>
            <w:shd w:val="clear" w:color="auto" w:fill="FFFFCC"/>
          </w:tcPr>
          <w:p w14:paraId="1D3B8AC4" w14:textId="77777777" w:rsidR="008E2DE2" w:rsidRPr="005C789D" w:rsidRDefault="008E2DE2" w:rsidP="00B131A5">
            <w:pPr>
              <w:spacing w:before="120"/>
              <w:ind w:left="360" w:hanging="348"/>
              <w:rPr>
                <w:rFonts w:cs="Tahoma"/>
              </w:rPr>
            </w:pPr>
            <w:r w:rsidRPr="005C789D">
              <w:rPr>
                <w:rFonts w:cs="Tahoma"/>
              </w:rPr>
              <w:fldChar w:fldCharType="begin">
                <w:ffData>
                  <w:name w:val="Text77"/>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r w:rsidR="008E2DE2" w:rsidRPr="005C789D" w14:paraId="6DD81F0D" w14:textId="77777777" w:rsidTr="006A4DB5">
        <w:tc>
          <w:tcPr>
            <w:tcW w:w="2640" w:type="dxa"/>
            <w:shd w:val="clear" w:color="auto" w:fill="FFFFCC"/>
          </w:tcPr>
          <w:p w14:paraId="16B9E904" w14:textId="77777777" w:rsidR="008E2DE2" w:rsidRPr="005C789D" w:rsidRDefault="008E2DE2" w:rsidP="00B131A5">
            <w:pPr>
              <w:spacing w:before="120"/>
              <w:ind w:left="360"/>
              <w:rPr>
                <w:rFonts w:cs="Tahoma"/>
              </w:rPr>
            </w:pPr>
            <w:r w:rsidRPr="005C789D">
              <w:rPr>
                <w:rFonts w:cs="Tahoma"/>
              </w:rPr>
              <w:fldChar w:fldCharType="begin">
                <w:ffData>
                  <w:name w:val="Text71"/>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217" w:type="dxa"/>
            <w:shd w:val="clear" w:color="auto" w:fill="FFFFCC"/>
          </w:tcPr>
          <w:p w14:paraId="752CF599" w14:textId="77777777" w:rsidR="008E2DE2" w:rsidRPr="005C789D" w:rsidRDefault="008E2DE2" w:rsidP="00B131A5">
            <w:pPr>
              <w:spacing w:before="120"/>
              <w:ind w:left="360" w:hanging="348"/>
              <w:rPr>
                <w:rFonts w:cs="Tahoma"/>
              </w:rPr>
            </w:pPr>
            <w:r w:rsidRPr="005C789D">
              <w:rPr>
                <w:rFonts w:cs="Tahoma"/>
              </w:rPr>
              <w:fldChar w:fldCharType="begin">
                <w:ffData>
                  <w:name w:val="Text73"/>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217" w:type="dxa"/>
            <w:shd w:val="clear" w:color="auto" w:fill="FFFFCC"/>
          </w:tcPr>
          <w:p w14:paraId="58D6E2CB" w14:textId="77777777" w:rsidR="008E2DE2" w:rsidRPr="005C789D" w:rsidRDefault="008E2DE2" w:rsidP="00B131A5">
            <w:pPr>
              <w:spacing w:before="120"/>
              <w:ind w:left="360" w:hanging="348"/>
              <w:rPr>
                <w:rFonts w:cs="Tahoma"/>
              </w:rPr>
            </w:pPr>
            <w:r w:rsidRPr="005C789D">
              <w:rPr>
                <w:rFonts w:cs="Tahoma"/>
              </w:rPr>
              <w:fldChar w:fldCharType="begin">
                <w:ffData>
                  <w:name w:val="Text75"/>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282" w:type="dxa"/>
            <w:shd w:val="clear" w:color="auto" w:fill="FFFFCC"/>
          </w:tcPr>
          <w:p w14:paraId="46C77B75" w14:textId="77777777" w:rsidR="008E2DE2" w:rsidRPr="005C789D" w:rsidRDefault="008E2DE2" w:rsidP="00B131A5">
            <w:pPr>
              <w:spacing w:before="120"/>
              <w:ind w:left="360" w:hanging="348"/>
              <w:rPr>
                <w:rFonts w:cs="Tahoma"/>
              </w:rPr>
            </w:pPr>
            <w:r w:rsidRPr="005C789D">
              <w:rPr>
                <w:rFonts w:cs="Tahoma"/>
              </w:rPr>
              <w:fldChar w:fldCharType="begin">
                <w:ffData>
                  <w:name w:val="Text77"/>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r w:rsidR="008E2DE2" w:rsidRPr="005C789D" w14:paraId="2156C78F" w14:textId="77777777" w:rsidTr="006A4DB5">
        <w:tc>
          <w:tcPr>
            <w:tcW w:w="2640" w:type="dxa"/>
            <w:shd w:val="clear" w:color="auto" w:fill="FFFFCC"/>
          </w:tcPr>
          <w:p w14:paraId="172C36FA" w14:textId="77777777" w:rsidR="008E2DE2" w:rsidRPr="005C789D" w:rsidRDefault="008E2DE2" w:rsidP="00B131A5">
            <w:pPr>
              <w:spacing w:before="120"/>
              <w:ind w:left="36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217" w:type="dxa"/>
            <w:shd w:val="clear" w:color="auto" w:fill="FFFFCC"/>
          </w:tcPr>
          <w:p w14:paraId="1645D509" w14:textId="77777777" w:rsidR="008E2DE2" w:rsidRPr="005C789D" w:rsidRDefault="008E2DE2" w:rsidP="00B131A5">
            <w:pPr>
              <w:spacing w:before="120"/>
              <w:ind w:left="360" w:hanging="348"/>
              <w:rPr>
                <w:rFonts w:cs="Tahoma"/>
              </w:rPr>
            </w:pPr>
            <w:r w:rsidRPr="005C789D">
              <w:rPr>
                <w:rFonts w:cs="Tahoma"/>
              </w:rPr>
              <w:fldChar w:fldCharType="begin">
                <w:ffData>
                  <w:name w:val="Text72"/>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217" w:type="dxa"/>
            <w:shd w:val="clear" w:color="auto" w:fill="FFFFCC"/>
          </w:tcPr>
          <w:p w14:paraId="100A874D" w14:textId="77777777" w:rsidR="008E2DE2" w:rsidRPr="005C789D" w:rsidRDefault="008E2DE2" w:rsidP="00B131A5">
            <w:pPr>
              <w:spacing w:before="120"/>
              <w:ind w:left="360" w:hanging="348"/>
              <w:rPr>
                <w:rFonts w:cs="Tahoma"/>
              </w:rPr>
            </w:pPr>
            <w:r w:rsidRPr="005C789D">
              <w:rPr>
                <w:rFonts w:cs="Tahoma"/>
              </w:rPr>
              <w:fldChar w:fldCharType="begin">
                <w:ffData>
                  <w:name w:val="Text74"/>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282" w:type="dxa"/>
            <w:shd w:val="clear" w:color="auto" w:fill="FFFFCC"/>
          </w:tcPr>
          <w:p w14:paraId="7EF53DF4" w14:textId="77777777" w:rsidR="008E2DE2" w:rsidRPr="005C789D" w:rsidRDefault="008E2DE2" w:rsidP="00B131A5">
            <w:pPr>
              <w:spacing w:before="120"/>
              <w:ind w:left="360" w:hanging="348"/>
              <w:rPr>
                <w:rFonts w:cs="Tahoma"/>
              </w:rPr>
            </w:pPr>
            <w:r w:rsidRPr="005C789D">
              <w:rPr>
                <w:rFonts w:cs="Tahoma"/>
              </w:rPr>
              <w:fldChar w:fldCharType="begin">
                <w:ffData>
                  <w:name w:val="Text76"/>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r w:rsidR="008E2DE2" w:rsidRPr="005C789D" w14:paraId="624C2497" w14:textId="77777777" w:rsidTr="006A4DB5">
        <w:tc>
          <w:tcPr>
            <w:tcW w:w="2640" w:type="dxa"/>
            <w:shd w:val="clear" w:color="auto" w:fill="FFFFCC"/>
          </w:tcPr>
          <w:p w14:paraId="19326DA0" w14:textId="77777777" w:rsidR="008E2DE2" w:rsidRPr="005C789D" w:rsidRDefault="008E2DE2" w:rsidP="00B131A5">
            <w:pPr>
              <w:spacing w:before="120"/>
              <w:ind w:left="360"/>
              <w:rPr>
                <w:rFonts w:cs="Tahoma"/>
              </w:rPr>
            </w:pPr>
            <w:r w:rsidRPr="005C789D">
              <w:rPr>
                <w:rFonts w:cs="Tahoma"/>
              </w:rPr>
              <w:fldChar w:fldCharType="begin">
                <w:ffData>
                  <w:name w:val="Text71"/>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217" w:type="dxa"/>
            <w:shd w:val="clear" w:color="auto" w:fill="FFFFCC"/>
          </w:tcPr>
          <w:p w14:paraId="3EA46133" w14:textId="77777777" w:rsidR="008E2DE2" w:rsidRPr="005C789D" w:rsidRDefault="008E2DE2" w:rsidP="00B131A5">
            <w:pPr>
              <w:spacing w:before="120"/>
              <w:ind w:left="360" w:hanging="348"/>
              <w:rPr>
                <w:rFonts w:cs="Tahoma"/>
              </w:rPr>
            </w:pPr>
            <w:r w:rsidRPr="005C789D">
              <w:rPr>
                <w:rFonts w:cs="Tahoma"/>
              </w:rPr>
              <w:fldChar w:fldCharType="begin">
                <w:ffData>
                  <w:name w:val="Text73"/>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217" w:type="dxa"/>
            <w:shd w:val="clear" w:color="auto" w:fill="FFFFCC"/>
          </w:tcPr>
          <w:p w14:paraId="4331C5B5" w14:textId="77777777" w:rsidR="008E2DE2" w:rsidRPr="005C789D" w:rsidRDefault="008E2DE2" w:rsidP="00B131A5">
            <w:pPr>
              <w:spacing w:before="120"/>
              <w:ind w:left="360" w:hanging="348"/>
              <w:rPr>
                <w:rFonts w:cs="Tahoma"/>
              </w:rPr>
            </w:pPr>
            <w:r w:rsidRPr="005C789D">
              <w:rPr>
                <w:rFonts w:cs="Tahoma"/>
              </w:rPr>
              <w:fldChar w:fldCharType="begin">
                <w:ffData>
                  <w:name w:val="Text75"/>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282" w:type="dxa"/>
            <w:shd w:val="clear" w:color="auto" w:fill="FFFFCC"/>
          </w:tcPr>
          <w:p w14:paraId="677A84F9" w14:textId="77777777" w:rsidR="008E2DE2" w:rsidRPr="005C789D" w:rsidRDefault="008E2DE2" w:rsidP="00B131A5">
            <w:pPr>
              <w:spacing w:before="120"/>
              <w:ind w:left="360" w:hanging="348"/>
              <w:rPr>
                <w:rFonts w:cs="Tahoma"/>
              </w:rPr>
            </w:pPr>
            <w:r w:rsidRPr="005C789D">
              <w:rPr>
                <w:rFonts w:cs="Tahoma"/>
              </w:rPr>
              <w:fldChar w:fldCharType="begin">
                <w:ffData>
                  <w:name w:val="Text77"/>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r w:rsidR="008E2DE2" w:rsidRPr="005C789D" w14:paraId="6949C581" w14:textId="77777777" w:rsidTr="006A4DB5">
        <w:tc>
          <w:tcPr>
            <w:tcW w:w="2640" w:type="dxa"/>
            <w:shd w:val="clear" w:color="auto" w:fill="FFFFCC"/>
          </w:tcPr>
          <w:p w14:paraId="1E24906C" w14:textId="77777777" w:rsidR="008E2DE2" w:rsidRPr="005C789D" w:rsidRDefault="008E2DE2" w:rsidP="00B131A5">
            <w:pPr>
              <w:spacing w:before="120"/>
              <w:ind w:left="36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217" w:type="dxa"/>
            <w:shd w:val="clear" w:color="auto" w:fill="FFFFCC"/>
          </w:tcPr>
          <w:p w14:paraId="7BC5315C" w14:textId="77777777" w:rsidR="008E2DE2" w:rsidRPr="005C789D" w:rsidRDefault="008E2DE2" w:rsidP="00B131A5">
            <w:pPr>
              <w:spacing w:before="120"/>
              <w:ind w:left="360" w:hanging="348"/>
              <w:rPr>
                <w:rFonts w:cs="Tahoma"/>
              </w:rPr>
            </w:pPr>
            <w:r w:rsidRPr="005C789D">
              <w:rPr>
                <w:rFonts w:cs="Tahoma"/>
              </w:rPr>
              <w:fldChar w:fldCharType="begin">
                <w:ffData>
                  <w:name w:val="Text72"/>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217" w:type="dxa"/>
            <w:shd w:val="clear" w:color="auto" w:fill="FFFFCC"/>
          </w:tcPr>
          <w:p w14:paraId="5703841E" w14:textId="77777777" w:rsidR="008E2DE2" w:rsidRPr="005C789D" w:rsidRDefault="008E2DE2" w:rsidP="00B131A5">
            <w:pPr>
              <w:spacing w:before="120"/>
              <w:ind w:left="360" w:hanging="348"/>
              <w:rPr>
                <w:rFonts w:cs="Tahoma"/>
              </w:rPr>
            </w:pPr>
            <w:r w:rsidRPr="005C789D">
              <w:rPr>
                <w:rFonts w:cs="Tahoma"/>
              </w:rPr>
              <w:fldChar w:fldCharType="begin">
                <w:ffData>
                  <w:name w:val="Text74"/>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282" w:type="dxa"/>
            <w:shd w:val="clear" w:color="auto" w:fill="FFFFCC"/>
          </w:tcPr>
          <w:p w14:paraId="3CF049BE" w14:textId="77777777" w:rsidR="008E2DE2" w:rsidRPr="005C789D" w:rsidRDefault="008E2DE2" w:rsidP="00B131A5">
            <w:pPr>
              <w:spacing w:before="120"/>
              <w:ind w:left="360" w:hanging="348"/>
              <w:rPr>
                <w:rFonts w:cs="Tahoma"/>
              </w:rPr>
            </w:pPr>
            <w:r w:rsidRPr="005C789D">
              <w:rPr>
                <w:rFonts w:cs="Tahoma"/>
              </w:rPr>
              <w:fldChar w:fldCharType="begin">
                <w:ffData>
                  <w:name w:val="Text76"/>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r w:rsidR="008E2DE2" w:rsidRPr="005C789D" w14:paraId="1C971087" w14:textId="77777777" w:rsidTr="006A4DB5">
        <w:tc>
          <w:tcPr>
            <w:tcW w:w="2640" w:type="dxa"/>
            <w:shd w:val="clear" w:color="auto" w:fill="FFFFCC"/>
          </w:tcPr>
          <w:p w14:paraId="4E2ACAA4" w14:textId="77777777" w:rsidR="008E2DE2" w:rsidRPr="005C789D" w:rsidRDefault="008E2DE2" w:rsidP="00B131A5">
            <w:pPr>
              <w:spacing w:before="120"/>
              <w:ind w:left="36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217" w:type="dxa"/>
            <w:shd w:val="clear" w:color="auto" w:fill="FFFFCC"/>
          </w:tcPr>
          <w:p w14:paraId="5AACDB2E" w14:textId="77777777" w:rsidR="008E2DE2" w:rsidRPr="005C789D" w:rsidRDefault="008E2DE2" w:rsidP="00B131A5">
            <w:pPr>
              <w:spacing w:before="120"/>
              <w:ind w:left="360" w:hanging="348"/>
              <w:rPr>
                <w:rFonts w:cs="Tahoma"/>
              </w:rPr>
            </w:pPr>
            <w:r w:rsidRPr="005C789D">
              <w:rPr>
                <w:rFonts w:cs="Tahoma"/>
              </w:rPr>
              <w:fldChar w:fldCharType="begin">
                <w:ffData>
                  <w:name w:val="Text72"/>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217" w:type="dxa"/>
            <w:shd w:val="clear" w:color="auto" w:fill="FFFFCC"/>
          </w:tcPr>
          <w:p w14:paraId="3461593D" w14:textId="77777777" w:rsidR="008E2DE2" w:rsidRPr="005C789D" w:rsidRDefault="008E2DE2" w:rsidP="00B131A5">
            <w:pPr>
              <w:spacing w:before="120"/>
              <w:ind w:left="360" w:hanging="348"/>
              <w:rPr>
                <w:rFonts w:cs="Tahoma"/>
              </w:rPr>
            </w:pPr>
            <w:r w:rsidRPr="005C789D">
              <w:rPr>
                <w:rFonts w:cs="Tahoma"/>
              </w:rPr>
              <w:fldChar w:fldCharType="begin">
                <w:ffData>
                  <w:name w:val="Text74"/>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282" w:type="dxa"/>
            <w:shd w:val="clear" w:color="auto" w:fill="FFFFCC"/>
          </w:tcPr>
          <w:p w14:paraId="15A957B9" w14:textId="77777777" w:rsidR="008E2DE2" w:rsidRPr="005C789D" w:rsidRDefault="008E2DE2" w:rsidP="00B131A5">
            <w:pPr>
              <w:spacing w:before="120"/>
              <w:ind w:left="360" w:hanging="348"/>
              <w:rPr>
                <w:rFonts w:cs="Tahoma"/>
              </w:rPr>
            </w:pPr>
            <w:r w:rsidRPr="005C789D">
              <w:rPr>
                <w:rFonts w:cs="Tahoma"/>
              </w:rPr>
              <w:fldChar w:fldCharType="begin">
                <w:ffData>
                  <w:name w:val="Text76"/>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bl>
    <w:p w14:paraId="54732C44" w14:textId="77777777" w:rsidR="008E2DE2" w:rsidRDefault="008E2DE2" w:rsidP="001D12B5">
      <w:pPr>
        <w:pStyle w:val="Aufzhlungszeichen"/>
        <w:numPr>
          <w:ilvl w:val="0"/>
          <w:numId w:val="0"/>
        </w:numPr>
        <w:rPr>
          <w:rStyle w:val="Fettunterstrichen"/>
          <w:sz w:val="22"/>
        </w:rPr>
      </w:pPr>
    </w:p>
    <w:p w14:paraId="5A7B0A41" w14:textId="792BA109" w:rsidR="00AA6F08" w:rsidRPr="007068D3" w:rsidRDefault="00AA6F08" w:rsidP="007068D3">
      <w:pPr>
        <w:pStyle w:val="berschrift6"/>
      </w:pPr>
      <w:r w:rsidRPr="007068D3">
        <w:t>Begründung, wenn keine Berechnung des M</w:t>
      </w:r>
      <w:r w:rsidR="002B0269" w:rsidRPr="007068D3">
        <w:t>o</w:t>
      </w:r>
      <w:r w:rsidRPr="007068D3">
        <w:t>S für einen bestimmten Stoff durchgeführt wurde</w:t>
      </w:r>
    </w:p>
    <w:tbl>
      <w:tblPr>
        <w:tblW w:w="9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1"/>
      </w:tblGrid>
      <w:tr w:rsidR="00AA6F08" w:rsidRPr="005C789D" w14:paraId="7D2A6741" w14:textId="77777777" w:rsidTr="00C4539F">
        <w:tc>
          <w:tcPr>
            <w:tcW w:w="9291" w:type="dxa"/>
            <w:shd w:val="clear" w:color="auto" w:fill="FFFFCC"/>
          </w:tcPr>
          <w:p w14:paraId="577C6737" w14:textId="375DF639" w:rsidR="00AA6F08" w:rsidRPr="005C789D" w:rsidRDefault="00AA6F08" w:rsidP="00CB5195">
            <w:pPr>
              <w:keepNext/>
              <w:spacing w:before="120"/>
              <w:ind w:left="360"/>
              <w:rPr>
                <w:rFonts w:cs="Tahoma"/>
              </w:rPr>
            </w:pPr>
            <w:r w:rsidRPr="005C789D">
              <w:rPr>
                <w:rFonts w:cs="Tahoma"/>
              </w:rPr>
              <w:fldChar w:fldCharType="begin">
                <w:ffData>
                  <w:name w:val="Text23"/>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p w14:paraId="5A909C85" w14:textId="7C68F177" w:rsidR="00AA6F08" w:rsidRPr="005C789D" w:rsidRDefault="00AA6F08" w:rsidP="00CB5195">
            <w:pPr>
              <w:keepNext/>
              <w:spacing w:before="120"/>
              <w:ind w:left="360"/>
              <w:rPr>
                <w:rFonts w:cs="Tahoma"/>
              </w:rPr>
            </w:pPr>
            <w:r w:rsidRPr="005C789D">
              <w:rPr>
                <w:rFonts w:cs="Tahoma"/>
              </w:rPr>
              <w:fldChar w:fldCharType="begin">
                <w:ffData>
                  <w:name w:val="Text23"/>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p w14:paraId="78D17799" w14:textId="7E416516" w:rsidR="00AA6F08" w:rsidRPr="005C789D" w:rsidRDefault="00AA6F08" w:rsidP="00CB5195">
            <w:pPr>
              <w:keepNext/>
              <w:spacing w:before="120"/>
              <w:ind w:left="360"/>
              <w:rPr>
                <w:rFonts w:cs="Tahoma"/>
              </w:rPr>
            </w:pPr>
            <w:r w:rsidRPr="005C789D">
              <w:rPr>
                <w:rFonts w:cs="Tahoma"/>
              </w:rPr>
              <w:fldChar w:fldCharType="begin">
                <w:ffData>
                  <w:name w:val="Text23"/>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p w14:paraId="16E62E42" w14:textId="20DD8592" w:rsidR="00AA6F08" w:rsidRPr="005C789D" w:rsidRDefault="00AA6F08" w:rsidP="00CB5195">
            <w:pPr>
              <w:keepNext/>
              <w:spacing w:before="120"/>
              <w:ind w:left="360"/>
              <w:rPr>
                <w:rFonts w:cs="Tahoma"/>
              </w:rPr>
            </w:pPr>
            <w:r w:rsidRPr="005C789D">
              <w:rPr>
                <w:rFonts w:cs="Tahoma"/>
              </w:rPr>
              <w:fldChar w:fldCharType="begin">
                <w:ffData>
                  <w:name w:val="Text23"/>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p w14:paraId="17894F41" w14:textId="2CACEBCA" w:rsidR="00AA6F08" w:rsidRPr="005C789D" w:rsidRDefault="00AA6F08" w:rsidP="00CB5195">
            <w:pPr>
              <w:keepNext/>
              <w:spacing w:before="120"/>
              <w:ind w:left="360"/>
              <w:rPr>
                <w:rFonts w:cs="Tahoma"/>
              </w:rPr>
            </w:pPr>
            <w:r w:rsidRPr="005C789D">
              <w:rPr>
                <w:rFonts w:cs="Tahoma"/>
              </w:rPr>
              <w:fldChar w:fldCharType="begin">
                <w:ffData>
                  <w:name w:val="Text23"/>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p w14:paraId="2621E3BC" w14:textId="725DE539" w:rsidR="00AA6F08" w:rsidRPr="005C789D" w:rsidRDefault="00AA6F08" w:rsidP="00CB5195">
            <w:pPr>
              <w:keepNext/>
              <w:spacing w:before="120"/>
              <w:ind w:left="360"/>
              <w:rPr>
                <w:rFonts w:cs="Tahoma"/>
              </w:rPr>
            </w:pPr>
            <w:r w:rsidRPr="005C789D">
              <w:rPr>
                <w:rFonts w:cs="Tahoma"/>
              </w:rPr>
              <w:fldChar w:fldCharType="begin">
                <w:ffData>
                  <w:name w:val="Text23"/>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r>
    </w:tbl>
    <w:p w14:paraId="727E6920" w14:textId="4A8AA87D" w:rsidR="00AA6F08" w:rsidRDefault="00AA6F08" w:rsidP="006A4DB5">
      <w:pPr>
        <w:pStyle w:val="Textkrper2"/>
      </w:pPr>
      <w:r>
        <w:t>Anmerkung</w:t>
      </w:r>
      <w:r w:rsidR="00904500">
        <w:t>en</w:t>
      </w:r>
      <w:r>
        <w:t>:</w:t>
      </w:r>
    </w:p>
    <w:p w14:paraId="2B87D1ED" w14:textId="59B0DDAD" w:rsidR="00AA6F08" w:rsidRPr="00AA6F08" w:rsidRDefault="00AA6F08" w:rsidP="006A4DB5">
      <w:pPr>
        <w:pStyle w:val="Textkrper2"/>
      </w:pPr>
      <w:r w:rsidRPr="00AA6F08">
        <w:t xml:space="preserve">Da es sich um einen Pflichtpunkt handelt, ist eine Auslassung </w:t>
      </w:r>
      <w:r w:rsidR="003F1F7E">
        <w:t>der</w:t>
      </w:r>
      <w:r w:rsidRPr="00AA6F08">
        <w:t xml:space="preserve"> Ber</w:t>
      </w:r>
      <w:r>
        <w:t xml:space="preserve">echnung </w:t>
      </w:r>
      <w:r w:rsidR="003F1F7E">
        <w:t xml:space="preserve">der MoS </w:t>
      </w:r>
      <w:r>
        <w:t>gebührend zu begründen:</w:t>
      </w:r>
    </w:p>
    <w:p w14:paraId="3DDB1F88" w14:textId="305F141B" w:rsidR="00AA6F08" w:rsidRDefault="001607B8" w:rsidP="006A4DB5">
      <w:pPr>
        <w:pStyle w:val="Textkrper2"/>
      </w:pPr>
      <w:r>
        <w:t xml:space="preserve">- </w:t>
      </w:r>
      <w:r w:rsidR="00AA6F08" w:rsidRPr="00AA6F08">
        <w:t xml:space="preserve">Ein Beispiel, bei dem dies der Fall sein könnte, wäre das Vorliegen eines Stoffes in einem kosmetischen Mittel in geringen Mengen, wobei das erwartete Expositionsniveau (Worst-Case-Wert) unter </w:t>
      </w:r>
      <w:r w:rsidR="00FA33AB" w:rsidRPr="00AA6F08">
        <w:t>de</w:t>
      </w:r>
      <w:r w:rsidR="00FA33AB">
        <w:t>m</w:t>
      </w:r>
      <w:r w:rsidR="00FA33AB" w:rsidRPr="00AA6F08">
        <w:t xml:space="preserve"> </w:t>
      </w:r>
      <w:r w:rsidR="00AA6F08" w:rsidRPr="00AA6F08">
        <w:t>entsprechenden toxikologisch relevante</w:t>
      </w:r>
      <w:r w:rsidR="00AC3F79">
        <w:t>n Schwellenwerten (</w:t>
      </w:r>
      <w:r w:rsidR="00AA6F08" w:rsidRPr="00AA6F08">
        <w:t>TTC) liegt.</w:t>
      </w:r>
      <w:r w:rsidR="00FA33AB">
        <w:t xml:space="preserve"> Dabei ist unbedingt zu beachten, dass das TTC-Konzept nicht für alle Substanzklassen anwendbar ist (siehe EFSA, 2019).</w:t>
      </w:r>
    </w:p>
    <w:p w14:paraId="1DB386E6" w14:textId="77685442" w:rsidR="00904500" w:rsidRDefault="001607B8" w:rsidP="006A4DB5">
      <w:pPr>
        <w:pStyle w:val="Textkrper2"/>
      </w:pPr>
      <w:r>
        <w:t xml:space="preserve">- </w:t>
      </w:r>
      <w:r w:rsidR="00AA6F08" w:rsidRPr="00AA6F08">
        <w:t>Wenn die Bioverfügbarkeit ausgeschlossen werden kann (z.B. keine Hautpenetration möglich)</w:t>
      </w:r>
      <w:r w:rsidR="00AA6F08">
        <w:t>.</w:t>
      </w:r>
      <w:r w:rsidR="004A52A1">
        <w:t xml:space="preserve"> Dies ist zu belegen.</w:t>
      </w:r>
    </w:p>
    <w:p w14:paraId="0094DE03" w14:textId="0E49EEE7" w:rsidR="00AA6F08" w:rsidRDefault="00AC3F79" w:rsidP="00A81FB5">
      <w:pPr>
        <w:pStyle w:val="berschrift5"/>
      </w:pPr>
      <w:bookmarkStart w:id="50" w:name="_Toc70078488"/>
      <w:r w:rsidRPr="00157D8D">
        <w:t>Überlegungen zu den möglichen tox</w:t>
      </w:r>
      <w:r w:rsidR="007068D3">
        <w:t>ikologischen</w:t>
      </w:r>
      <w:r w:rsidRPr="00157D8D">
        <w:t xml:space="preserve"> Folgen aufgrund von:</w:t>
      </w:r>
      <w:bookmarkEnd w:id="50"/>
    </w:p>
    <w:tbl>
      <w:tblPr>
        <w:tblStyle w:val="Tabellenraster"/>
        <w:tblW w:w="9209" w:type="dxa"/>
        <w:tblLook w:val="04A0" w:firstRow="1" w:lastRow="0" w:firstColumn="1" w:lastColumn="0" w:noHBand="0" w:noVBand="1"/>
      </w:tblPr>
      <w:tblGrid>
        <w:gridCol w:w="4814"/>
        <w:gridCol w:w="4395"/>
      </w:tblGrid>
      <w:tr w:rsidR="009E5C4C" w14:paraId="7CD975F0" w14:textId="77777777" w:rsidTr="00F3709C">
        <w:trPr>
          <w:cantSplit/>
          <w:trHeight w:val="1525"/>
        </w:trPr>
        <w:tc>
          <w:tcPr>
            <w:tcW w:w="4814" w:type="dxa"/>
            <w:vAlign w:val="center"/>
          </w:tcPr>
          <w:p w14:paraId="417544EC" w14:textId="4DA66EB8" w:rsidR="009E5C4C" w:rsidRPr="005C789D" w:rsidRDefault="009E5C4C" w:rsidP="00B131A5">
            <w:pPr>
              <w:pStyle w:val="Textkrper"/>
            </w:pPr>
            <w:r w:rsidRPr="005C789D">
              <w:t>Partikelgrössen (Nanomaterialien):</w:t>
            </w:r>
          </w:p>
        </w:tc>
        <w:tc>
          <w:tcPr>
            <w:tcW w:w="4395" w:type="dxa"/>
            <w:shd w:val="clear" w:color="auto" w:fill="FFFFCC"/>
          </w:tcPr>
          <w:p w14:paraId="4AE1F52A" w14:textId="77777777" w:rsidR="009E5C4C" w:rsidRPr="004E5F4B" w:rsidRDefault="009E5C4C"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59872785" w14:textId="77777777" w:rsidR="009E5C4C" w:rsidRPr="004E5F4B" w:rsidRDefault="009E5C4C"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00F2C76E" w14:textId="04BC7B72" w:rsidR="009E5C4C" w:rsidRPr="009E5C4C" w:rsidRDefault="009E5C4C" w:rsidP="009E5C4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9E5C4C" w14:paraId="2DB00642" w14:textId="77777777" w:rsidTr="00F3709C">
        <w:trPr>
          <w:cantSplit/>
          <w:trHeight w:val="1525"/>
        </w:trPr>
        <w:tc>
          <w:tcPr>
            <w:tcW w:w="4814" w:type="dxa"/>
            <w:vAlign w:val="center"/>
          </w:tcPr>
          <w:p w14:paraId="6C3F6EBB" w14:textId="77777777" w:rsidR="009E5C4C" w:rsidRPr="005C789D" w:rsidRDefault="009E5C4C" w:rsidP="00B131A5">
            <w:pPr>
              <w:pStyle w:val="Textkrper"/>
            </w:pPr>
            <w:r w:rsidRPr="005C789D">
              <w:t>Verunreinigungen von Stoffen und verwendeten Rohstoffen:</w:t>
            </w:r>
          </w:p>
        </w:tc>
        <w:tc>
          <w:tcPr>
            <w:tcW w:w="4395" w:type="dxa"/>
            <w:shd w:val="clear" w:color="auto" w:fill="FFFFCC"/>
          </w:tcPr>
          <w:p w14:paraId="5887E9DA" w14:textId="77777777" w:rsidR="009E5C4C" w:rsidRPr="004E5F4B" w:rsidRDefault="009E5C4C"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71233C04" w14:textId="77777777" w:rsidR="009E5C4C" w:rsidRPr="004E5F4B" w:rsidRDefault="009E5C4C"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0C3378DA" w14:textId="31F5341C" w:rsidR="009E5C4C" w:rsidRPr="009E5C4C" w:rsidRDefault="009E5C4C" w:rsidP="009E5C4C">
            <w:pPr>
              <w:spacing w:before="12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9E5C4C" w14:paraId="109F82BF" w14:textId="77777777" w:rsidTr="00F3709C">
        <w:trPr>
          <w:cantSplit/>
          <w:trHeight w:val="1525"/>
        </w:trPr>
        <w:tc>
          <w:tcPr>
            <w:tcW w:w="4814" w:type="dxa"/>
            <w:vAlign w:val="center"/>
          </w:tcPr>
          <w:p w14:paraId="3D8E741F" w14:textId="07E7F8DC" w:rsidR="009E5C4C" w:rsidRPr="005C789D" w:rsidRDefault="009E5C4C" w:rsidP="00B131A5">
            <w:pPr>
              <w:pStyle w:val="Textkrper"/>
            </w:pPr>
            <w:r w:rsidRPr="005C789D">
              <w:t xml:space="preserve">Wechselwirkung zwischen Stoffen: </w:t>
            </w:r>
            <w:r w:rsidRPr="005C789D">
              <w:br/>
              <w:t>(z.B. bei möglicher Nitrosaminbildung, Neutralisationsreaktion)</w:t>
            </w:r>
            <w:r w:rsidR="00E83769">
              <w:t>:</w:t>
            </w:r>
          </w:p>
        </w:tc>
        <w:tc>
          <w:tcPr>
            <w:tcW w:w="4395" w:type="dxa"/>
            <w:shd w:val="clear" w:color="auto" w:fill="FFFFCC"/>
          </w:tcPr>
          <w:p w14:paraId="1D0998EA" w14:textId="77777777" w:rsidR="009E5C4C" w:rsidRPr="004E5F4B" w:rsidRDefault="009E5C4C"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143BFFB5" w14:textId="77777777" w:rsidR="009E5C4C" w:rsidRPr="004E5F4B" w:rsidRDefault="009E5C4C"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54AD1F88" w14:textId="2E802EB2" w:rsidR="009E5C4C" w:rsidRPr="009E5C4C" w:rsidRDefault="009E5C4C" w:rsidP="009E5C4C">
            <w:pPr>
              <w:spacing w:before="12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bl>
    <w:p w14:paraId="5F0ECF31" w14:textId="70A87F13" w:rsidR="00226A9D" w:rsidRDefault="00226A9D" w:rsidP="006A4DB5">
      <w:pPr>
        <w:pStyle w:val="Textkrper2"/>
      </w:pPr>
      <w:r>
        <w:t>Anmerkung</w:t>
      </w:r>
      <w:r w:rsidR="00904500">
        <w:t>en</w:t>
      </w:r>
      <w:r>
        <w:t>:</w:t>
      </w:r>
    </w:p>
    <w:p w14:paraId="13262B31" w14:textId="3A8CB3C9" w:rsidR="00D57196" w:rsidRDefault="00D57196" w:rsidP="006A4DB5">
      <w:pPr>
        <w:pStyle w:val="Textkrper2"/>
      </w:pPr>
      <w:r w:rsidRPr="00D57196">
        <w:t xml:space="preserve">Ausgehend von allen verfügbaren Daten, die aus verschiedenen Quellen gewonnen wurden, und unter Berücksichtigung der Datenqualität kann der Sicherheitsbewerter </w:t>
      </w:r>
      <w:r w:rsidR="00C36410">
        <w:t>oder die Sicherheitsbewerterin</w:t>
      </w:r>
      <w:r w:rsidR="00C36410" w:rsidRPr="00D57196">
        <w:t xml:space="preserve"> </w:t>
      </w:r>
      <w:r w:rsidRPr="00D57196">
        <w:t>unter Anwe</w:t>
      </w:r>
      <w:r w:rsidR="00D40126">
        <w:t>ndung des Beweiskraftkonzepts (Weight of E</w:t>
      </w:r>
      <w:r w:rsidRPr="00D57196">
        <w:t>vidence</w:t>
      </w:r>
      <w:r w:rsidRPr="001360F7">
        <w:rPr>
          <w:rStyle w:val="Funotenzeichen"/>
        </w:rPr>
        <w:footnoteReference w:id="25"/>
      </w:r>
      <w:r w:rsidRPr="00D57196">
        <w:rPr>
          <w:rStyle w:val="Kommentarzeichen"/>
          <w:sz w:val="20"/>
          <w:szCs w:val="20"/>
        </w:rPr>
        <w:t>)</w:t>
      </w:r>
      <w:r w:rsidRPr="00D57196">
        <w:t xml:space="preserve"> die Wahrscheinlichkeit negativer Auswirkungen auf die menschliche Gesundheit beurteilen.</w:t>
      </w:r>
    </w:p>
    <w:p w14:paraId="239C9EA4" w14:textId="73190989" w:rsidR="00226A9D" w:rsidRDefault="00226A9D" w:rsidP="006A4DB5">
      <w:pPr>
        <w:pStyle w:val="Textkrper2"/>
      </w:pPr>
      <w:r w:rsidRPr="00226A9D">
        <w:t xml:space="preserve">Im Falle des Fehlens von Daten für toxikologisch relevante Parameter für einen oder </w:t>
      </w:r>
      <w:r w:rsidRPr="0073287E">
        <w:t xml:space="preserve">mehrere </w:t>
      </w:r>
      <w:r w:rsidR="0073287E" w:rsidRPr="0073287E">
        <w:t>S</w:t>
      </w:r>
      <w:r w:rsidRPr="0073287E">
        <w:t>toffe und</w:t>
      </w:r>
      <w:r w:rsidRPr="00226A9D">
        <w:t xml:space="preserve"> der Nichtanwendbarkeit anderer Ansätze im Rahmen des „Weight of Evidence Approach“, um Datenlücken zu schliessen, ist eine Sicherheitsbewertung des Fertigproduktes nicht möglich.</w:t>
      </w:r>
    </w:p>
    <w:p w14:paraId="246897C6" w14:textId="5FE4EE83" w:rsidR="00DE1EB2" w:rsidRDefault="00DE1EB2" w:rsidP="006A4DB5">
      <w:pPr>
        <w:pStyle w:val="Textkrper2"/>
      </w:pPr>
      <w:r>
        <w:t xml:space="preserve">Hinweise, Datenbanken und Literaturquellen finden sich in </w:t>
      </w:r>
      <w:r w:rsidRPr="008E2DE2">
        <w:t xml:space="preserve">Anhang </w:t>
      </w:r>
      <w:r w:rsidR="00C62423" w:rsidRPr="00C62423">
        <w:t>5.2</w:t>
      </w:r>
      <w:r w:rsidR="00C62423" w:rsidRPr="00C62423">
        <w:tab/>
        <w:t>Hinweise, Datenbanken und Literaturquellen – Hilfsmittel zu toxikologischen Profilen der Bestandteile</w:t>
      </w:r>
      <w:r w:rsidR="004D2B43">
        <w:t>.</w:t>
      </w:r>
    </w:p>
    <w:p w14:paraId="1608E228" w14:textId="5E310549" w:rsidR="00AC3F79" w:rsidRDefault="00AC3F79" w:rsidP="00F23219">
      <w:pPr>
        <w:pStyle w:val="berschrift4"/>
      </w:pPr>
      <w:bookmarkStart w:id="51" w:name="_Toc62479290"/>
      <w:bookmarkStart w:id="52" w:name="_Toc70078489"/>
      <w:r w:rsidRPr="003E7233">
        <w:t>Unerwünschte Wirkungen und ernste unerwünschte Wirkungen</w:t>
      </w:r>
      <w:bookmarkEnd w:id="51"/>
      <w:bookmarkEnd w:id="52"/>
    </w:p>
    <w:p w14:paraId="190BAEE2" w14:textId="666CA029" w:rsidR="0004358C" w:rsidRPr="0004358C" w:rsidRDefault="0004358C" w:rsidP="00B131A5">
      <w:pPr>
        <w:pStyle w:val="Textkrper"/>
        <w:rPr>
          <w:shd w:val="clear" w:color="auto" w:fill="FFFFFF"/>
        </w:rPr>
      </w:pPr>
      <w:r>
        <w:rPr>
          <w:shd w:val="clear" w:color="auto" w:fill="FFFFFF"/>
        </w:rPr>
        <w:t>Alle verfügbaren Daten zu unerwünschten Wirkungen und zu schwerwiegenden unerwünschten Wirkungen des kosmetischen Mittels und gegebenenfalls anderer kosmetischer Mittel</w:t>
      </w:r>
      <w:r w:rsidR="00672162">
        <w:rPr>
          <w:shd w:val="clear" w:color="auto" w:fill="FFFFFF"/>
        </w:rPr>
        <w:t>.</w:t>
      </w:r>
      <w:r w:rsidR="009E3783">
        <w:rPr>
          <w:shd w:val="clear" w:color="auto" w:fill="FFFFFF"/>
        </w:rPr>
        <w:t xml:space="preserve"> </w:t>
      </w:r>
      <w:r w:rsidR="009E3783" w:rsidRPr="009E3783">
        <w:rPr>
          <w:shd w:val="clear" w:color="auto" w:fill="FFFFFF"/>
        </w:rPr>
        <w:t>Dies umfasst statistische Daten.</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Look w:val="01E0" w:firstRow="1" w:lastRow="1" w:firstColumn="1" w:lastColumn="1" w:noHBand="0" w:noVBand="0"/>
      </w:tblPr>
      <w:tblGrid>
        <w:gridCol w:w="1990"/>
        <w:gridCol w:w="1276"/>
        <w:gridCol w:w="992"/>
        <w:gridCol w:w="1843"/>
        <w:gridCol w:w="1446"/>
        <w:gridCol w:w="1804"/>
      </w:tblGrid>
      <w:tr w:rsidR="0004358C" w:rsidRPr="00A56019" w14:paraId="5471C3A9" w14:textId="77777777" w:rsidTr="00F3709C">
        <w:trPr>
          <w:jc w:val="center"/>
        </w:trPr>
        <w:tc>
          <w:tcPr>
            <w:tcW w:w="1990" w:type="dxa"/>
            <w:shd w:val="clear" w:color="auto" w:fill="FFFFFF" w:themeFill="background1"/>
            <w:vAlign w:val="center"/>
          </w:tcPr>
          <w:p w14:paraId="786A5CDE" w14:textId="1FAA07D2" w:rsidR="0004358C" w:rsidRPr="00A56019" w:rsidRDefault="0004358C" w:rsidP="002E7D93">
            <w:pPr>
              <w:keepNext/>
              <w:spacing w:before="120"/>
              <w:ind w:left="120"/>
              <w:jc w:val="center"/>
              <w:rPr>
                <w:rFonts w:cs="Tahoma"/>
              </w:rPr>
            </w:pPr>
            <w:r w:rsidRPr="00A56019">
              <w:rPr>
                <w:rFonts w:cs="Tahoma"/>
              </w:rPr>
              <w:t>(</w:t>
            </w:r>
            <w:r w:rsidR="00B721C4">
              <w:rPr>
                <w:rFonts w:cs="Tahoma"/>
              </w:rPr>
              <w:t xml:space="preserve">Ernste) </w:t>
            </w:r>
            <w:r w:rsidR="007068D3">
              <w:rPr>
                <w:rFonts w:cs="Tahoma"/>
              </w:rPr>
              <w:br/>
              <w:t>un</w:t>
            </w:r>
            <w:r w:rsidR="00B721C4">
              <w:rPr>
                <w:rFonts w:cs="Tahoma"/>
              </w:rPr>
              <w:t>erwünschte Wirkung</w:t>
            </w:r>
            <w:r w:rsidR="00973363" w:rsidRPr="00A56019">
              <w:rPr>
                <w:rFonts w:cs="Tahoma"/>
              </w:rPr>
              <w:br/>
            </w:r>
            <w:r w:rsidR="00B721C4">
              <w:rPr>
                <w:rFonts w:cs="Tahoma"/>
              </w:rPr>
              <w:t>(</w:t>
            </w:r>
            <w:r w:rsidRPr="00A56019">
              <w:rPr>
                <w:rFonts w:cs="Tahoma"/>
              </w:rPr>
              <w:t>EUW od. UW</w:t>
            </w:r>
            <w:r w:rsidR="00B721C4">
              <w:rPr>
                <w:rFonts w:cs="Tahoma"/>
              </w:rPr>
              <w:t>)</w:t>
            </w:r>
          </w:p>
        </w:tc>
        <w:tc>
          <w:tcPr>
            <w:tcW w:w="1276" w:type="dxa"/>
            <w:shd w:val="clear" w:color="auto" w:fill="FFFFFF" w:themeFill="background1"/>
            <w:vAlign w:val="center"/>
          </w:tcPr>
          <w:p w14:paraId="2379B93F" w14:textId="77777777" w:rsidR="0004358C" w:rsidRPr="00A56019" w:rsidRDefault="0004358C" w:rsidP="002E7D93">
            <w:pPr>
              <w:keepNext/>
              <w:spacing w:before="120"/>
              <w:jc w:val="center"/>
              <w:rPr>
                <w:rFonts w:cs="Tahoma"/>
              </w:rPr>
            </w:pPr>
            <w:r w:rsidRPr="00A56019">
              <w:rPr>
                <w:rFonts w:cs="Tahoma"/>
              </w:rPr>
              <w:t>Datum</w:t>
            </w:r>
          </w:p>
        </w:tc>
        <w:tc>
          <w:tcPr>
            <w:tcW w:w="992" w:type="dxa"/>
            <w:shd w:val="clear" w:color="auto" w:fill="FFFFFF" w:themeFill="background1"/>
            <w:vAlign w:val="center"/>
          </w:tcPr>
          <w:p w14:paraId="0FC45E76" w14:textId="77777777" w:rsidR="0004358C" w:rsidRPr="00A56019" w:rsidRDefault="0004358C" w:rsidP="002E7D93">
            <w:pPr>
              <w:keepNext/>
              <w:spacing w:before="120"/>
              <w:jc w:val="center"/>
              <w:rPr>
                <w:rFonts w:cs="Tahoma"/>
              </w:rPr>
            </w:pPr>
            <w:r w:rsidRPr="00A56019">
              <w:rPr>
                <w:rFonts w:cs="Tahoma"/>
              </w:rPr>
              <w:t>Ärztl. Attest</w:t>
            </w:r>
          </w:p>
        </w:tc>
        <w:tc>
          <w:tcPr>
            <w:tcW w:w="1843" w:type="dxa"/>
            <w:shd w:val="clear" w:color="auto" w:fill="FFFFFF" w:themeFill="background1"/>
            <w:vAlign w:val="center"/>
          </w:tcPr>
          <w:p w14:paraId="7B688DA9" w14:textId="77777777" w:rsidR="0004358C" w:rsidRPr="00A56019" w:rsidRDefault="0004358C" w:rsidP="002E7D93">
            <w:pPr>
              <w:keepNext/>
              <w:spacing w:before="120"/>
              <w:ind w:firstLine="12"/>
              <w:jc w:val="center"/>
              <w:rPr>
                <w:rFonts w:cs="Tahoma"/>
              </w:rPr>
            </w:pPr>
            <w:r w:rsidRPr="00A56019">
              <w:rPr>
                <w:rFonts w:cs="Tahoma"/>
              </w:rPr>
              <w:t>(mögliche) Ursache</w:t>
            </w:r>
          </w:p>
        </w:tc>
        <w:tc>
          <w:tcPr>
            <w:tcW w:w="1446" w:type="dxa"/>
            <w:shd w:val="clear" w:color="auto" w:fill="FFFFFF" w:themeFill="background1"/>
            <w:vAlign w:val="center"/>
          </w:tcPr>
          <w:p w14:paraId="750F8075" w14:textId="660118CE" w:rsidR="0004358C" w:rsidRPr="00A56019" w:rsidRDefault="00973363" w:rsidP="002E7D93">
            <w:pPr>
              <w:keepNext/>
              <w:spacing w:before="120"/>
              <w:jc w:val="center"/>
              <w:rPr>
                <w:rFonts w:cs="Tahoma"/>
              </w:rPr>
            </w:pPr>
            <w:r w:rsidRPr="00A56019">
              <w:rPr>
                <w:rFonts w:cs="Tahoma"/>
              </w:rPr>
              <w:t>Kausa</w:t>
            </w:r>
            <w:r w:rsidR="0004358C" w:rsidRPr="00A56019">
              <w:rPr>
                <w:rFonts w:cs="Tahoma"/>
              </w:rPr>
              <w:t>lität</w:t>
            </w:r>
            <w:r w:rsidR="0004358C" w:rsidRPr="00A56019">
              <w:rPr>
                <w:rStyle w:val="Funotenzeichen"/>
                <w:rFonts w:cs="Tahoma"/>
                <w:lang w:val="en-GB"/>
              </w:rPr>
              <w:footnoteReference w:id="26"/>
            </w:r>
          </w:p>
        </w:tc>
        <w:tc>
          <w:tcPr>
            <w:tcW w:w="1804" w:type="dxa"/>
            <w:shd w:val="clear" w:color="auto" w:fill="FFFFFF" w:themeFill="background1"/>
            <w:vAlign w:val="center"/>
          </w:tcPr>
          <w:p w14:paraId="6EBFF047" w14:textId="77777777" w:rsidR="0004358C" w:rsidRPr="00A56019" w:rsidRDefault="0004358C" w:rsidP="002E7D93">
            <w:pPr>
              <w:keepNext/>
              <w:spacing w:before="120"/>
              <w:ind w:left="33" w:hanging="21"/>
              <w:jc w:val="center"/>
              <w:rPr>
                <w:rFonts w:cs="Tahoma"/>
              </w:rPr>
            </w:pPr>
            <w:r w:rsidRPr="00A56019">
              <w:rPr>
                <w:rFonts w:cs="Tahoma"/>
              </w:rPr>
              <w:t>durchgeführte Massnahmen</w:t>
            </w:r>
          </w:p>
        </w:tc>
      </w:tr>
      <w:tr w:rsidR="0004358C" w:rsidRPr="005C789D" w14:paraId="513A1172" w14:textId="77777777" w:rsidTr="00F3709C">
        <w:trPr>
          <w:jc w:val="center"/>
        </w:trPr>
        <w:tc>
          <w:tcPr>
            <w:tcW w:w="1990" w:type="dxa"/>
            <w:shd w:val="clear" w:color="auto" w:fill="FFFFCC"/>
          </w:tcPr>
          <w:p w14:paraId="2B6C0B94" w14:textId="318213C3" w:rsidR="0004358C" w:rsidRPr="005C789D" w:rsidRDefault="0004358C" w:rsidP="005F1A17">
            <w:pPr>
              <w:tabs>
                <w:tab w:val="num" w:pos="480"/>
              </w:tabs>
              <w:spacing w:before="120"/>
              <w:ind w:left="480" w:hanging="360"/>
              <w:rPr>
                <w:rFonts w:cs="Tahoma"/>
              </w:rPr>
            </w:pPr>
            <w:r w:rsidRPr="005C789D">
              <w:rPr>
                <w:rFonts w:cs="Tahoma"/>
              </w:rPr>
              <w:fldChar w:fldCharType="begin">
                <w:ffData>
                  <w:name w:val="Text55"/>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276" w:type="dxa"/>
            <w:shd w:val="clear" w:color="auto" w:fill="FFFFCC"/>
          </w:tcPr>
          <w:p w14:paraId="6B04F6CB" w14:textId="4AAE0C1E" w:rsidR="0004358C" w:rsidRPr="005C789D" w:rsidRDefault="0004358C" w:rsidP="005F1A17">
            <w:pPr>
              <w:spacing w:before="120"/>
              <w:rPr>
                <w:rFonts w:cs="Tahoma"/>
              </w:rPr>
            </w:pPr>
            <w:r w:rsidRPr="005C789D">
              <w:rPr>
                <w:rFonts w:cs="Tahoma"/>
              </w:rPr>
              <w:fldChar w:fldCharType="begin">
                <w:ffData>
                  <w:name w:val="Text58"/>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992" w:type="dxa"/>
            <w:shd w:val="clear" w:color="auto" w:fill="FFFFCC"/>
          </w:tcPr>
          <w:p w14:paraId="387CB545" w14:textId="19CFDF69" w:rsidR="0004358C" w:rsidRPr="005C789D" w:rsidRDefault="0004358C" w:rsidP="005F1A17">
            <w:pPr>
              <w:spacing w:before="120"/>
              <w:rPr>
                <w:rFonts w:cs="Tahoma"/>
              </w:rPr>
            </w:pPr>
            <w:r w:rsidRPr="005C789D">
              <w:rPr>
                <w:rFonts w:cs="Tahoma"/>
              </w:rPr>
              <w:fldChar w:fldCharType="begin">
                <w:ffData>
                  <w:name w:val="Text58"/>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843" w:type="dxa"/>
            <w:shd w:val="clear" w:color="auto" w:fill="FFFFCC"/>
          </w:tcPr>
          <w:p w14:paraId="2342E4B8" w14:textId="4D1C0948" w:rsidR="0004358C" w:rsidRPr="005C789D" w:rsidRDefault="0004358C" w:rsidP="005F1A17">
            <w:pPr>
              <w:spacing w:before="120"/>
              <w:rPr>
                <w:rFonts w:cs="Tahoma"/>
              </w:rPr>
            </w:pPr>
            <w:r w:rsidRPr="005C789D">
              <w:rPr>
                <w:rFonts w:cs="Tahoma"/>
              </w:rPr>
              <w:fldChar w:fldCharType="begin">
                <w:ffData>
                  <w:name w:val="Text61"/>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446" w:type="dxa"/>
            <w:shd w:val="clear" w:color="auto" w:fill="FFFFCC"/>
          </w:tcPr>
          <w:p w14:paraId="584D39B7" w14:textId="6B5B1C85" w:rsidR="0004358C" w:rsidRPr="005C789D" w:rsidRDefault="0004358C" w:rsidP="005F1A17">
            <w:pPr>
              <w:spacing w:before="120"/>
              <w:rPr>
                <w:rFonts w:cs="Tahoma"/>
              </w:rPr>
            </w:pPr>
            <w:r w:rsidRPr="005C789D">
              <w:rPr>
                <w:rFonts w:cs="Tahoma"/>
              </w:rPr>
              <w:fldChar w:fldCharType="begin">
                <w:ffData>
                  <w:name w:val="Text61"/>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804" w:type="dxa"/>
            <w:shd w:val="clear" w:color="auto" w:fill="FFFFCC"/>
          </w:tcPr>
          <w:p w14:paraId="25ABF746" w14:textId="490DEFC1" w:rsidR="0004358C" w:rsidRPr="005C789D" w:rsidRDefault="0004358C" w:rsidP="005F1A17">
            <w:pPr>
              <w:spacing w:before="120"/>
              <w:rPr>
                <w:rFonts w:cs="Tahoma"/>
              </w:rPr>
            </w:pPr>
            <w:r w:rsidRPr="005C789D">
              <w:rPr>
                <w:rFonts w:cs="Tahoma"/>
              </w:rPr>
              <w:fldChar w:fldCharType="begin">
                <w:ffData>
                  <w:name w:val="Text64"/>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r>
      <w:tr w:rsidR="0004358C" w:rsidRPr="005C789D" w14:paraId="652A89E9" w14:textId="77777777" w:rsidTr="00F3709C">
        <w:trPr>
          <w:jc w:val="center"/>
        </w:trPr>
        <w:tc>
          <w:tcPr>
            <w:tcW w:w="1990" w:type="dxa"/>
            <w:shd w:val="clear" w:color="auto" w:fill="FFFFCC"/>
          </w:tcPr>
          <w:p w14:paraId="3BBC1429" w14:textId="22B7BD8C" w:rsidR="0004358C" w:rsidRPr="005C789D" w:rsidRDefault="0004358C" w:rsidP="005F1A17">
            <w:pPr>
              <w:spacing w:before="120"/>
              <w:ind w:left="120"/>
              <w:rPr>
                <w:rFonts w:cs="Tahoma"/>
              </w:rPr>
            </w:pPr>
            <w:r w:rsidRPr="005C789D">
              <w:rPr>
                <w:rFonts w:cs="Tahoma"/>
              </w:rPr>
              <w:fldChar w:fldCharType="begin">
                <w:ffData>
                  <w:name w:val="Text56"/>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276" w:type="dxa"/>
            <w:shd w:val="clear" w:color="auto" w:fill="FFFFCC"/>
          </w:tcPr>
          <w:p w14:paraId="395E4941" w14:textId="65D6034B" w:rsidR="0004358C" w:rsidRPr="005C789D" w:rsidRDefault="0004358C" w:rsidP="005F1A17">
            <w:pPr>
              <w:spacing w:before="120"/>
              <w:ind w:left="360" w:hanging="348"/>
              <w:rPr>
                <w:rFonts w:cs="Tahoma"/>
              </w:rPr>
            </w:pPr>
            <w:r w:rsidRPr="005C789D">
              <w:rPr>
                <w:rFonts w:cs="Tahoma"/>
              </w:rPr>
              <w:fldChar w:fldCharType="begin">
                <w:ffData>
                  <w:name w:val="Text68"/>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992" w:type="dxa"/>
            <w:shd w:val="clear" w:color="auto" w:fill="FFFFCC"/>
          </w:tcPr>
          <w:p w14:paraId="712D0CB7" w14:textId="3DD2161B" w:rsidR="0004358C" w:rsidRPr="005C789D" w:rsidRDefault="0004358C" w:rsidP="005F1A17">
            <w:pPr>
              <w:spacing w:before="120"/>
              <w:ind w:left="360" w:hanging="348"/>
              <w:rPr>
                <w:rFonts w:cs="Tahoma"/>
              </w:rPr>
            </w:pPr>
            <w:r w:rsidRPr="005C789D">
              <w:rPr>
                <w:rFonts w:cs="Tahoma"/>
              </w:rPr>
              <w:fldChar w:fldCharType="begin">
                <w:ffData>
                  <w:name w:val="Text59"/>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843" w:type="dxa"/>
            <w:shd w:val="clear" w:color="auto" w:fill="FFFFCC"/>
          </w:tcPr>
          <w:p w14:paraId="684DBAF8" w14:textId="7FA3728B" w:rsidR="0004358C" w:rsidRPr="005C789D" w:rsidRDefault="0004358C" w:rsidP="005F1A17">
            <w:pPr>
              <w:spacing w:before="120"/>
              <w:ind w:left="360" w:hanging="348"/>
              <w:rPr>
                <w:rFonts w:cs="Tahoma"/>
              </w:rPr>
            </w:pPr>
            <w:r w:rsidRPr="005C789D">
              <w:rPr>
                <w:rFonts w:cs="Tahoma"/>
              </w:rPr>
              <w:fldChar w:fldCharType="begin">
                <w:ffData>
                  <w:name w:val="Text62"/>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446" w:type="dxa"/>
            <w:shd w:val="clear" w:color="auto" w:fill="FFFFCC"/>
          </w:tcPr>
          <w:p w14:paraId="090AAAEB" w14:textId="6C0C2EE9" w:rsidR="0004358C" w:rsidRPr="005C789D" w:rsidRDefault="0004358C" w:rsidP="005F1A17">
            <w:pPr>
              <w:spacing w:before="120"/>
              <w:ind w:left="360" w:hanging="348"/>
              <w:rPr>
                <w:rFonts w:cs="Tahoma"/>
              </w:rPr>
            </w:pPr>
            <w:r w:rsidRPr="005C789D">
              <w:rPr>
                <w:rFonts w:cs="Tahoma"/>
              </w:rPr>
              <w:fldChar w:fldCharType="begin">
                <w:ffData>
                  <w:name w:val="Text62"/>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804" w:type="dxa"/>
            <w:shd w:val="clear" w:color="auto" w:fill="FFFFCC"/>
          </w:tcPr>
          <w:p w14:paraId="794B9F48" w14:textId="3B95B0A6" w:rsidR="0004358C" w:rsidRPr="005C789D" w:rsidRDefault="0004358C" w:rsidP="005F1A17">
            <w:pPr>
              <w:spacing w:before="120"/>
              <w:ind w:left="360" w:hanging="348"/>
              <w:rPr>
                <w:rFonts w:cs="Tahoma"/>
              </w:rPr>
            </w:pPr>
            <w:r w:rsidRPr="005C789D">
              <w:rPr>
                <w:rFonts w:cs="Tahoma"/>
              </w:rPr>
              <w:fldChar w:fldCharType="begin">
                <w:ffData>
                  <w:name w:val="Text65"/>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r>
      <w:tr w:rsidR="0004358C" w:rsidRPr="005C789D" w14:paraId="3050D7A5" w14:textId="77777777" w:rsidTr="00F3709C">
        <w:trPr>
          <w:jc w:val="center"/>
        </w:trPr>
        <w:tc>
          <w:tcPr>
            <w:tcW w:w="1990" w:type="dxa"/>
            <w:shd w:val="clear" w:color="auto" w:fill="FFFFCC"/>
          </w:tcPr>
          <w:p w14:paraId="2BF99A1F" w14:textId="2C86C2DD" w:rsidR="0004358C" w:rsidRPr="005C789D" w:rsidRDefault="0004358C" w:rsidP="005F1A17">
            <w:pPr>
              <w:tabs>
                <w:tab w:val="num" w:pos="480"/>
              </w:tabs>
              <w:spacing w:before="120"/>
              <w:ind w:left="480" w:hanging="360"/>
              <w:rPr>
                <w:rFonts w:cs="Tahoma"/>
              </w:rPr>
            </w:pPr>
            <w:r w:rsidRPr="005C789D">
              <w:rPr>
                <w:rFonts w:cs="Tahoma"/>
              </w:rPr>
              <w:fldChar w:fldCharType="begin">
                <w:ffData>
                  <w:name w:val="Text55"/>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276" w:type="dxa"/>
            <w:shd w:val="clear" w:color="auto" w:fill="FFFFCC"/>
          </w:tcPr>
          <w:p w14:paraId="219A4F03" w14:textId="7F38404F" w:rsidR="0004358C" w:rsidRPr="005C789D" w:rsidRDefault="0004358C" w:rsidP="005F1A17">
            <w:pPr>
              <w:spacing w:before="120"/>
              <w:rPr>
                <w:rFonts w:cs="Tahoma"/>
              </w:rPr>
            </w:pPr>
            <w:r w:rsidRPr="005C789D">
              <w:rPr>
                <w:rFonts w:cs="Tahoma"/>
              </w:rPr>
              <w:fldChar w:fldCharType="begin">
                <w:ffData>
                  <w:name w:val="Text67"/>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992" w:type="dxa"/>
            <w:shd w:val="clear" w:color="auto" w:fill="FFFFCC"/>
          </w:tcPr>
          <w:p w14:paraId="37D5DEF6" w14:textId="4E776140" w:rsidR="0004358C" w:rsidRPr="005C789D" w:rsidRDefault="0004358C" w:rsidP="005F1A17">
            <w:pPr>
              <w:spacing w:before="120"/>
              <w:rPr>
                <w:rFonts w:cs="Tahoma"/>
              </w:rPr>
            </w:pPr>
            <w:r w:rsidRPr="005C789D">
              <w:rPr>
                <w:rFonts w:cs="Tahoma"/>
              </w:rPr>
              <w:fldChar w:fldCharType="begin">
                <w:ffData>
                  <w:name w:val="Text58"/>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843" w:type="dxa"/>
            <w:shd w:val="clear" w:color="auto" w:fill="FFFFCC"/>
          </w:tcPr>
          <w:p w14:paraId="22D7580A" w14:textId="6383A377" w:rsidR="0004358C" w:rsidRPr="005C789D" w:rsidRDefault="0004358C" w:rsidP="005F1A17">
            <w:pPr>
              <w:spacing w:before="120"/>
              <w:rPr>
                <w:rFonts w:cs="Tahoma"/>
              </w:rPr>
            </w:pPr>
            <w:r w:rsidRPr="005C789D">
              <w:rPr>
                <w:rFonts w:cs="Tahoma"/>
              </w:rPr>
              <w:fldChar w:fldCharType="begin">
                <w:ffData>
                  <w:name w:val="Text61"/>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446" w:type="dxa"/>
            <w:shd w:val="clear" w:color="auto" w:fill="FFFFCC"/>
          </w:tcPr>
          <w:p w14:paraId="3A5934DA" w14:textId="76A6BB3F" w:rsidR="0004358C" w:rsidRPr="005C789D" w:rsidRDefault="0004358C" w:rsidP="005F1A17">
            <w:pPr>
              <w:spacing w:before="120"/>
              <w:rPr>
                <w:rFonts w:cs="Tahoma"/>
              </w:rPr>
            </w:pPr>
            <w:r w:rsidRPr="005C789D">
              <w:rPr>
                <w:rFonts w:cs="Tahoma"/>
              </w:rPr>
              <w:fldChar w:fldCharType="begin">
                <w:ffData>
                  <w:name w:val="Text61"/>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804" w:type="dxa"/>
            <w:shd w:val="clear" w:color="auto" w:fill="FFFFCC"/>
          </w:tcPr>
          <w:p w14:paraId="0B4D5209" w14:textId="0920F048" w:rsidR="0004358C" w:rsidRPr="005C789D" w:rsidRDefault="0004358C" w:rsidP="005F1A17">
            <w:pPr>
              <w:spacing w:before="120"/>
              <w:rPr>
                <w:rFonts w:cs="Tahoma"/>
              </w:rPr>
            </w:pPr>
            <w:r w:rsidRPr="005C789D">
              <w:rPr>
                <w:rFonts w:cs="Tahoma"/>
              </w:rPr>
              <w:fldChar w:fldCharType="begin">
                <w:ffData>
                  <w:name w:val="Text64"/>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r>
      <w:tr w:rsidR="0004358C" w:rsidRPr="005C789D" w14:paraId="3E12D727" w14:textId="77777777" w:rsidTr="00F3709C">
        <w:trPr>
          <w:jc w:val="center"/>
        </w:trPr>
        <w:tc>
          <w:tcPr>
            <w:tcW w:w="1990" w:type="dxa"/>
            <w:shd w:val="clear" w:color="auto" w:fill="FFFFCC"/>
          </w:tcPr>
          <w:p w14:paraId="286DAD82" w14:textId="7B30F28E" w:rsidR="0004358C" w:rsidRPr="005C789D" w:rsidRDefault="0004358C" w:rsidP="005F1A17">
            <w:pPr>
              <w:spacing w:before="120"/>
              <w:ind w:left="120"/>
              <w:rPr>
                <w:rFonts w:cs="Tahoma"/>
              </w:rPr>
            </w:pPr>
            <w:r w:rsidRPr="005C789D">
              <w:rPr>
                <w:rFonts w:cs="Tahoma"/>
              </w:rPr>
              <w:fldChar w:fldCharType="begin">
                <w:ffData>
                  <w:name w:val="Text56"/>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276" w:type="dxa"/>
            <w:shd w:val="clear" w:color="auto" w:fill="FFFFCC"/>
          </w:tcPr>
          <w:p w14:paraId="12A62288" w14:textId="7660AE37" w:rsidR="0004358C" w:rsidRPr="005C789D" w:rsidRDefault="0004358C" w:rsidP="005F1A17">
            <w:pPr>
              <w:spacing w:before="120"/>
              <w:ind w:left="360" w:hanging="348"/>
              <w:rPr>
                <w:rFonts w:cs="Tahoma"/>
              </w:rPr>
            </w:pPr>
            <w:r w:rsidRPr="005C789D">
              <w:rPr>
                <w:rFonts w:cs="Tahoma"/>
              </w:rPr>
              <w:fldChar w:fldCharType="begin">
                <w:ffData>
                  <w:name w:val="Text68"/>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992" w:type="dxa"/>
            <w:shd w:val="clear" w:color="auto" w:fill="FFFFCC"/>
          </w:tcPr>
          <w:p w14:paraId="0A8767C4" w14:textId="3AC5FE9F" w:rsidR="0004358C" w:rsidRPr="005C789D" w:rsidRDefault="0004358C" w:rsidP="005F1A17">
            <w:pPr>
              <w:spacing w:before="120"/>
              <w:ind w:left="360" w:hanging="348"/>
              <w:rPr>
                <w:rFonts w:cs="Tahoma"/>
              </w:rPr>
            </w:pPr>
            <w:r w:rsidRPr="005C789D">
              <w:rPr>
                <w:rFonts w:cs="Tahoma"/>
              </w:rPr>
              <w:fldChar w:fldCharType="begin">
                <w:ffData>
                  <w:name w:val="Text59"/>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843" w:type="dxa"/>
            <w:shd w:val="clear" w:color="auto" w:fill="FFFFCC"/>
          </w:tcPr>
          <w:p w14:paraId="07A49210" w14:textId="3BFFB98D" w:rsidR="0004358C" w:rsidRPr="005C789D" w:rsidRDefault="0004358C" w:rsidP="005F1A17">
            <w:pPr>
              <w:spacing w:before="120"/>
              <w:ind w:left="360" w:hanging="348"/>
              <w:rPr>
                <w:rFonts w:cs="Tahoma"/>
              </w:rPr>
            </w:pPr>
            <w:r w:rsidRPr="005C789D">
              <w:rPr>
                <w:rFonts w:cs="Tahoma"/>
              </w:rPr>
              <w:fldChar w:fldCharType="begin">
                <w:ffData>
                  <w:name w:val="Text62"/>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446" w:type="dxa"/>
            <w:shd w:val="clear" w:color="auto" w:fill="FFFFCC"/>
          </w:tcPr>
          <w:p w14:paraId="4F842AB5" w14:textId="6E79F954" w:rsidR="0004358C" w:rsidRPr="005C789D" w:rsidRDefault="0004358C" w:rsidP="005F1A17">
            <w:pPr>
              <w:spacing w:before="120"/>
              <w:ind w:left="360" w:hanging="348"/>
              <w:rPr>
                <w:rFonts w:cs="Tahoma"/>
              </w:rPr>
            </w:pPr>
            <w:r w:rsidRPr="005C789D">
              <w:rPr>
                <w:rFonts w:cs="Tahoma"/>
              </w:rPr>
              <w:fldChar w:fldCharType="begin">
                <w:ffData>
                  <w:name w:val="Text62"/>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804" w:type="dxa"/>
            <w:shd w:val="clear" w:color="auto" w:fill="FFFFCC"/>
          </w:tcPr>
          <w:p w14:paraId="1C6732C1" w14:textId="503D7001" w:rsidR="0004358C" w:rsidRPr="005C789D" w:rsidRDefault="0004358C" w:rsidP="005F1A17">
            <w:pPr>
              <w:spacing w:before="120"/>
              <w:ind w:left="360" w:hanging="348"/>
              <w:rPr>
                <w:rFonts w:cs="Tahoma"/>
              </w:rPr>
            </w:pPr>
            <w:r w:rsidRPr="005C789D">
              <w:rPr>
                <w:rFonts w:cs="Tahoma"/>
              </w:rPr>
              <w:fldChar w:fldCharType="begin">
                <w:ffData>
                  <w:name w:val="Text65"/>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r>
      <w:tr w:rsidR="0004358C" w:rsidRPr="005C789D" w14:paraId="5787419C" w14:textId="77777777" w:rsidTr="00F3709C">
        <w:trPr>
          <w:jc w:val="center"/>
        </w:trPr>
        <w:tc>
          <w:tcPr>
            <w:tcW w:w="1990" w:type="dxa"/>
            <w:shd w:val="clear" w:color="auto" w:fill="FFFFCC"/>
          </w:tcPr>
          <w:p w14:paraId="73D4C01E" w14:textId="4B808C9E" w:rsidR="0004358C" w:rsidRPr="005C789D" w:rsidRDefault="0004358C" w:rsidP="005F1A17">
            <w:pPr>
              <w:tabs>
                <w:tab w:val="num" w:pos="480"/>
              </w:tabs>
              <w:spacing w:before="120"/>
              <w:ind w:left="480" w:hanging="360"/>
              <w:rPr>
                <w:rFonts w:cs="Tahoma"/>
              </w:rPr>
            </w:pPr>
            <w:r w:rsidRPr="005C789D">
              <w:rPr>
                <w:rFonts w:cs="Tahoma"/>
              </w:rPr>
              <w:fldChar w:fldCharType="begin">
                <w:ffData>
                  <w:name w:val="Text57"/>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276" w:type="dxa"/>
            <w:shd w:val="clear" w:color="auto" w:fill="FFFFCC"/>
          </w:tcPr>
          <w:p w14:paraId="43DB2DA4" w14:textId="094CAEB4" w:rsidR="0004358C" w:rsidRPr="005C789D" w:rsidRDefault="0004358C" w:rsidP="005F1A17">
            <w:pPr>
              <w:spacing w:before="120"/>
              <w:ind w:left="360" w:hanging="348"/>
              <w:rPr>
                <w:rFonts w:cs="Tahoma"/>
              </w:rPr>
            </w:pPr>
            <w:r w:rsidRPr="005C789D">
              <w:rPr>
                <w:rFonts w:cs="Tahoma"/>
              </w:rPr>
              <w:fldChar w:fldCharType="begin">
                <w:ffData>
                  <w:name w:val="Text69"/>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992" w:type="dxa"/>
            <w:shd w:val="clear" w:color="auto" w:fill="FFFFCC"/>
          </w:tcPr>
          <w:p w14:paraId="4A72D866" w14:textId="178DD30A" w:rsidR="0004358C" w:rsidRPr="005C789D" w:rsidRDefault="0004358C" w:rsidP="005F1A17">
            <w:pPr>
              <w:spacing w:before="120"/>
              <w:ind w:left="360" w:hanging="348"/>
              <w:rPr>
                <w:rFonts w:cs="Tahoma"/>
              </w:rPr>
            </w:pPr>
            <w:r w:rsidRPr="005C789D">
              <w:rPr>
                <w:rFonts w:cs="Tahoma"/>
              </w:rPr>
              <w:fldChar w:fldCharType="begin">
                <w:ffData>
                  <w:name w:val="Text6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843" w:type="dxa"/>
            <w:shd w:val="clear" w:color="auto" w:fill="FFFFCC"/>
          </w:tcPr>
          <w:p w14:paraId="32E4A981" w14:textId="2C5485AE" w:rsidR="0004358C" w:rsidRPr="005C789D" w:rsidRDefault="0004358C" w:rsidP="005F1A17">
            <w:pPr>
              <w:spacing w:before="120"/>
              <w:ind w:left="360" w:hanging="348"/>
              <w:rPr>
                <w:rFonts w:cs="Tahoma"/>
              </w:rPr>
            </w:pPr>
            <w:r w:rsidRPr="005C789D">
              <w:rPr>
                <w:rFonts w:cs="Tahoma"/>
              </w:rPr>
              <w:fldChar w:fldCharType="begin">
                <w:ffData>
                  <w:name w:val="Text63"/>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446" w:type="dxa"/>
            <w:shd w:val="clear" w:color="auto" w:fill="FFFFCC"/>
          </w:tcPr>
          <w:p w14:paraId="09479BA6" w14:textId="2C67877F" w:rsidR="0004358C" w:rsidRPr="005C789D" w:rsidRDefault="0004358C" w:rsidP="005F1A17">
            <w:pPr>
              <w:spacing w:before="120"/>
              <w:ind w:left="360" w:hanging="348"/>
              <w:rPr>
                <w:rFonts w:cs="Tahoma"/>
              </w:rPr>
            </w:pPr>
            <w:r w:rsidRPr="005C789D">
              <w:rPr>
                <w:rFonts w:cs="Tahoma"/>
              </w:rPr>
              <w:fldChar w:fldCharType="begin">
                <w:ffData>
                  <w:name w:val="Text63"/>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804" w:type="dxa"/>
            <w:shd w:val="clear" w:color="auto" w:fill="FFFFCC"/>
          </w:tcPr>
          <w:p w14:paraId="1B2AE45B" w14:textId="314A1C3C" w:rsidR="0004358C" w:rsidRPr="005C789D" w:rsidRDefault="0004358C" w:rsidP="005F1A17">
            <w:pPr>
              <w:spacing w:before="120"/>
              <w:ind w:left="360" w:hanging="348"/>
              <w:rPr>
                <w:rFonts w:cs="Tahoma"/>
              </w:rPr>
            </w:pPr>
            <w:r w:rsidRPr="005C789D">
              <w:rPr>
                <w:rFonts w:cs="Tahoma"/>
              </w:rPr>
              <w:fldChar w:fldCharType="begin">
                <w:ffData>
                  <w:name w:val="Text66"/>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r>
      <w:tr w:rsidR="0004358C" w:rsidRPr="005C789D" w14:paraId="06B2BF1F" w14:textId="77777777" w:rsidTr="00F3709C">
        <w:trPr>
          <w:jc w:val="center"/>
        </w:trPr>
        <w:tc>
          <w:tcPr>
            <w:tcW w:w="1990" w:type="dxa"/>
            <w:shd w:val="clear" w:color="auto" w:fill="FFFFCC"/>
          </w:tcPr>
          <w:p w14:paraId="19DC82D3" w14:textId="79C12516" w:rsidR="0004358C" w:rsidRPr="005C789D" w:rsidRDefault="0004358C" w:rsidP="005F1A17">
            <w:pPr>
              <w:tabs>
                <w:tab w:val="num" w:pos="480"/>
              </w:tabs>
              <w:spacing w:before="120"/>
              <w:ind w:left="480" w:hanging="360"/>
              <w:rPr>
                <w:rFonts w:cs="Tahoma"/>
              </w:rPr>
            </w:pPr>
            <w:r w:rsidRPr="005C789D">
              <w:rPr>
                <w:rFonts w:cs="Tahoma"/>
              </w:rPr>
              <w:fldChar w:fldCharType="begin">
                <w:ffData>
                  <w:name w:val="Text57"/>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276" w:type="dxa"/>
            <w:shd w:val="clear" w:color="auto" w:fill="FFFFCC"/>
          </w:tcPr>
          <w:p w14:paraId="3B93A707" w14:textId="286162DB" w:rsidR="0004358C" w:rsidRPr="005C789D" w:rsidRDefault="0004358C" w:rsidP="005F1A17">
            <w:pPr>
              <w:spacing w:before="120"/>
              <w:ind w:left="360" w:hanging="348"/>
              <w:rPr>
                <w:rFonts w:cs="Tahoma"/>
              </w:rPr>
            </w:pPr>
            <w:r w:rsidRPr="005C789D">
              <w:rPr>
                <w:rFonts w:cs="Tahoma"/>
              </w:rPr>
              <w:fldChar w:fldCharType="begin">
                <w:ffData>
                  <w:name w:val="Text69"/>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992" w:type="dxa"/>
            <w:shd w:val="clear" w:color="auto" w:fill="FFFFCC"/>
          </w:tcPr>
          <w:p w14:paraId="2A7B913C" w14:textId="74A11F61" w:rsidR="0004358C" w:rsidRPr="005C789D" w:rsidRDefault="0004358C" w:rsidP="005F1A17">
            <w:pPr>
              <w:spacing w:before="120"/>
              <w:ind w:left="360" w:hanging="348"/>
              <w:rPr>
                <w:rFonts w:cs="Tahoma"/>
              </w:rPr>
            </w:pPr>
            <w:r w:rsidRPr="005C789D">
              <w:rPr>
                <w:rFonts w:cs="Tahoma"/>
              </w:rPr>
              <w:fldChar w:fldCharType="begin">
                <w:ffData>
                  <w:name w:val="Text6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843" w:type="dxa"/>
            <w:shd w:val="clear" w:color="auto" w:fill="FFFFCC"/>
          </w:tcPr>
          <w:p w14:paraId="617F6E88" w14:textId="329C5401" w:rsidR="0004358C" w:rsidRPr="005C789D" w:rsidRDefault="0004358C" w:rsidP="005F1A17">
            <w:pPr>
              <w:spacing w:before="120"/>
              <w:ind w:left="360" w:hanging="348"/>
              <w:rPr>
                <w:rFonts w:cs="Tahoma"/>
              </w:rPr>
            </w:pPr>
            <w:r w:rsidRPr="005C789D">
              <w:rPr>
                <w:rFonts w:cs="Tahoma"/>
              </w:rPr>
              <w:fldChar w:fldCharType="begin">
                <w:ffData>
                  <w:name w:val="Text63"/>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446" w:type="dxa"/>
            <w:shd w:val="clear" w:color="auto" w:fill="FFFFCC"/>
          </w:tcPr>
          <w:p w14:paraId="70C03909" w14:textId="2EC9397D" w:rsidR="0004358C" w:rsidRPr="005C789D" w:rsidRDefault="0004358C" w:rsidP="005F1A17">
            <w:pPr>
              <w:spacing w:before="120"/>
              <w:ind w:left="360" w:hanging="348"/>
              <w:rPr>
                <w:rFonts w:cs="Tahoma"/>
              </w:rPr>
            </w:pPr>
            <w:r w:rsidRPr="005C789D">
              <w:rPr>
                <w:rFonts w:cs="Tahoma"/>
              </w:rPr>
              <w:fldChar w:fldCharType="begin">
                <w:ffData>
                  <w:name w:val="Text63"/>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804" w:type="dxa"/>
            <w:shd w:val="clear" w:color="auto" w:fill="FFFFCC"/>
          </w:tcPr>
          <w:p w14:paraId="1959021D" w14:textId="744DD29F" w:rsidR="0004358C" w:rsidRPr="005C789D" w:rsidRDefault="0004358C" w:rsidP="005F1A17">
            <w:pPr>
              <w:spacing w:before="120"/>
              <w:ind w:left="360" w:hanging="348"/>
              <w:rPr>
                <w:rFonts w:cs="Tahoma"/>
              </w:rPr>
            </w:pPr>
            <w:r w:rsidRPr="005C789D">
              <w:rPr>
                <w:rFonts w:cs="Tahoma"/>
              </w:rPr>
              <w:fldChar w:fldCharType="begin">
                <w:ffData>
                  <w:name w:val="Text66"/>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r>
    </w:tbl>
    <w:p w14:paraId="5D9405FA" w14:textId="74CAB87D" w:rsidR="0004358C" w:rsidRDefault="0004358C" w:rsidP="006A4DB5">
      <w:pPr>
        <w:pStyle w:val="Textkrper2"/>
      </w:pPr>
      <w:r>
        <w:t>Anmerkung</w:t>
      </w:r>
      <w:r w:rsidR="00904500">
        <w:t>en</w:t>
      </w:r>
      <w:r>
        <w:t>:</w:t>
      </w:r>
    </w:p>
    <w:p w14:paraId="52CDA4F2" w14:textId="4EE64704" w:rsidR="0004358C" w:rsidRDefault="009E6D81" w:rsidP="006A4DB5">
      <w:pPr>
        <w:pStyle w:val="Textkrper2"/>
      </w:pPr>
      <w:r>
        <w:t>Beschwerden zu</w:t>
      </w:r>
      <w:r w:rsidR="0004358C">
        <w:t xml:space="preserve"> unerwünschten Wirkungen (wenn möglich, durch ärztliches Attest bestätigt) geben einen wichtigen Hinweis auf die Verträglichkeit des Produktes unter Marktbedingungen, also z.B. auch auf Fehlanwendungen, die bei der anfangs erstellten Sicherheitsbewertung möglicherweise nicht vorhersehbar waren. Daher ist es wichtig, dass die Reklamationsstatistik des Fertigproduktes regelmässig ausgewertet wird und hieraus ggf. Änderungen der Sicherheitsbewertung und des Produktes sowie der Anwendungsbedingungen und der Vorsichts- und Warnhinweise abgeleitet werden.</w:t>
      </w:r>
    </w:p>
    <w:p w14:paraId="34841922" w14:textId="7F0736C8" w:rsidR="0004358C" w:rsidRDefault="0004358C" w:rsidP="006A4DB5">
      <w:pPr>
        <w:pStyle w:val="Textkrper2"/>
      </w:pPr>
      <w:r>
        <w:t xml:space="preserve">In der Schweiz gibt es kein spezifisches Formular für die Meldung von </w:t>
      </w:r>
      <w:r w:rsidRPr="005C789D">
        <w:t>ernste</w:t>
      </w:r>
      <w:r>
        <w:t>n</w:t>
      </w:r>
      <w:r w:rsidRPr="005C789D">
        <w:t xml:space="preserve"> unerwünschte</w:t>
      </w:r>
      <w:r>
        <w:t>n Wirkungen. Die Meldepflicht jeder Gefahr oder Nichtkonformität eines kosmetischen Mittels an die kantonalen Vollzugsbehörden ist mit Artikel 84 LGV erfüllt.</w:t>
      </w:r>
    </w:p>
    <w:p w14:paraId="5B0405A4" w14:textId="76E82C3C" w:rsidR="0004358C" w:rsidRPr="005C789D" w:rsidRDefault="0004358C" w:rsidP="006A4DB5">
      <w:pPr>
        <w:pStyle w:val="Textkrper2"/>
        <w:rPr>
          <w:lang w:eastAsia="de-DE"/>
        </w:rPr>
      </w:pPr>
      <w:r>
        <w:t>D</w:t>
      </w:r>
      <w:r w:rsidRPr="005C789D">
        <w:t>efinitionen</w:t>
      </w:r>
      <w:r w:rsidR="00864E1D">
        <w:t xml:space="preserve"> (Art. 2 Abs. 1 Bst k und</w:t>
      </w:r>
      <w:r>
        <w:t xml:space="preserve"> l VKos)</w:t>
      </w:r>
      <w:r w:rsidRPr="005C789D">
        <w:t>:</w:t>
      </w:r>
    </w:p>
    <w:p w14:paraId="087B2A53" w14:textId="41E957DD" w:rsidR="0004358C" w:rsidRPr="00AC3F79" w:rsidRDefault="0004358C" w:rsidP="006A4DB5">
      <w:pPr>
        <w:pStyle w:val="Textkrper2"/>
      </w:pPr>
      <w:r w:rsidRPr="005C789D">
        <w:t>"unerwünschte Wirkung": eine negative Auswirkung auf die menschliche Gesundheit, die auf den normalen oder vernünftigerweise vorhersehbaren Gebrauch eines kosmetis</w:t>
      </w:r>
      <w:r>
        <w:t>chen Mittels zurückführbar ist;</w:t>
      </w:r>
      <w:r>
        <w:br/>
      </w:r>
      <w:r w:rsidRPr="005C789D">
        <w:t>"ernste unerwünschte Wirkung": eine unerwünschte Wirkung, die zu vorübergehender oder dauerhafter Funktionseinschränkung, Behinderung, einem Krankenhausaufenthalt, angeborenen Anomalien, unmittelbarer Lebens</w:t>
      </w:r>
      <w:r>
        <w:t>gefahr oder zum Tod führt.</w:t>
      </w:r>
    </w:p>
    <w:p w14:paraId="42822788" w14:textId="7A1975F1" w:rsidR="00AC3F79" w:rsidRDefault="00AC3F79" w:rsidP="00F23219">
      <w:pPr>
        <w:pStyle w:val="berschrift4"/>
      </w:pPr>
      <w:bookmarkStart w:id="53" w:name="_Toc62479291"/>
      <w:bookmarkStart w:id="54" w:name="_Toc70078490"/>
      <w:r w:rsidRPr="003E7233">
        <w:t>Informationen über das kosmetische Mittel</w:t>
      </w:r>
      <w:bookmarkEnd w:id="53"/>
      <w:bookmarkEnd w:id="54"/>
    </w:p>
    <w:p w14:paraId="40A93FA0" w14:textId="77777777" w:rsidR="008A2320" w:rsidRDefault="008A2320" w:rsidP="006A4DB5">
      <w:pPr>
        <w:pStyle w:val="Textkrper"/>
        <w:jc w:val="both"/>
      </w:pPr>
      <w:r>
        <w:t>Weitere sachdienliche Informationen, wie</w:t>
      </w:r>
    </w:p>
    <w:p w14:paraId="30960015" w14:textId="3B4749F8" w:rsidR="008A2320" w:rsidRDefault="008A2320" w:rsidP="006A4DB5">
      <w:pPr>
        <w:pStyle w:val="Textkrper"/>
        <w:jc w:val="both"/>
      </w:pPr>
      <w:r>
        <w:t>-</w:t>
      </w:r>
      <w:r>
        <w:tab/>
        <w:t>Untersuchungen am Menschen (z.B. Verträglichkeitstest, Sicherheitsrelevante Wirkungen: Lichtschutzfaktor, Schutz vor Karies)</w:t>
      </w:r>
    </w:p>
    <w:p w14:paraId="5F93153C" w14:textId="30380A83" w:rsidR="009E5C4C" w:rsidRDefault="008A2320" w:rsidP="006A4DB5">
      <w:pPr>
        <w:pStyle w:val="Textkrper"/>
        <w:jc w:val="both"/>
      </w:pPr>
      <w:r>
        <w:t>-</w:t>
      </w:r>
      <w:r>
        <w:tab/>
        <w:t>Risikobewertungen aus anderen relevanten Bereichen</w:t>
      </w:r>
    </w:p>
    <w:tbl>
      <w:tblPr>
        <w:tblStyle w:val="Tabellenraster"/>
        <w:tblW w:w="0" w:type="auto"/>
        <w:tblLook w:val="04A0" w:firstRow="1" w:lastRow="0" w:firstColumn="1" w:lastColumn="0" w:noHBand="0" w:noVBand="1"/>
      </w:tblPr>
      <w:tblGrid>
        <w:gridCol w:w="9209"/>
      </w:tblGrid>
      <w:tr w:rsidR="009E5C4C" w14:paraId="4E465856" w14:textId="77777777" w:rsidTr="00F3709C">
        <w:trPr>
          <w:cantSplit/>
        </w:trPr>
        <w:tc>
          <w:tcPr>
            <w:tcW w:w="9209" w:type="dxa"/>
            <w:shd w:val="clear" w:color="auto" w:fill="FFFFCC"/>
          </w:tcPr>
          <w:p w14:paraId="2F17E98E" w14:textId="77777777" w:rsidR="009E5C4C" w:rsidRPr="004E5F4B" w:rsidRDefault="009E5C4C"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4367A9F4" w14:textId="77777777" w:rsidR="009E5C4C" w:rsidRPr="004E5F4B" w:rsidRDefault="009E5C4C"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7AEFC669" w14:textId="77777777" w:rsidR="009E5C4C" w:rsidRPr="004E5F4B" w:rsidRDefault="009E5C4C"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5B9BA301" w14:textId="77777777" w:rsidR="009E5C4C" w:rsidRPr="004E5F4B" w:rsidRDefault="009E5C4C"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7CC936C0" w14:textId="77777777" w:rsidR="009E5C4C" w:rsidRDefault="009E5C4C" w:rsidP="0071040C">
            <w:pPr>
              <w:spacing w:before="120" w:after="260"/>
              <w:ind w:left="357"/>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bl>
    <w:p w14:paraId="3E9544E6" w14:textId="7050AA23" w:rsidR="007B231A" w:rsidRDefault="007B231A" w:rsidP="006A4DB5">
      <w:pPr>
        <w:pStyle w:val="Textkrper2"/>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8768"/>
        <w:gridCol w:w="588"/>
      </w:tblGrid>
      <w:tr w:rsidR="00F3709C" w14:paraId="471E0921" w14:textId="77777777" w:rsidTr="00434B1F">
        <w:tc>
          <w:tcPr>
            <w:tcW w:w="8768" w:type="dxa"/>
            <w:shd w:val="clear" w:color="auto" w:fill="FFFFCC"/>
          </w:tcPr>
          <w:p w14:paraId="2FCFC8D5" w14:textId="77777777" w:rsidR="00F3709C" w:rsidRDefault="00F3709C" w:rsidP="00F136A8">
            <w:pPr>
              <w:rPr>
                <w:lang w:eastAsia="de-CH"/>
              </w:rPr>
            </w:pPr>
            <w:r>
              <w:rPr>
                <w:lang w:eastAsia="de-CH"/>
              </w:rPr>
              <w:sym w:font="Wingdings" w:char="F0E8"/>
            </w:r>
            <w:r>
              <w:rPr>
                <w:lang w:eastAsia="de-CH"/>
              </w:rPr>
              <w:t xml:space="preserve"> Siehe Dokument/e in der Beilage - - - - - - - - - - - - - - - - - - - - - -- - - - - - - - - - - - - - - - - - -- - &gt;</w:t>
            </w:r>
          </w:p>
        </w:tc>
        <w:tc>
          <w:tcPr>
            <w:tcW w:w="588" w:type="dxa"/>
            <w:shd w:val="clear" w:color="auto" w:fill="FFFFCC"/>
          </w:tcPr>
          <w:p w14:paraId="515864C0" w14:textId="77777777" w:rsidR="00F3709C" w:rsidRDefault="00F3709C" w:rsidP="00F136A8">
            <w:pPr>
              <w:ind w:left="35" w:hanging="35"/>
              <w:jc w:val="right"/>
              <w:rPr>
                <w:lang w:eastAsia="de-CH"/>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865E89">
              <w:rPr>
                <w:rStyle w:val="TextkrperZchn"/>
              </w:rPr>
            </w:r>
            <w:r w:rsidR="00865E89">
              <w:rPr>
                <w:rStyle w:val="TextkrperZchn"/>
              </w:rPr>
              <w:fldChar w:fldCharType="separate"/>
            </w:r>
            <w:r w:rsidRPr="004A0149">
              <w:rPr>
                <w:rStyle w:val="TextkrperZchn"/>
              </w:rPr>
              <w:fldChar w:fldCharType="end"/>
            </w:r>
          </w:p>
        </w:tc>
      </w:tr>
    </w:tbl>
    <w:p w14:paraId="258B9B90" w14:textId="4972CC14" w:rsidR="008A2320" w:rsidRDefault="008A2320" w:rsidP="006A4DB5">
      <w:pPr>
        <w:pStyle w:val="Textkrper2"/>
      </w:pPr>
      <w:r>
        <w:t>Anmerkung</w:t>
      </w:r>
      <w:r w:rsidR="00904500">
        <w:t>en</w:t>
      </w:r>
      <w:r>
        <w:t>:</w:t>
      </w:r>
    </w:p>
    <w:p w14:paraId="56BD4D03" w14:textId="05ED3CB2" w:rsidR="00D44037" w:rsidRDefault="008A2320" w:rsidP="006A4DB5">
      <w:pPr>
        <w:pStyle w:val="Textkrper2"/>
      </w:pPr>
      <w:r w:rsidRPr="005C789D">
        <w:t xml:space="preserve">In der Regel ist eine experimentelle Überprüfung der Hautverträglichkeit bei Rezepturen mit bekannten Inhaltsstoffen oder bei geringfügiger Abwandlung von marktüblichen Rezepturen nicht erforderlich. </w:t>
      </w:r>
      <w:r w:rsidRPr="005C789D">
        <w:br/>
        <w:t>Die Gesamtrezeptur, d.h. auch mögliche Wechselwirkungen der Bestandteile untereinander, kann die lokale Verträglichkeit eines kosmetischen Mittels beeinflussen. In besonderen Fällen kann es notwendig sein, die Verträglichkeit experimentell abzusichern.</w:t>
      </w:r>
    </w:p>
    <w:p w14:paraId="793E3BB9" w14:textId="77777777" w:rsidR="00D44037" w:rsidRDefault="00D44037">
      <w:pPr>
        <w:rPr>
          <w:i/>
          <w:lang w:eastAsia="de-CH"/>
        </w:rPr>
      </w:pPr>
      <w:r>
        <w:br w:type="page"/>
      </w:r>
    </w:p>
    <w:p w14:paraId="439D7C90" w14:textId="7EBADCD0" w:rsidR="00DE7257" w:rsidRDefault="00DE7257" w:rsidP="00DE7257">
      <w:pPr>
        <w:pStyle w:val="berschrift3"/>
      </w:pPr>
      <w:bookmarkStart w:id="55" w:name="_Toc70078491"/>
      <w:r>
        <w:t>Teil B: Sicherheit</w:t>
      </w:r>
      <w:r w:rsidR="001E60EC">
        <w:t>sbewertung</w:t>
      </w:r>
      <w:bookmarkEnd w:id="55"/>
    </w:p>
    <w:p w14:paraId="24273C81" w14:textId="002DA07E" w:rsidR="001E60EC" w:rsidRDefault="001E60EC" w:rsidP="00F23219">
      <w:pPr>
        <w:pStyle w:val="berschrift4"/>
        <w:numPr>
          <w:ilvl w:val="0"/>
          <w:numId w:val="35"/>
        </w:numPr>
      </w:pPr>
      <w:bookmarkStart w:id="56" w:name="_Toc62479293"/>
      <w:bookmarkStart w:id="57" w:name="_Toc70078492"/>
      <w:r w:rsidRPr="00721288">
        <w:t>Schlussfolgerungen</w:t>
      </w:r>
      <w:r w:rsidRPr="0004715B">
        <w:t xml:space="preserve"> aus der Bewertung</w:t>
      </w:r>
      <w:bookmarkEnd w:id="56"/>
      <w:bookmarkEnd w:id="57"/>
    </w:p>
    <w:p w14:paraId="417BE5CC" w14:textId="22713EEB" w:rsidR="009E5C4C" w:rsidRDefault="001E60EC" w:rsidP="00B131A5">
      <w:pPr>
        <w:pStyle w:val="Textkrper"/>
        <w:rPr>
          <w:shd w:val="clear" w:color="auto" w:fill="FFFFFF"/>
        </w:rPr>
      </w:pPr>
      <w:r>
        <w:rPr>
          <w:shd w:val="clear" w:color="auto" w:fill="FFFFFF"/>
        </w:rPr>
        <w:t xml:space="preserve">Aussagen zur Sicherheit des kosmetischen Mittels hinsichtlich Artikel 15 </w:t>
      </w:r>
      <w:r w:rsidR="00904500">
        <w:rPr>
          <w:shd w:val="clear" w:color="auto" w:fill="FFFFFF"/>
        </w:rPr>
        <w:t>LMG:</w:t>
      </w:r>
    </w:p>
    <w:tbl>
      <w:tblPr>
        <w:tblStyle w:val="Tabellenraster"/>
        <w:tblW w:w="0" w:type="auto"/>
        <w:tblLook w:val="04A0" w:firstRow="1" w:lastRow="0" w:firstColumn="1" w:lastColumn="0" w:noHBand="0" w:noVBand="1"/>
      </w:tblPr>
      <w:tblGrid>
        <w:gridCol w:w="9346"/>
      </w:tblGrid>
      <w:tr w:rsidR="009E5C4C" w14:paraId="2167F6BE" w14:textId="77777777" w:rsidTr="0071040C">
        <w:trPr>
          <w:cantSplit/>
        </w:trPr>
        <w:tc>
          <w:tcPr>
            <w:tcW w:w="9629" w:type="dxa"/>
            <w:tcBorders>
              <w:bottom w:val="single" w:sz="4" w:space="0" w:color="auto"/>
            </w:tcBorders>
          </w:tcPr>
          <w:p w14:paraId="5796BB19" w14:textId="77777777" w:rsidR="009E5C4C" w:rsidRPr="005C789D" w:rsidRDefault="009E5C4C" w:rsidP="002E7D93">
            <w:pPr>
              <w:keepNext/>
              <w:spacing w:before="120"/>
              <w:rPr>
                <w:rFonts w:cs="Tahoma"/>
              </w:rPr>
            </w:pPr>
            <w:r>
              <w:rPr>
                <w:rFonts w:cs="Tahoma"/>
              </w:rPr>
              <w:t>Das kosmetische</w:t>
            </w:r>
            <w:r w:rsidRPr="005C789D">
              <w:rPr>
                <w:rFonts w:cs="Tahoma"/>
              </w:rPr>
              <w:t xml:space="preserve"> Mittel ist bei normaler oder vernünftigerweise vorhersehbarer Verwendung für die menschliche Gesundheit sicher, insbesondere unter Berücksichtigung folgender Punkte:</w:t>
            </w:r>
          </w:p>
          <w:p w14:paraId="4C94A06C" w14:textId="77777777" w:rsidR="009E5C4C" w:rsidRPr="005C789D" w:rsidRDefault="009E5C4C" w:rsidP="002E7D93">
            <w:pPr>
              <w:pStyle w:val="Point0"/>
              <w:keepNext/>
              <w:rPr>
                <w:rFonts w:ascii="Arial" w:hAnsi="Arial" w:cs="Tahoma"/>
                <w:lang w:eastAsia="de-DE"/>
              </w:rPr>
            </w:pPr>
            <w:r w:rsidRPr="005C789D">
              <w:rPr>
                <w:rFonts w:ascii="Arial" w:hAnsi="Arial" w:cs="Arial"/>
              </w:rPr>
              <w:t>a</w:t>
            </w:r>
            <w:r w:rsidRPr="005C789D">
              <w:rPr>
                <w:rFonts w:cs="Tahoma"/>
              </w:rPr>
              <w:t>)</w:t>
            </w:r>
            <w:r w:rsidRPr="005C789D">
              <w:rPr>
                <w:rFonts w:cs="Tahoma"/>
              </w:rPr>
              <w:tab/>
            </w:r>
            <w:r>
              <w:rPr>
                <w:rFonts w:ascii="Arial" w:hAnsi="Arial" w:cs="Tahoma"/>
                <w:lang w:eastAsia="de-DE"/>
              </w:rPr>
              <w:t>Eigenschaften und Zusammensetzung;</w:t>
            </w:r>
          </w:p>
          <w:p w14:paraId="7CDB301D" w14:textId="77777777" w:rsidR="009E5C4C" w:rsidRPr="005C789D" w:rsidRDefault="009E5C4C" w:rsidP="002E7D93">
            <w:pPr>
              <w:pStyle w:val="Point0"/>
              <w:keepNext/>
              <w:ind w:left="851" w:hanging="851"/>
              <w:rPr>
                <w:rFonts w:ascii="Arial" w:hAnsi="Arial" w:cs="Tahoma"/>
                <w:lang w:eastAsia="de-DE"/>
              </w:rPr>
            </w:pPr>
            <w:r w:rsidRPr="005C789D">
              <w:rPr>
                <w:rFonts w:ascii="Arial" w:hAnsi="Arial" w:cs="Tahoma"/>
                <w:lang w:eastAsia="de-DE"/>
              </w:rPr>
              <w:t>b)</w:t>
            </w:r>
            <w:r w:rsidRPr="005C789D">
              <w:rPr>
                <w:rFonts w:ascii="Arial" w:hAnsi="Arial" w:cs="Tahoma"/>
                <w:lang w:eastAsia="de-DE"/>
              </w:rPr>
              <w:tab/>
            </w:r>
            <w:r>
              <w:rPr>
                <w:rFonts w:ascii="Arial" w:hAnsi="Arial" w:cs="Tahoma"/>
                <w:lang w:eastAsia="de-DE"/>
              </w:rPr>
              <w:t>Aufmachung, Verpackung, Gebrauchs- und Bedienungsanleitung und die Anweisungen für seine Beseitigung sowie alle sonstigen produktbezogenen Angaben</w:t>
            </w:r>
            <w:r w:rsidRPr="005C789D">
              <w:rPr>
                <w:rFonts w:ascii="Arial" w:hAnsi="Arial" w:cs="Tahoma"/>
                <w:lang w:eastAsia="de-DE"/>
              </w:rPr>
              <w:t>;</w:t>
            </w:r>
          </w:p>
          <w:p w14:paraId="0D6CC901" w14:textId="7FD1C36A" w:rsidR="009E5C4C" w:rsidRDefault="009E5C4C" w:rsidP="002E7D93">
            <w:pPr>
              <w:pStyle w:val="Textkrper"/>
              <w:keepNext/>
              <w:spacing w:line="360" w:lineRule="auto"/>
              <w:ind w:left="873" w:hanging="873"/>
            </w:pPr>
            <w:r w:rsidRPr="005C789D">
              <w:t>c)</w:t>
            </w:r>
            <w:r w:rsidRPr="005C789D">
              <w:tab/>
            </w:r>
            <w:r w:rsidRPr="004D2B43">
              <w:rPr>
                <w:rFonts w:ascii="Arial" w:eastAsia="Times New Roman" w:hAnsi="Arial" w:cs="Tahoma"/>
                <w:lang w:val="de-DE" w:eastAsia="de-DE"/>
              </w:rPr>
              <w:t>die besonderen Risiken, die er für bestimmte Gruppen von Konsumentinnen und Konsumenten, namentlich Kinder und ältere Menschen birgt.</w:t>
            </w:r>
          </w:p>
        </w:tc>
      </w:tr>
      <w:tr w:rsidR="009E5C4C" w14:paraId="4C9AAC41" w14:textId="77777777" w:rsidTr="0071040C">
        <w:trPr>
          <w:cantSplit/>
        </w:trPr>
        <w:tc>
          <w:tcPr>
            <w:tcW w:w="9629" w:type="dxa"/>
            <w:shd w:val="clear" w:color="auto" w:fill="FFFFCC"/>
          </w:tcPr>
          <w:p w14:paraId="2C71A686" w14:textId="77777777" w:rsidR="009E5C4C" w:rsidRPr="004E5F4B" w:rsidRDefault="009E5C4C" w:rsidP="004D2B43">
            <w:pPr>
              <w:keepNext/>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1F0E31CE" w14:textId="77777777" w:rsidR="009E5C4C" w:rsidRPr="004E5F4B" w:rsidRDefault="009E5C4C" w:rsidP="004D2B43">
            <w:pPr>
              <w:keepNext/>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7E997E7A" w14:textId="77777777" w:rsidR="009E5C4C" w:rsidRPr="004E5F4B" w:rsidRDefault="009E5C4C" w:rsidP="004D2B43">
            <w:pPr>
              <w:keepNext/>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61961BEF" w14:textId="77777777" w:rsidR="009E5C4C" w:rsidRPr="004E5F4B" w:rsidRDefault="009E5C4C" w:rsidP="004D2B43">
            <w:pPr>
              <w:keepNext/>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56BA855A" w14:textId="77777777" w:rsidR="009E5C4C" w:rsidRDefault="009E5C4C" w:rsidP="004D2B43">
            <w:pPr>
              <w:keepNext/>
              <w:spacing w:before="120" w:after="260"/>
              <w:ind w:left="357"/>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bl>
    <w:p w14:paraId="262FD809" w14:textId="3FE666A4" w:rsidR="00904500" w:rsidRPr="001E60EC" w:rsidRDefault="00904500" w:rsidP="00B131A5">
      <w:pPr>
        <w:pStyle w:val="Textkrper"/>
      </w:pPr>
    </w:p>
    <w:p w14:paraId="6C27F362" w14:textId="6EC77073" w:rsidR="001E60EC" w:rsidRPr="00721288" w:rsidRDefault="001E60EC" w:rsidP="00F23219">
      <w:pPr>
        <w:pStyle w:val="berschrift4"/>
        <w:numPr>
          <w:ilvl w:val="0"/>
          <w:numId w:val="35"/>
        </w:numPr>
      </w:pPr>
      <w:bookmarkStart w:id="58" w:name="_Toc62479294"/>
      <w:bookmarkStart w:id="59" w:name="_Toc70078493"/>
      <w:r w:rsidRPr="0004715B">
        <w:t>Warnhinweise auf dem Etikett und Gebrauchsanweisungen</w:t>
      </w:r>
      <w:bookmarkEnd w:id="58"/>
      <w:bookmarkEnd w:id="59"/>
    </w:p>
    <w:p w14:paraId="32E4EA6C" w14:textId="6C3C6065" w:rsidR="001E60EC" w:rsidRDefault="001E60EC" w:rsidP="00B131A5">
      <w:pPr>
        <w:pStyle w:val="Textkrper"/>
        <w:rPr>
          <w:shd w:val="clear" w:color="auto" w:fill="FFFFFF"/>
        </w:rPr>
      </w:pPr>
      <w:r>
        <w:rPr>
          <w:shd w:val="clear" w:color="auto" w:fill="FFFFFF"/>
        </w:rPr>
        <w:t>Aussagen zur Notwendigkeit, in der Kennzeichnung bestimmte Warnhinweise und Gebrauchsanweisungen gemäss Artikel 9 Absatz 1 Buchstabe g VKos anzubringen.</w:t>
      </w:r>
    </w:p>
    <w:tbl>
      <w:tblPr>
        <w:tblStyle w:val="Tabellenraster"/>
        <w:tblW w:w="9351" w:type="dxa"/>
        <w:tblLook w:val="04A0" w:firstRow="1" w:lastRow="0" w:firstColumn="1" w:lastColumn="0" w:noHBand="0" w:noVBand="1"/>
      </w:tblPr>
      <w:tblGrid>
        <w:gridCol w:w="4814"/>
        <w:gridCol w:w="4537"/>
      </w:tblGrid>
      <w:tr w:rsidR="009E5C4C" w14:paraId="2A82042B" w14:textId="77777777" w:rsidTr="00F3709C">
        <w:trPr>
          <w:cantSplit/>
          <w:trHeight w:val="1525"/>
        </w:trPr>
        <w:tc>
          <w:tcPr>
            <w:tcW w:w="4814" w:type="dxa"/>
            <w:vAlign w:val="center"/>
          </w:tcPr>
          <w:p w14:paraId="07BC185B" w14:textId="1F459803" w:rsidR="009E5C4C" w:rsidRPr="005C789D" w:rsidRDefault="009E5C4C" w:rsidP="00B131A5">
            <w:pPr>
              <w:pStyle w:val="Textkrper"/>
            </w:pPr>
            <w:r w:rsidRPr="005C789D">
              <w:t>Gebrauchsanweisungen, Anwendungsbedingungen</w:t>
            </w:r>
          </w:p>
        </w:tc>
        <w:tc>
          <w:tcPr>
            <w:tcW w:w="4537" w:type="dxa"/>
            <w:shd w:val="clear" w:color="auto" w:fill="FFFFCC"/>
          </w:tcPr>
          <w:p w14:paraId="55FF0B89" w14:textId="77777777" w:rsidR="009E5C4C" w:rsidRPr="004E5F4B" w:rsidRDefault="009E5C4C"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346A749E" w14:textId="77777777" w:rsidR="009E5C4C" w:rsidRPr="004E5F4B" w:rsidRDefault="009E5C4C"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26454381" w14:textId="77777777" w:rsidR="009E5C4C" w:rsidRDefault="009E5C4C"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73088FD0" w14:textId="7F086C8D" w:rsidR="009E5C4C" w:rsidRDefault="009E5C4C" w:rsidP="0071040C">
            <w:pPr>
              <w:spacing w:before="120" w:after="260"/>
              <w:ind w:left="357"/>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9E5C4C" w14:paraId="0DD398AD" w14:textId="77777777" w:rsidTr="00F3709C">
        <w:trPr>
          <w:cantSplit/>
          <w:trHeight w:val="1525"/>
        </w:trPr>
        <w:tc>
          <w:tcPr>
            <w:tcW w:w="4814" w:type="dxa"/>
            <w:vAlign w:val="center"/>
          </w:tcPr>
          <w:p w14:paraId="58E6A4C9" w14:textId="661E5918" w:rsidR="009E5C4C" w:rsidRPr="005C789D" w:rsidRDefault="009E5C4C" w:rsidP="00B131A5">
            <w:pPr>
              <w:pStyle w:val="Textkrper"/>
            </w:pPr>
            <w:r w:rsidRPr="005C789D">
              <w:t>Warnhinweise</w:t>
            </w:r>
          </w:p>
        </w:tc>
        <w:tc>
          <w:tcPr>
            <w:tcW w:w="4537" w:type="dxa"/>
            <w:shd w:val="clear" w:color="auto" w:fill="FFFFCC"/>
          </w:tcPr>
          <w:p w14:paraId="223186E6" w14:textId="77777777" w:rsidR="007068D3" w:rsidRPr="004E5F4B" w:rsidRDefault="007068D3" w:rsidP="007068D3">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0861B921" w14:textId="77777777" w:rsidR="007068D3" w:rsidRPr="004E5F4B" w:rsidRDefault="007068D3" w:rsidP="007068D3">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4B79BD72" w14:textId="77777777" w:rsidR="009E5C4C" w:rsidRPr="004E5F4B" w:rsidRDefault="009E5C4C"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1865A0B9" w14:textId="204F2D0C" w:rsidR="009E5C4C" w:rsidRPr="007068D3" w:rsidRDefault="009E5C4C" w:rsidP="007068D3">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bl>
    <w:p w14:paraId="1F4949CA" w14:textId="64D36AF7" w:rsidR="00704C14" w:rsidRPr="00704C14" w:rsidRDefault="00704C14" w:rsidP="006A4DB5">
      <w:pPr>
        <w:pStyle w:val="Textkrper2"/>
      </w:pPr>
      <w:r w:rsidRPr="00704C14">
        <w:t>Anmerkungen:</w:t>
      </w:r>
    </w:p>
    <w:p w14:paraId="567A94D7" w14:textId="68AAE4F7" w:rsidR="00704C14" w:rsidRPr="00704C14" w:rsidRDefault="00704C14" w:rsidP="006A4DB5">
      <w:pPr>
        <w:pStyle w:val="Textkrper2"/>
      </w:pPr>
      <w:r w:rsidRPr="00704C14">
        <w:t xml:space="preserve">Vom </w:t>
      </w:r>
      <w:r w:rsidRPr="004908E2">
        <w:t>Hersteller empfohlene</w:t>
      </w:r>
      <w:r w:rsidR="004908E2" w:rsidRPr="004908E2">
        <w:t>r Gebrauch siehe Teil A, Abs. 5 Normaler und vernünftigerweise vorhersehbarer Gebrauch.</w:t>
      </w:r>
    </w:p>
    <w:p w14:paraId="7F4A578B" w14:textId="77DEEACC" w:rsidR="00704C14" w:rsidRPr="004908E2" w:rsidRDefault="00704C14" w:rsidP="006A4DB5">
      <w:pPr>
        <w:pStyle w:val="Textkrper2"/>
      </w:pPr>
      <w:r w:rsidRPr="004908E2">
        <w:t xml:space="preserve">Hinweise für ergänzende Warn- und Anwendungshinweise ergeben sich unter Berücksichtigung der jeweiligen Expositionsbedingungen, insbesondere aus den Daten zum toxikologischen Profil der Bestandteile sowie aus ggf. vorliegenden Verträglichkeitsprüfungen mit dem Fertigprodukt </w:t>
      </w:r>
      <w:r w:rsidR="004908E2">
        <w:t xml:space="preserve">und der </w:t>
      </w:r>
      <w:r w:rsidR="004908E2" w:rsidRPr="004908E2">
        <w:t>Reklamationsstatistik.</w:t>
      </w:r>
    </w:p>
    <w:p w14:paraId="3C756D3C" w14:textId="7F661297" w:rsidR="00704C14" w:rsidRPr="00D8756B" w:rsidRDefault="00704C14" w:rsidP="006A4DB5">
      <w:pPr>
        <w:pStyle w:val="Textkrper2"/>
        <w:rPr>
          <w:lang w:val="de-DE"/>
        </w:rPr>
      </w:pPr>
      <w:r w:rsidRPr="00D8756B">
        <w:t>Weiters sind Empfehlungen der einschlägigen Fachgremien, Behörden u</w:t>
      </w:r>
      <w:r w:rsidR="00D8756B" w:rsidRPr="00D8756B">
        <w:t xml:space="preserve">nd Verbände zu berücksichtigen, wie </w:t>
      </w:r>
      <w:r w:rsidRPr="00D8756B">
        <w:t>z.B. die Empfehlung der Kommission 2006/647/EG über die Wirksamkeit von Sonnenschutzmitteln</w:t>
      </w:r>
      <w:r w:rsidR="00864E1D">
        <w:rPr>
          <w:rStyle w:val="Funotenzeichen"/>
        </w:rPr>
        <w:footnoteReference w:id="27"/>
      </w:r>
      <w:r w:rsidRPr="00D8756B">
        <w:t xml:space="preserve"> und </w:t>
      </w:r>
      <w:r w:rsidR="004908E2" w:rsidRPr="00D8756B">
        <w:t>technical Dokument</w:t>
      </w:r>
      <w:r w:rsidR="00864E1D">
        <w:rPr>
          <w:rStyle w:val="Funotenzeichen"/>
        </w:rPr>
        <w:footnoteReference w:id="28"/>
      </w:r>
      <w:r w:rsidR="00864E1D">
        <w:t>.</w:t>
      </w:r>
    </w:p>
    <w:p w14:paraId="7483442E" w14:textId="6500C859" w:rsidR="001E60EC" w:rsidRPr="003E7233" w:rsidRDefault="001E60EC" w:rsidP="00F23219">
      <w:pPr>
        <w:pStyle w:val="berschrift4"/>
        <w:numPr>
          <w:ilvl w:val="0"/>
          <w:numId w:val="35"/>
        </w:numPr>
      </w:pPr>
      <w:bookmarkStart w:id="60" w:name="_Toc62479295"/>
      <w:bookmarkStart w:id="61" w:name="_Toc70078494"/>
      <w:r w:rsidRPr="0004715B">
        <w:t>Begründung</w:t>
      </w:r>
      <w:bookmarkEnd w:id="60"/>
      <w:bookmarkEnd w:id="61"/>
    </w:p>
    <w:p w14:paraId="56D51420" w14:textId="3D6081A7" w:rsidR="00D8756B" w:rsidRDefault="00D8756B" w:rsidP="006A4DB5">
      <w:pPr>
        <w:pStyle w:val="Textkrper"/>
        <w:jc w:val="both"/>
      </w:pPr>
      <w:r>
        <w:t xml:space="preserve">Die Begründung ist das </w:t>
      </w:r>
      <w:r w:rsidRPr="00D8756B">
        <w:t>Kernstück der Sicherheitsbewertung</w:t>
      </w:r>
      <w:r>
        <w:t xml:space="preserve">, da es ihr Ziel ist, eindeutig und genau zu erläutern, wie der Sicherheitsbewerter </w:t>
      </w:r>
      <w:r w:rsidR="00C36410">
        <w:t xml:space="preserve">oder die Sicherheitsbewerterin </w:t>
      </w:r>
      <w:r>
        <w:t>ausgehend von den in Anhang 5 Teil A der VKos zusammengestellten Daten zu seiner Schlussfolgerung betreffend die Sicherheit des kosmetischen Mittels gelangt.</w:t>
      </w:r>
    </w:p>
    <w:p w14:paraId="477200FE" w14:textId="4B289C94" w:rsidR="00D8756B" w:rsidRDefault="00D8756B" w:rsidP="006A4DB5">
      <w:pPr>
        <w:pStyle w:val="Textkrper"/>
        <w:jc w:val="both"/>
      </w:pPr>
      <w:r>
        <w:t xml:space="preserve">Die Sicherheitsbewertung ist auf Grundlage einer Einzelfallbewertung für jedes einzelne kosmetische Mittel durchzuführen und muss das Ergebnis einer sachverständigen Bewertung der verfügbaren Daten darstellen. Der Sicherheitsbewerter </w:t>
      </w:r>
      <w:r w:rsidR="00C36410">
        <w:t xml:space="preserve">oder die Sicherheitsbewerterin </w:t>
      </w:r>
      <w:r>
        <w:t>sollte sicherstellen, dass alle Informationen, die er für die Durchführung der Sicherheitsbewertung benötigt, verfügbar sind. Er sollte die Relevanz der zu dem zu bewertenden Mittel bereitgestellten Daten überprüfen und das Nichtvorliegen von Daten, die gemäss Teil A erforderlich sind, rechtfertigen, soweit er der Ansicht ist, dass diese Daten nicht relevant oder nicht notwendig sind.</w:t>
      </w:r>
    </w:p>
    <w:p w14:paraId="4CC897FA" w14:textId="365BBB75" w:rsidR="00D8756B" w:rsidRDefault="00D8756B" w:rsidP="006A4DB5">
      <w:pPr>
        <w:pStyle w:val="Textkrper"/>
        <w:jc w:val="both"/>
      </w:pPr>
      <w:r>
        <w:t xml:space="preserve">Um Schlussfolgerungen zur Sicherheit eines kosmetischen Mittels zu ziehen, muss der Sicherheitsbewerter </w:t>
      </w:r>
      <w:r w:rsidR="00C36410">
        <w:t xml:space="preserve">oder die Sicherheitsbewerterin </w:t>
      </w:r>
      <w:r>
        <w:t>die Sicherheit der einzelnen in der Rezeptur verwendeten Stoffe oder Gemische und die Sicherheit des Fertigerzeugnisses beurteilen. Seine Schlussfolgerungen müssen auf Nachweisen beruhen, aus denen hervorgeht, dass das Erzeugnis in Bezug auf alle ermittelten Gefahren als für die menschliche Gesundheit sicher angesehen werden kann.</w:t>
      </w:r>
    </w:p>
    <w:p w14:paraId="66E2EF7B" w14:textId="45A02D51" w:rsidR="00D8756B" w:rsidRDefault="00D8756B" w:rsidP="006A4DB5">
      <w:pPr>
        <w:pStyle w:val="Textkrper"/>
        <w:jc w:val="both"/>
      </w:pPr>
      <w:r w:rsidRPr="006E63D4">
        <w:t>Die Erläuterungen stützen sich auf die Beschreibungen nach Teil A.</w:t>
      </w:r>
    </w:p>
    <w:tbl>
      <w:tblPr>
        <w:tblStyle w:val="Tabellenraster"/>
        <w:tblW w:w="0" w:type="auto"/>
        <w:tblLook w:val="04A0" w:firstRow="1" w:lastRow="0" w:firstColumn="1" w:lastColumn="0" w:noHBand="0" w:noVBand="1"/>
      </w:tblPr>
      <w:tblGrid>
        <w:gridCol w:w="9346"/>
      </w:tblGrid>
      <w:tr w:rsidR="008B6FFE" w14:paraId="0EEB39F6" w14:textId="77777777" w:rsidTr="00BF4A6E">
        <w:trPr>
          <w:cantSplit/>
        </w:trPr>
        <w:tc>
          <w:tcPr>
            <w:tcW w:w="9629" w:type="dxa"/>
            <w:tcBorders>
              <w:bottom w:val="single" w:sz="4" w:space="0" w:color="auto"/>
            </w:tcBorders>
          </w:tcPr>
          <w:p w14:paraId="40E43C54" w14:textId="4DD99FEE" w:rsidR="008B6FFE" w:rsidRDefault="008B6FFE" w:rsidP="00A51BC2">
            <w:pPr>
              <w:pStyle w:val="Textkrper"/>
              <w:keepNext/>
            </w:pPr>
            <w:r w:rsidRPr="005C789D">
              <w:t>Wissenschaftliche Überlegungen;</w:t>
            </w:r>
            <w:r w:rsidRPr="005C789D">
              <w:br/>
              <w:t>inkl. Bewertung der Sicherheitsmargen und Erörterung</w:t>
            </w:r>
          </w:p>
        </w:tc>
      </w:tr>
      <w:tr w:rsidR="008B6FFE" w14:paraId="3E2DE2D3" w14:textId="77777777" w:rsidTr="00BF4A6E">
        <w:trPr>
          <w:cantSplit/>
        </w:trPr>
        <w:tc>
          <w:tcPr>
            <w:tcW w:w="9629" w:type="dxa"/>
            <w:shd w:val="clear" w:color="auto" w:fill="FFFFCC"/>
          </w:tcPr>
          <w:p w14:paraId="1A5584B6" w14:textId="77777777" w:rsidR="008B6FFE" w:rsidRPr="004E5F4B" w:rsidRDefault="008B6FFE" w:rsidP="008B6FFE">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5DD0E75F" w14:textId="77777777" w:rsidR="008B6FFE" w:rsidRPr="004E5F4B" w:rsidRDefault="008B6FFE" w:rsidP="008B6FFE">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32491CA0" w14:textId="77777777" w:rsidR="008B6FFE" w:rsidRPr="004E5F4B" w:rsidRDefault="008B6FFE" w:rsidP="008B6FFE">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39DBFC4B" w14:textId="77777777" w:rsidR="008B6FFE" w:rsidRPr="004E5F4B" w:rsidRDefault="008B6FFE" w:rsidP="008B6FFE">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711B44DE" w14:textId="476A9EBD" w:rsidR="008B6FFE" w:rsidRDefault="008B6FFE" w:rsidP="008B6FFE">
            <w:pPr>
              <w:spacing w:before="120" w:after="260"/>
              <w:ind w:left="357"/>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4D2B43" w14:paraId="2DEDC8B6" w14:textId="77777777" w:rsidTr="004D2B43">
        <w:trPr>
          <w:cantSplit/>
        </w:trPr>
        <w:tc>
          <w:tcPr>
            <w:tcW w:w="9629" w:type="dxa"/>
            <w:shd w:val="clear" w:color="auto" w:fill="FFFFCC"/>
          </w:tcPr>
          <w:p w14:paraId="04C41B29" w14:textId="50A3E208" w:rsidR="004D2B43" w:rsidRPr="005C789D" w:rsidRDefault="004D2B43" w:rsidP="004D2B43">
            <w:pPr>
              <w:pStyle w:val="KeinLeerraum"/>
              <w:framePr w:hSpace="0" w:wrap="auto" w:vAnchor="margin" w:xAlign="left" w:yAlign="inline"/>
              <w:suppressOverlap w:val="0"/>
            </w:pPr>
            <w:r>
              <w:t>Spezifische Bewertung bei k</w:t>
            </w:r>
            <w:r w:rsidRPr="005C789D">
              <w:t>osmetischen Mitteln, die</w:t>
            </w:r>
            <w:r>
              <w:t xml:space="preserve"> </w:t>
            </w:r>
            <w:r w:rsidRPr="00E91BB2">
              <w:rPr>
                <w:i/>
              </w:rPr>
              <w:t>(Fa</w:t>
            </w:r>
            <w:r w:rsidR="00C80D12">
              <w:rPr>
                <w:i/>
              </w:rPr>
              <w:t>lls zutreffend, bitte ankreuzen</w:t>
            </w:r>
            <w:r w:rsidRPr="00E91BB2">
              <w:rPr>
                <w:i/>
              </w:rPr>
              <w:t>)</w:t>
            </w:r>
            <w:r>
              <w:rPr>
                <w:i/>
              </w:rPr>
              <w:t>:</w:t>
            </w:r>
          </w:p>
          <w:p w14:paraId="7252AB90" w14:textId="77777777" w:rsidR="004D2B43" w:rsidRPr="005C789D" w:rsidRDefault="004D2B43" w:rsidP="004D2B43">
            <w:pPr>
              <w:pStyle w:val="KeinLeerraum"/>
              <w:framePr w:hSpace="0" w:wrap="auto" w:vAnchor="margin" w:xAlign="left" w:yAlign="inline"/>
              <w:suppressOverlap w:val="0"/>
            </w:pPr>
            <w:r w:rsidRPr="005C789D">
              <w:fldChar w:fldCharType="begin">
                <w:ffData>
                  <w:name w:val="Kontrollkästchen7"/>
                  <w:enabled/>
                  <w:calcOnExit w:val="0"/>
                  <w:checkBox>
                    <w:sizeAuto/>
                    <w:default w:val="0"/>
                  </w:checkBox>
                </w:ffData>
              </w:fldChar>
            </w:r>
            <w:r w:rsidRPr="005C789D">
              <w:instrText xml:space="preserve"> FORMCHECKBOX </w:instrText>
            </w:r>
            <w:r w:rsidR="00865E89">
              <w:fldChar w:fldCharType="separate"/>
            </w:r>
            <w:r w:rsidRPr="005C789D">
              <w:fldChar w:fldCharType="end"/>
            </w:r>
            <w:r w:rsidRPr="005C789D">
              <w:t xml:space="preserve"> für Kinder unter drei Jahren bestimmt sind</w:t>
            </w:r>
          </w:p>
          <w:p w14:paraId="6ADCA689" w14:textId="0EF277D9" w:rsidR="004D2B43" w:rsidRPr="004D2B43" w:rsidRDefault="004D2B43" w:rsidP="004D2B43">
            <w:pPr>
              <w:pStyle w:val="KeinLeerraum"/>
              <w:framePr w:hSpace="0" w:wrap="auto" w:vAnchor="margin" w:xAlign="left" w:yAlign="inline"/>
              <w:suppressOverlap w:val="0"/>
            </w:pPr>
            <w:r w:rsidRPr="005C789D">
              <w:fldChar w:fldCharType="begin">
                <w:ffData>
                  <w:name w:val="Kontrollkästchen8"/>
                  <w:enabled/>
                  <w:calcOnExit w:val="0"/>
                  <w:checkBox>
                    <w:sizeAuto/>
                    <w:default w:val="0"/>
                  </w:checkBox>
                </w:ffData>
              </w:fldChar>
            </w:r>
            <w:r w:rsidRPr="005C789D">
              <w:instrText xml:space="preserve"> FORMCHECKBOX </w:instrText>
            </w:r>
            <w:r w:rsidR="00865E89">
              <w:fldChar w:fldCharType="separate"/>
            </w:r>
            <w:r w:rsidRPr="005C789D">
              <w:fldChar w:fldCharType="end"/>
            </w:r>
            <w:r w:rsidRPr="005C789D">
              <w:t xml:space="preserve"> ausschliesslich für die ext</w:t>
            </w:r>
            <w:r>
              <w:t>erne Intimpflege bestimmt sind.</w:t>
            </w:r>
          </w:p>
        </w:tc>
      </w:tr>
      <w:tr w:rsidR="008B6FFE" w14:paraId="4721703F" w14:textId="77777777" w:rsidTr="00BF4A6E">
        <w:trPr>
          <w:cantSplit/>
        </w:trPr>
        <w:tc>
          <w:tcPr>
            <w:tcW w:w="9629" w:type="dxa"/>
            <w:shd w:val="clear" w:color="auto" w:fill="FFFFCC"/>
          </w:tcPr>
          <w:p w14:paraId="2F8F0816" w14:textId="77777777" w:rsidR="008B6FFE" w:rsidRPr="004E5F4B" w:rsidRDefault="008B6FFE" w:rsidP="00BF4A6E">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1D35FC4D" w14:textId="77777777" w:rsidR="008B6FFE" w:rsidRPr="004E5F4B" w:rsidRDefault="008B6FFE" w:rsidP="00BF4A6E">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3B1CD450" w14:textId="77777777" w:rsidR="008B6FFE" w:rsidRPr="004E5F4B" w:rsidRDefault="008B6FFE" w:rsidP="00BF4A6E">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5C09DFB2" w14:textId="77777777" w:rsidR="008B6FFE" w:rsidRPr="004E5F4B" w:rsidRDefault="008B6FFE" w:rsidP="00BF4A6E">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01D79951" w14:textId="77777777" w:rsidR="008B6FFE" w:rsidRDefault="008B6FFE" w:rsidP="00BF4A6E">
            <w:pPr>
              <w:spacing w:before="120" w:after="260"/>
              <w:ind w:left="357"/>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8B6FFE" w14:paraId="7D4BE8DE" w14:textId="77777777" w:rsidTr="00BF4A6E">
        <w:trPr>
          <w:cantSplit/>
        </w:trPr>
        <w:tc>
          <w:tcPr>
            <w:tcW w:w="9629" w:type="dxa"/>
          </w:tcPr>
          <w:p w14:paraId="728BEE8F" w14:textId="37AF8C35" w:rsidR="008B6FFE" w:rsidRDefault="008B6FFE" w:rsidP="00A51BC2">
            <w:pPr>
              <w:pStyle w:val="Textkrper"/>
              <w:keepNext/>
            </w:pPr>
            <w:r w:rsidRPr="005C789D">
              <w:t>Bewertung der möglichen Wechselwirkungen zwischen den Stoffen im kosmetischen Mittel</w:t>
            </w:r>
          </w:p>
        </w:tc>
      </w:tr>
      <w:tr w:rsidR="00BF4A6E" w14:paraId="4C4C0914" w14:textId="77777777" w:rsidTr="00BF4A6E">
        <w:trPr>
          <w:cantSplit/>
        </w:trPr>
        <w:tc>
          <w:tcPr>
            <w:tcW w:w="9629" w:type="dxa"/>
            <w:shd w:val="clear" w:color="auto" w:fill="FFFFCC"/>
          </w:tcPr>
          <w:p w14:paraId="70376CDA" w14:textId="77777777" w:rsidR="00BF4A6E" w:rsidRPr="004E5F4B" w:rsidRDefault="00BF4A6E" w:rsidP="00BF4A6E">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1957E899" w14:textId="77777777" w:rsidR="00BF4A6E" w:rsidRPr="004E5F4B" w:rsidRDefault="00BF4A6E" w:rsidP="00BF4A6E">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5C8303BB" w14:textId="77777777" w:rsidR="00BF4A6E" w:rsidRPr="004E5F4B" w:rsidRDefault="00BF4A6E" w:rsidP="00BF4A6E">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29330815" w14:textId="77777777" w:rsidR="00BF4A6E" w:rsidRPr="004E5F4B" w:rsidRDefault="00BF4A6E" w:rsidP="00BF4A6E">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25C9DDBB" w14:textId="77777777" w:rsidR="00BF4A6E" w:rsidRDefault="00BF4A6E" w:rsidP="00BF4A6E">
            <w:pPr>
              <w:spacing w:before="120" w:after="260"/>
              <w:ind w:left="357"/>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8B6FFE" w14:paraId="13E4F54F" w14:textId="77777777" w:rsidTr="00BF4A6E">
        <w:trPr>
          <w:cantSplit/>
        </w:trPr>
        <w:tc>
          <w:tcPr>
            <w:tcW w:w="9629" w:type="dxa"/>
          </w:tcPr>
          <w:p w14:paraId="66883EFA" w14:textId="2ACD4C78" w:rsidR="008B6FFE" w:rsidRDefault="008B6FFE" w:rsidP="00A51BC2">
            <w:pPr>
              <w:pStyle w:val="Textkrper"/>
              <w:keepNext/>
            </w:pPr>
            <w:r w:rsidRPr="005C789D">
              <w:t>Stichhaltige Begründung einer Berücksichtigung oder Nichtberücksichtigung der einzelnen toxikologischen Profile</w:t>
            </w:r>
          </w:p>
        </w:tc>
      </w:tr>
      <w:tr w:rsidR="00BF4A6E" w14:paraId="353ED1FA" w14:textId="77777777" w:rsidTr="00BF4A6E">
        <w:trPr>
          <w:cantSplit/>
        </w:trPr>
        <w:tc>
          <w:tcPr>
            <w:tcW w:w="9629" w:type="dxa"/>
            <w:shd w:val="clear" w:color="auto" w:fill="FFFFCC"/>
          </w:tcPr>
          <w:p w14:paraId="728B7C71" w14:textId="77777777" w:rsidR="00BF4A6E" w:rsidRPr="004E5F4B" w:rsidRDefault="00BF4A6E" w:rsidP="00BF4A6E">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6C31FCE6" w14:textId="77777777" w:rsidR="00BF4A6E" w:rsidRPr="004E5F4B" w:rsidRDefault="00BF4A6E" w:rsidP="00BF4A6E">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54BFFB84" w14:textId="77777777" w:rsidR="00BF4A6E" w:rsidRPr="004E5F4B" w:rsidRDefault="00BF4A6E" w:rsidP="00BF4A6E">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6420C973" w14:textId="77777777" w:rsidR="00BF4A6E" w:rsidRPr="004E5F4B" w:rsidRDefault="00BF4A6E" w:rsidP="00BF4A6E">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58DD1A17" w14:textId="77777777" w:rsidR="00BF4A6E" w:rsidRDefault="00BF4A6E" w:rsidP="00BF4A6E">
            <w:pPr>
              <w:spacing w:before="120" w:after="260"/>
              <w:ind w:left="357"/>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8B6FFE" w14:paraId="24624687" w14:textId="77777777" w:rsidTr="00BF4A6E">
        <w:trPr>
          <w:cantSplit/>
        </w:trPr>
        <w:tc>
          <w:tcPr>
            <w:tcW w:w="9629" w:type="dxa"/>
          </w:tcPr>
          <w:p w14:paraId="29B1C86A" w14:textId="55C8A2D5" w:rsidR="008B6FFE" w:rsidRDefault="008B6FFE" w:rsidP="00A51BC2">
            <w:pPr>
              <w:pStyle w:val="Textkrper"/>
              <w:keepNext/>
            </w:pPr>
            <w:r w:rsidRPr="005C789D">
              <w:t>Gebührende Berücksichtigung der Auswirkungen der Stabilität auf die Sicherheit</w:t>
            </w:r>
          </w:p>
        </w:tc>
      </w:tr>
      <w:tr w:rsidR="00BF4A6E" w14:paraId="1FA6F195" w14:textId="77777777" w:rsidTr="00BF4A6E">
        <w:trPr>
          <w:cantSplit/>
        </w:trPr>
        <w:tc>
          <w:tcPr>
            <w:tcW w:w="9629" w:type="dxa"/>
            <w:shd w:val="clear" w:color="auto" w:fill="FFFFCC"/>
          </w:tcPr>
          <w:p w14:paraId="58DA10BE" w14:textId="77777777" w:rsidR="00BF4A6E" w:rsidRPr="004E5F4B" w:rsidRDefault="00BF4A6E" w:rsidP="00BF4A6E">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40C12868" w14:textId="77777777" w:rsidR="00BF4A6E" w:rsidRPr="004E5F4B" w:rsidRDefault="00BF4A6E" w:rsidP="00BF4A6E">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4D380063" w14:textId="77777777" w:rsidR="00BF4A6E" w:rsidRPr="004E5F4B" w:rsidRDefault="00BF4A6E" w:rsidP="00BF4A6E">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7873B14D" w14:textId="77777777" w:rsidR="00BF4A6E" w:rsidRPr="004E5F4B" w:rsidRDefault="00BF4A6E" w:rsidP="00BF4A6E">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0965C0ED" w14:textId="77777777" w:rsidR="00BF4A6E" w:rsidRDefault="00BF4A6E" w:rsidP="00BF4A6E">
            <w:pPr>
              <w:spacing w:before="120" w:after="260"/>
              <w:ind w:left="357"/>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bl>
    <w:p w14:paraId="41A889F1" w14:textId="77777777" w:rsidR="008B6FFE" w:rsidRDefault="008B6FFE" w:rsidP="00B131A5">
      <w:pPr>
        <w:pStyle w:val="Textkrper"/>
      </w:pPr>
    </w:p>
    <w:p w14:paraId="463F6220" w14:textId="65EB690D" w:rsidR="001E60EC" w:rsidRDefault="00865E89" w:rsidP="00F23219">
      <w:pPr>
        <w:pStyle w:val="berschrift4"/>
        <w:numPr>
          <w:ilvl w:val="0"/>
          <w:numId w:val="35"/>
        </w:numPr>
      </w:pPr>
      <w:hyperlink r:id="rId23" w:anchor="annex_5/lvl_d958e42/part_B/lvl_4" w:history="1">
        <w:bookmarkStart w:id="62" w:name="_Toc70078495"/>
        <w:r w:rsidR="001E60EC" w:rsidRPr="001E60EC">
          <w:t>Angaben zum Bewerter und Genehmigung für Teil B</w:t>
        </w:r>
        <w:bookmarkEnd w:id="62"/>
      </w:hyperlink>
    </w:p>
    <w:tbl>
      <w:tblPr>
        <w:tblStyle w:val="Tabellenraster"/>
        <w:tblW w:w="9351" w:type="dxa"/>
        <w:tblLook w:val="04A0" w:firstRow="1" w:lastRow="0" w:firstColumn="1" w:lastColumn="0" w:noHBand="0" w:noVBand="1"/>
      </w:tblPr>
      <w:tblGrid>
        <w:gridCol w:w="4814"/>
        <w:gridCol w:w="4537"/>
      </w:tblGrid>
      <w:tr w:rsidR="00BF4A6E" w14:paraId="1DB473BB" w14:textId="77777777" w:rsidTr="00F3709C">
        <w:trPr>
          <w:cantSplit/>
          <w:trHeight w:val="1525"/>
        </w:trPr>
        <w:tc>
          <w:tcPr>
            <w:tcW w:w="4814" w:type="dxa"/>
            <w:vAlign w:val="center"/>
          </w:tcPr>
          <w:p w14:paraId="79BE0DF0" w14:textId="16081A0E" w:rsidR="00BF4A6E" w:rsidRPr="005C789D" w:rsidRDefault="00BF4A6E" w:rsidP="00B131A5">
            <w:pPr>
              <w:pStyle w:val="Textkrper"/>
            </w:pPr>
            <w:r w:rsidRPr="005C789D">
              <w:rPr>
                <w:rFonts w:cs="Tahoma"/>
              </w:rPr>
              <w:t xml:space="preserve">Name und Anschrift des </w:t>
            </w:r>
            <w:r>
              <w:t>Sicherheitsbewerters oder der Sicherheitsbewerterin</w:t>
            </w:r>
          </w:p>
        </w:tc>
        <w:tc>
          <w:tcPr>
            <w:tcW w:w="4537" w:type="dxa"/>
            <w:shd w:val="clear" w:color="auto" w:fill="FFFFCC"/>
          </w:tcPr>
          <w:p w14:paraId="274902D6" w14:textId="4714808D" w:rsidR="00BF4A6E" w:rsidRPr="004E5F4B" w:rsidRDefault="00BF4A6E" w:rsidP="00BF4A6E">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36FE8D01" w14:textId="77777777" w:rsidR="00BF4A6E" w:rsidRPr="004E5F4B" w:rsidRDefault="00BF4A6E" w:rsidP="00BF4A6E">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041E6925" w14:textId="5E744138" w:rsidR="00BF4A6E" w:rsidRDefault="00BF4A6E" w:rsidP="00BF4A6E">
            <w:pPr>
              <w:spacing w:before="120" w:after="260"/>
              <w:ind w:left="357"/>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BF4A6E" w14:paraId="65F4F2A2" w14:textId="77777777" w:rsidTr="00F3709C">
        <w:trPr>
          <w:cantSplit/>
          <w:trHeight w:val="1525"/>
        </w:trPr>
        <w:tc>
          <w:tcPr>
            <w:tcW w:w="4814" w:type="dxa"/>
            <w:vAlign w:val="center"/>
          </w:tcPr>
          <w:p w14:paraId="5641A207" w14:textId="4FDC5903" w:rsidR="00BF4A6E" w:rsidRPr="005C789D" w:rsidRDefault="00BF4A6E" w:rsidP="00B131A5">
            <w:pPr>
              <w:pStyle w:val="Textkrper"/>
            </w:pPr>
            <w:r w:rsidRPr="005C789D">
              <w:t>Qualifikationsna</w:t>
            </w:r>
            <w:r>
              <w:t>chweis des Sicherheitsbewerters oder der Sicherheitsbewerterin</w:t>
            </w:r>
            <w:r w:rsidRPr="005C789D">
              <w:br/>
              <w:t xml:space="preserve">(Artikel </w:t>
            </w:r>
            <w:r>
              <w:t>4 Abs. 5 VKos</w:t>
            </w:r>
            <w:r w:rsidRPr="005C789D">
              <w:t>)</w:t>
            </w:r>
          </w:p>
        </w:tc>
        <w:tc>
          <w:tcPr>
            <w:tcW w:w="4537" w:type="dxa"/>
            <w:shd w:val="clear" w:color="auto" w:fill="FFFFCC"/>
          </w:tcPr>
          <w:p w14:paraId="58A15178" w14:textId="77777777" w:rsidR="00BF4A6E" w:rsidRPr="004E5F4B" w:rsidRDefault="00BF4A6E" w:rsidP="00BF4A6E">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3FBF4B46" w14:textId="77777777" w:rsidR="00BF4A6E" w:rsidRPr="004E5F4B" w:rsidRDefault="00BF4A6E" w:rsidP="00BF4A6E">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71E47F4F" w14:textId="28B79EBD" w:rsidR="00BF4A6E" w:rsidRPr="005C789D" w:rsidRDefault="00BF4A6E" w:rsidP="00BF4A6E">
            <w:pPr>
              <w:spacing w:before="120"/>
              <w:ind w:left="357"/>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bl>
    <w:p w14:paraId="5816B736" w14:textId="77777777" w:rsidR="00BF4A6E" w:rsidRPr="00BF4A6E" w:rsidRDefault="00BF4A6E" w:rsidP="00BF4A6E">
      <w:pPr>
        <w:rPr>
          <w:lang w:eastAsia="de-CH"/>
        </w:rPr>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8768"/>
        <w:gridCol w:w="730"/>
      </w:tblGrid>
      <w:tr w:rsidR="00F3709C" w14:paraId="5C7CA843" w14:textId="77777777" w:rsidTr="00F3709C">
        <w:tc>
          <w:tcPr>
            <w:tcW w:w="8768" w:type="dxa"/>
            <w:shd w:val="clear" w:color="auto" w:fill="FFFFCC"/>
          </w:tcPr>
          <w:p w14:paraId="52CF37B1" w14:textId="77777777" w:rsidR="00F3709C" w:rsidRDefault="00F3709C" w:rsidP="00F136A8">
            <w:pPr>
              <w:rPr>
                <w:lang w:eastAsia="de-CH"/>
              </w:rPr>
            </w:pPr>
            <w:r>
              <w:rPr>
                <w:lang w:eastAsia="de-CH"/>
              </w:rPr>
              <w:sym w:font="Wingdings" w:char="F0E8"/>
            </w:r>
            <w:r>
              <w:rPr>
                <w:lang w:eastAsia="de-CH"/>
              </w:rPr>
              <w:t xml:space="preserve"> Siehe Dokument/e in der Beilage - - - - - - - - - - - - - - - - - - - - - -- - - - - - - - - - - - - - - - - - -- - &gt;</w:t>
            </w:r>
          </w:p>
        </w:tc>
        <w:tc>
          <w:tcPr>
            <w:tcW w:w="730" w:type="dxa"/>
            <w:shd w:val="clear" w:color="auto" w:fill="FFFFCC"/>
          </w:tcPr>
          <w:p w14:paraId="72986C38" w14:textId="77777777" w:rsidR="00F3709C" w:rsidRDefault="00F3709C" w:rsidP="00F136A8">
            <w:pPr>
              <w:ind w:left="35" w:hanging="35"/>
              <w:jc w:val="right"/>
              <w:rPr>
                <w:lang w:eastAsia="de-CH"/>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865E89">
              <w:rPr>
                <w:rStyle w:val="TextkrperZchn"/>
              </w:rPr>
            </w:r>
            <w:r w:rsidR="00865E89">
              <w:rPr>
                <w:rStyle w:val="TextkrperZchn"/>
              </w:rPr>
              <w:fldChar w:fldCharType="separate"/>
            </w:r>
            <w:r w:rsidRPr="004A0149">
              <w:rPr>
                <w:rStyle w:val="TextkrperZchn"/>
              </w:rPr>
              <w:fldChar w:fldCharType="end"/>
            </w:r>
          </w:p>
        </w:tc>
      </w:tr>
    </w:tbl>
    <w:p w14:paraId="6844DC38" w14:textId="6C8BA74A" w:rsidR="007B231A" w:rsidRDefault="007B231A" w:rsidP="008B6FFE">
      <w:pPr>
        <w:spacing w:before="120"/>
        <w:ind w:left="360"/>
      </w:pPr>
    </w:p>
    <w:tbl>
      <w:tblPr>
        <w:tblStyle w:val="Tabellenraster"/>
        <w:tblW w:w="9351" w:type="dxa"/>
        <w:tblLook w:val="04A0" w:firstRow="1" w:lastRow="0" w:firstColumn="1" w:lastColumn="0" w:noHBand="0" w:noVBand="1"/>
      </w:tblPr>
      <w:tblGrid>
        <w:gridCol w:w="4814"/>
        <w:gridCol w:w="4537"/>
      </w:tblGrid>
      <w:tr w:rsidR="00DD31FD" w14:paraId="6523CD03" w14:textId="77777777" w:rsidTr="00F3709C">
        <w:trPr>
          <w:cantSplit/>
          <w:trHeight w:val="1525"/>
        </w:trPr>
        <w:tc>
          <w:tcPr>
            <w:tcW w:w="9351" w:type="dxa"/>
            <w:gridSpan w:val="2"/>
            <w:shd w:val="clear" w:color="auto" w:fill="FFFFCC"/>
            <w:vAlign w:val="center"/>
          </w:tcPr>
          <w:p w14:paraId="407F0D08" w14:textId="559FD3B9" w:rsidR="00DD31FD" w:rsidRPr="00DD31FD" w:rsidRDefault="00DD31FD" w:rsidP="005C5B21">
            <w:pPr>
              <w:pStyle w:val="Textkrper"/>
              <w:keepNext/>
            </w:pPr>
            <w:r w:rsidRPr="00DD31FD">
              <w:rPr>
                <w:shd w:val="clear" w:color="auto" w:fill="FFFFCC"/>
              </w:rPr>
              <w:t>Alle in dieser Sicherheitsbewertung gemachten Angaben und Beurteilungen wurden nach dem heutigen Stand des Wissens gemacht. Jede nachträgliche Änderung der Rezeptur oder die Änderung/das Hinzutreten von für die Sicherheitsbewertung relevanten Daten führt zur Ungültigkeit dieser Bewertung</w:t>
            </w:r>
            <w:r>
              <w:t>.</w:t>
            </w:r>
          </w:p>
        </w:tc>
      </w:tr>
      <w:tr w:rsidR="005C5B21" w14:paraId="242C78B6" w14:textId="77777777" w:rsidTr="00F3709C">
        <w:trPr>
          <w:cantSplit/>
          <w:trHeight w:val="1525"/>
        </w:trPr>
        <w:tc>
          <w:tcPr>
            <w:tcW w:w="4814" w:type="dxa"/>
            <w:shd w:val="clear" w:color="auto" w:fill="auto"/>
            <w:vAlign w:val="center"/>
          </w:tcPr>
          <w:p w14:paraId="4F9A5030" w14:textId="7A5C396F" w:rsidR="005C5B21" w:rsidRPr="00DD31FD" w:rsidRDefault="005C5B21" w:rsidP="00B131A5">
            <w:pPr>
              <w:pStyle w:val="Textkrper"/>
              <w:rPr>
                <w:shd w:val="clear" w:color="auto" w:fill="FFFFCC"/>
              </w:rPr>
            </w:pPr>
            <w:r w:rsidRPr="005C789D">
              <w:t>Datum und Unters</w:t>
            </w:r>
            <w:r>
              <w:t>chrift des Sicherheitsbewerters oder der Sicherheitsbewerterin</w:t>
            </w:r>
          </w:p>
        </w:tc>
        <w:tc>
          <w:tcPr>
            <w:tcW w:w="4537" w:type="dxa"/>
            <w:shd w:val="clear" w:color="auto" w:fill="FFFFCC"/>
            <w:vAlign w:val="center"/>
          </w:tcPr>
          <w:p w14:paraId="7D0EDB8F" w14:textId="77777777" w:rsidR="005C5B21" w:rsidRPr="004E5F4B" w:rsidRDefault="005C5B21" w:rsidP="005C5B21">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64261625" w14:textId="3E0A02D9" w:rsidR="005C5B21" w:rsidRPr="00DD31FD" w:rsidRDefault="005C5B21" w:rsidP="005C5B21">
            <w:pPr>
              <w:spacing w:before="120"/>
              <w:ind w:left="357"/>
              <w:rPr>
                <w:shd w:val="clear" w:color="auto" w:fill="FFFFCC"/>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bl>
    <w:p w14:paraId="266DBC1E" w14:textId="1905C54F" w:rsidR="001E60EC" w:rsidRDefault="001E60EC" w:rsidP="00E565B3">
      <w:pPr>
        <w:pStyle w:val="berschrift2"/>
      </w:pPr>
      <w:bookmarkStart w:id="63" w:name="_Toc70078496"/>
      <w:r>
        <w:t>Herstellung</w:t>
      </w:r>
      <w:bookmarkEnd w:id="63"/>
    </w:p>
    <w:p w14:paraId="4B3337DC" w14:textId="7B0FDEF5" w:rsidR="001E60EC" w:rsidRDefault="006E63D4" w:rsidP="00B131A5">
      <w:pPr>
        <w:pStyle w:val="Textkrper"/>
        <w:rPr>
          <w:shd w:val="clear" w:color="auto" w:fill="FFFFFF"/>
        </w:rPr>
      </w:pPr>
      <w:r>
        <w:rPr>
          <w:shd w:val="clear" w:color="auto" w:fill="FFFFFF"/>
        </w:rPr>
        <w:t>E</w:t>
      </w:r>
      <w:r w:rsidR="001E60EC">
        <w:rPr>
          <w:shd w:val="clear" w:color="auto" w:fill="FFFFFF"/>
        </w:rPr>
        <w:t>ine Beschreibung der Herstellungsmethode und eine Erklärung zur Einhaltung der in Artikel 12 gen</w:t>
      </w:r>
      <w:r>
        <w:rPr>
          <w:shd w:val="clear" w:color="auto" w:fill="FFFFFF"/>
        </w:rPr>
        <w:t>annten guten Herstellungspraxis sind verlangt.</w:t>
      </w:r>
    </w:p>
    <w:tbl>
      <w:tblPr>
        <w:tblStyle w:val="Tabellenraster"/>
        <w:tblW w:w="9351" w:type="dxa"/>
        <w:tblLook w:val="04A0" w:firstRow="1" w:lastRow="0" w:firstColumn="1" w:lastColumn="0" w:noHBand="0" w:noVBand="1"/>
      </w:tblPr>
      <w:tblGrid>
        <w:gridCol w:w="9351"/>
      </w:tblGrid>
      <w:tr w:rsidR="00A51BC2" w14:paraId="437DE838" w14:textId="77777777" w:rsidTr="00F3709C">
        <w:trPr>
          <w:cantSplit/>
          <w:trHeight w:val="927"/>
        </w:trPr>
        <w:tc>
          <w:tcPr>
            <w:tcW w:w="9351" w:type="dxa"/>
            <w:shd w:val="clear" w:color="auto" w:fill="auto"/>
            <w:vAlign w:val="center"/>
          </w:tcPr>
          <w:p w14:paraId="1A76328C" w14:textId="7724DD1F" w:rsidR="00A51BC2" w:rsidRPr="00A51BC2" w:rsidRDefault="00A51BC2" w:rsidP="00A51BC2">
            <w:pPr>
              <w:pStyle w:val="Textkrper"/>
              <w:keepNext/>
            </w:pPr>
            <w:r w:rsidRPr="005C789D">
              <w:t>Beschreibung der Herstellung</w:t>
            </w:r>
            <w:r>
              <w:t>smethode</w:t>
            </w:r>
            <w:r w:rsidRPr="005C789D">
              <w:br/>
              <w:t>(Herstellvorschrift mit z.B. Rührzeiten, Temperatur, Dauer, usw.)</w:t>
            </w:r>
          </w:p>
        </w:tc>
      </w:tr>
      <w:tr w:rsidR="00E447BC" w14:paraId="1CAC1BA8" w14:textId="77777777" w:rsidTr="00F3709C">
        <w:trPr>
          <w:cantSplit/>
          <w:trHeight w:val="1525"/>
        </w:trPr>
        <w:tc>
          <w:tcPr>
            <w:tcW w:w="9351" w:type="dxa"/>
            <w:shd w:val="clear" w:color="auto" w:fill="FFFFCC"/>
            <w:vAlign w:val="center"/>
          </w:tcPr>
          <w:p w14:paraId="2F776705" w14:textId="77777777" w:rsidR="00E447BC" w:rsidRPr="005C789D" w:rsidRDefault="00E447BC" w:rsidP="00E447BC">
            <w:pPr>
              <w:spacing w:before="120"/>
              <w:ind w:left="343"/>
              <w:rPr>
                <w:rFonts w:cs="Tahoma"/>
              </w:rPr>
            </w:pPr>
            <w:r w:rsidRPr="005C789D">
              <w:rPr>
                <w:rFonts w:cs="Tahoma"/>
              </w:rPr>
              <w:fldChar w:fldCharType="begin">
                <w:ffData>
                  <w:name w:val="Text25"/>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p w14:paraId="12B7EA95" w14:textId="77777777" w:rsidR="00E447BC" w:rsidRPr="005C789D" w:rsidRDefault="00E447BC" w:rsidP="00E447BC">
            <w:pPr>
              <w:spacing w:before="120"/>
              <w:ind w:left="343"/>
              <w:rPr>
                <w:rFonts w:cs="Tahoma"/>
              </w:rPr>
            </w:pPr>
            <w:r w:rsidRPr="005C789D">
              <w:rPr>
                <w:rFonts w:cs="Tahoma"/>
              </w:rPr>
              <w:fldChar w:fldCharType="begin">
                <w:ffData>
                  <w:name w:val="Text25"/>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p w14:paraId="39FC3C8F" w14:textId="3B388EE6" w:rsidR="00E447BC" w:rsidRPr="005C789D" w:rsidRDefault="00E447BC" w:rsidP="00E447BC">
            <w:pPr>
              <w:spacing w:before="120"/>
              <w:ind w:left="343"/>
              <w:rPr>
                <w:rFonts w:cs="Tahoma"/>
              </w:rPr>
            </w:pPr>
            <w:r w:rsidRPr="005C789D">
              <w:rPr>
                <w:rFonts w:cs="Tahoma"/>
              </w:rPr>
              <w:fldChar w:fldCharType="begin">
                <w:ffData>
                  <w:name w:val="Text25"/>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r w:rsidR="00A51BC2" w14:paraId="68EFEC1A" w14:textId="77777777" w:rsidTr="00F3709C">
        <w:trPr>
          <w:cantSplit/>
          <w:trHeight w:val="645"/>
        </w:trPr>
        <w:tc>
          <w:tcPr>
            <w:tcW w:w="9351" w:type="dxa"/>
            <w:shd w:val="clear" w:color="auto" w:fill="auto"/>
            <w:vAlign w:val="center"/>
          </w:tcPr>
          <w:p w14:paraId="6EBD22E0" w14:textId="5E22F0F2" w:rsidR="00A51BC2" w:rsidRPr="00A51BC2" w:rsidRDefault="00A51BC2" w:rsidP="00A51BC2">
            <w:pPr>
              <w:pStyle w:val="Textkrper"/>
              <w:keepNext/>
            </w:pPr>
            <w:r w:rsidRPr="00A51BC2">
              <w:t>Erklärung zur Einhaltung der in Artikel 12 VKos genannten guten Herstellungspraxis</w:t>
            </w:r>
          </w:p>
        </w:tc>
      </w:tr>
      <w:tr w:rsidR="00E447BC" w14:paraId="163D79A9" w14:textId="77777777" w:rsidTr="00F3709C">
        <w:trPr>
          <w:cantSplit/>
          <w:trHeight w:val="1525"/>
        </w:trPr>
        <w:tc>
          <w:tcPr>
            <w:tcW w:w="9351" w:type="dxa"/>
            <w:shd w:val="clear" w:color="auto" w:fill="FFFFCC"/>
            <w:vAlign w:val="center"/>
          </w:tcPr>
          <w:p w14:paraId="3FCC6F62" w14:textId="77777777" w:rsidR="00E447BC" w:rsidRPr="005C789D" w:rsidRDefault="00E447BC" w:rsidP="0071040C">
            <w:pPr>
              <w:spacing w:before="120"/>
              <w:ind w:left="343"/>
              <w:rPr>
                <w:rFonts w:cs="Tahoma"/>
              </w:rPr>
            </w:pPr>
            <w:r w:rsidRPr="005C789D">
              <w:rPr>
                <w:rFonts w:cs="Tahoma"/>
              </w:rPr>
              <w:fldChar w:fldCharType="begin">
                <w:ffData>
                  <w:name w:val="Text25"/>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p w14:paraId="20D9DA58" w14:textId="77777777" w:rsidR="00E447BC" w:rsidRPr="005C789D" w:rsidRDefault="00E447BC" w:rsidP="0071040C">
            <w:pPr>
              <w:spacing w:before="120"/>
              <w:ind w:left="343"/>
              <w:rPr>
                <w:rFonts w:cs="Tahoma"/>
              </w:rPr>
            </w:pPr>
            <w:r w:rsidRPr="005C789D">
              <w:rPr>
                <w:rFonts w:cs="Tahoma"/>
              </w:rPr>
              <w:fldChar w:fldCharType="begin">
                <w:ffData>
                  <w:name w:val="Text25"/>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p w14:paraId="609A3058" w14:textId="77777777" w:rsidR="00E447BC" w:rsidRPr="005C789D" w:rsidRDefault="00E447BC" w:rsidP="0071040C">
            <w:pPr>
              <w:spacing w:before="120"/>
              <w:ind w:left="343"/>
              <w:rPr>
                <w:rFonts w:cs="Tahoma"/>
              </w:rPr>
            </w:pPr>
            <w:r w:rsidRPr="005C789D">
              <w:rPr>
                <w:rFonts w:cs="Tahoma"/>
              </w:rPr>
              <w:fldChar w:fldCharType="begin">
                <w:ffData>
                  <w:name w:val="Text25"/>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bl>
    <w:p w14:paraId="54DDF4FC" w14:textId="285347AA" w:rsidR="00C80D12" w:rsidRDefault="00C80D12" w:rsidP="006A4DB5">
      <w:pPr>
        <w:pStyle w:val="Textkrper2"/>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8768"/>
        <w:gridCol w:w="730"/>
      </w:tblGrid>
      <w:tr w:rsidR="00F3709C" w14:paraId="45EC0707" w14:textId="77777777" w:rsidTr="00F3709C">
        <w:tc>
          <w:tcPr>
            <w:tcW w:w="8768" w:type="dxa"/>
            <w:shd w:val="clear" w:color="auto" w:fill="FFFFCC"/>
          </w:tcPr>
          <w:p w14:paraId="3B63212D" w14:textId="77777777" w:rsidR="00F3709C" w:rsidRDefault="00F3709C" w:rsidP="00F136A8">
            <w:pPr>
              <w:rPr>
                <w:lang w:eastAsia="de-CH"/>
              </w:rPr>
            </w:pPr>
            <w:r>
              <w:rPr>
                <w:lang w:eastAsia="de-CH"/>
              </w:rPr>
              <w:sym w:font="Wingdings" w:char="F0E8"/>
            </w:r>
            <w:r>
              <w:rPr>
                <w:lang w:eastAsia="de-CH"/>
              </w:rPr>
              <w:t xml:space="preserve"> Siehe Dokument/e in der Beilage - - - - - - - - - - - - - - - - - - - - - -- - - - - - - - - - - - - - - - - - -- - &gt;</w:t>
            </w:r>
          </w:p>
        </w:tc>
        <w:tc>
          <w:tcPr>
            <w:tcW w:w="730" w:type="dxa"/>
            <w:shd w:val="clear" w:color="auto" w:fill="FFFFCC"/>
          </w:tcPr>
          <w:p w14:paraId="64FC80F4" w14:textId="77777777" w:rsidR="00F3709C" w:rsidRDefault="00F3709C" w:rsidP="00F136A8">
            <w:pPr>
              <w:ind w:left="35" w:hanging="35"/>
              <w:jc w:val="right"/>
              <w:rPr>
                <w:lang w:eastAsia="de-CH"/>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865E89">
              <w:rPr>
                <w:rStyle w:val="TextkrperZchn"/>
              </w:rPr>
            </w:r>
            <w:r w:rsidR="00865E89">
              <w:rPr>
                <w:rStyle w:val="TextkrperZchn"/>
              </w:rPr>
              <w:fldChar w:fldCharType="separate"/>
            </w:r>
            <w:r w:rsidRPr="004A0149">
              <w:rPr>
                <w:rStyle w:val="TextkrperZchn"/>
              </w:rPr>
              <w:fldChar w:fldCharType="end"/>
            </w:r>
          </w:p>
        </w:tc>
      </w:tr>
    </w:tbl>
    <w:p w14:paraId="1979A1D9" w14:textId="06C87FDD" w:rsidR="001E60EC" w:rsidRDefault="001E60EC" w:rsidP="006A4DB5">
      <w:pPr>
        <w:pStyle w:val="Textkrper2"/>
      </w:pPr>
      <w:r>
        <w:t>Anmerkung</w:t>
      </w:r>
      <w:r w:rsidR="004460B0">
        <w:t>en</w:t>
      </w:r>
      <w:r>
        <w:t>:</w:t>
      </w:r>
    </w:p>
    <w:p w14:paraId="1FA061D4" w14:textId="3A694296" w:rsidR="001E60EC" w:rsidRDefault="00E95A1D" w:rsidP="006A4DB5">
      <w:pPr>
        <w:pStyle w:val="Textkrper2"/>
      </w:pPr>
      <w:r>
        <w:t xml:space="preserve">Die Einhaltung der technischen Norm (SN ISO 22716:2007) zur Herstellung kosmetischer Mittel ist in Anhang 7 VKos aufgeführt und führt die Konformitätsvermutung ein. Eine </w:t>
      </w:r>
      <w:r w:rsidR="001E60EC">
        <w:t xml:space="preserve">Zertifizierung ist </w:t>
      </w:r>
      <w:r>
        <w:t>nicht erforderlich</w:t>
      </w:r>
      <w:r w:rsidR="001E60EC">
        <w:t xml:space="preserve">, sondern </w:t>
      </w:r>
      <w:r>
        <w:t xml:space="preserve">nur </w:t>
      </w:r>
      <w:r w:rsidR="001E60EC">
        <w:t xml:space="preserve">eine </w:t>
      </w:r>
      <w:r w:rsidR="001E60EC" w:rsidRPr="005C789D">
        <w:t>Bestätigung, dass nach den Grundsätzen der „Guten Herstellungspraxis“ (Kosmetik-GMP) gearbeitet wurde</w:t>
      </w:r>
      <w:r w:rsidR="001E60EC">
        <w:t>.</w:t>
      </w:r>
    </w:p>
    <w:p w14:paraId="047D51AC" w14:textId="0532670E" w:rsidR="001D55F1" w:rsidRDefault="001D55F1" w:rsidP="006A4DB5">
      <w:pPr>
        <w:pStyle w:val="Textkrper2"/>
      </w:pPr>
      <w:r>
        <w:t>Diese Themengebiete wie Fachpersonal für Leitung und Aufsicht, Räumlichkeiten, technische Ausrüstung, Hygiene (Betrieb und Personal), Ausgangsmaterialien (Rohstoffe und Verpackungsmaterialien), Herstellung, Bulkware und Fertigprodukt, Qualitätskontrolle, sind in der Erklärung zur Einhaltung der GMP zu betrachten.</w:t>
      </w:r>
    </w:p>
    <w:p w14:paraId="3B1FD299" w14:textId="60D67534" w:rsidR="001E60EC" w:rsidRDefault="000F5DD4" w:rsidP="00E565B3">
      <w:pPr>
        <w:pStyle w:val="berschrift2"/>
      </w:pPr>
      <w:bookmarkStart w:id="64" w:name="_Toc70078497"/>
      <w:r>
        <w:t>Wirkungsnachweise</w:t>
      </w:r>
      <w:bookmarkEnd w:id="64"/>
    </w:p>
    <w:p w14:paraId="3AF0A9C4" w14:textId="3BE3F80A" w:rsidR="000F5DD4" w:rsidRDefault="000F5DD4" w:rsidP="00B131A5">
      <w:pPr>
        <w:pStyle w:val="Textkrper"/>
        <w:rPr>
          <w:shd w:val="clear" w:color="auto" w:fill="FFFFFF"/>
        </w:rPr>
      </w:pPr>
      <w:r>
        <w:rPr>
          <w:shd w:val="clear" w:color="auto" w:fill="FFFFFF"/>
        </w:rPr>
        <w:t>Wenn dies aufgrund der Beschaffenheit des kosmetischen Mittels oder seiner Wirkung gerechtfertigt ist: die angepriesene Wirkung ist nachzuweisen.</w:t>
      </w:r>
    </w:p>
    <w:p w14:paraId="5A812549" w14:textId="40153377" w:rsidR="00E447BC" w:rsidRDefault="000F5DD4" w:rsidP="00B131A5">
      <w:pPr>
        <w:pStyle w:val="Textkrper"/>
      </w:pPr>
      <w:r w:rsidRPr="005C789D">
        <w:t xml:space="preserve">Anforderungen bezüglich der Belegbarkeit von Werbeaussagen sind in </w:t>
      </w:r>
      <w:r>
        <w:t>Anhang 6 VKos</w:t>
      </w:r>
      <w:r w:rsidR="0028629E">
        <w:rPr>
          <w:rStyle w:val="Funotenzeichen"/>
        </w:rPr>
        <w:footnoteReference w:id="29"/>
      </w:r>
      <w:r>
        <w:t xml:space="preserve"> und in technical Document</w:t>
      </w:r>
      <w:r w:rsidR="00F16405">
        <w:rPr>
          <w:rStyle w:val="Funotenzeichen"/>
        </w:rPr>
        <w:footnoteReference w:id="30"/>
      </w:r>
      <w:r>
        <w:t xml:space="preserve"> geregelt.</w:t>
      </w:r>
    </w:p>
    <w:tbl>
      <w:tblPr>
        <w:tblStyle w:val="Tabellenraster"/>
        <w:tblW w:w="9351" w:type="dxa"/>
        <w:tblLook w:val="04A0" w:firstRow="1" w:lastRow="0" w:firstColumn="1" w:lastColumn="0" w:noHBand="0" w:noVBand="1"/>
      </w:tblPr>
      <w:tblGrid>
        <w:gridCol w:w="4814"/>
        <w:gridCol w:w="4537"/>
      </w:tblGrid>
      <w:tr w:rsidR="00A51BC2" w:rsidRPr="005C789D" w14:paraId="2ADDA12C" w14:textId="77777777" w:rsidTr="00F3709C">
        <w:trPr>
          <w:trHeight w:val="582"/>
        </w:trPr>
        <w:tc>
          <w:tcPr>
            <w:tcW w:w="4814" w:type="dxa"/>
            <w:shd w:val="clear" w:color="auto" w:fill="auto"/>
            <w:vAlign w:val="center"/>
          </w:tcPr>
          <w:p w14:paraId="320E9CEE" w14:textId="5E03135C" w:rsidR="00A51BC2" w:rsidRPr="004E5F4B" w:rsidRDefault="00A51BC2" w:rsidP="00A51BC2">
            <w:pPr>
              <w:spacing w:before="120"/>
              <w:rPr>
                <w:rFonts w:cs="Tahoma"/>
                <w:noProof/>
              </w:rPr>
            </w:pPr>
            <w:r w:rsidRPr="00E447BC">
              <w:t>Wirkung</w:t>
            </w:r>
          </w:p>
        </w:tc>
        <w:tc>
          <w:tcPr>
            <w:tcW w:w="4537" w:type="dxa"/>
            <w:shd w:val="clear" w:color="auto" w:fill="auto"/>
            <w:vAlign w:val="center"/>
          </w:tcPr>
          <w:p w14:paraId="75A7365E" w14:textId="49CD02DE" w:rsidR="00A51BC2" w:rsidRPr="00A51BC2" w:rsidRDefault="00A51BC2" w:rsidP="00A51BC2">
            <w:pPr>
              <w:spacing w:before="120"/>
            </w:pPr>
            <w:r w:rsidRPr="00A51BC2">
              <w:t>Nachweis</w:t>
            </w:r>
          </w:p>
        </w:tc>
      </w:tr>
      <w:tr w:rsidR="00E447BC" w:rsidRPr="005C789D" w14:paraId="009E1CD3" w14:textId="77777777" w:rsidTr="00F3709C">
        <w:trPr>
          <w:trHeight w:val="582"/>
        </w:trPr>
        <w:tc>
          <w:tcPr>
            <w:tcW w:w="4814" w:type="dxa"/>
            <w:shd w:val="clear" w:color="auto" w:fill="FFFFCC"/>
            <w:vAlign w:val="center"/>
          </w:tcPr>
          <w:p w14:paraId="5DD979F4" w14:textId="387973C4" w:rsidR="00E447BC" w:rsidRPr="00E447BC" w:rsidRDefault="00E447BC" w:rsidP="00E447BC">
            <w:pPr>
              <w:spacing w:before="120" w:after="260"/>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c>
          <w:tcPr>
            <w:tcW w:w="4537" w:type="dxa"/>
            <w:shd w:val="clear" w:color="auto" w:fill="FFFFCC"/>
          </w:tcPr>
          <w:p w14:paraId="575F5DCB" w14:textId="7AC505AE" w:rsidR="00E447BC" w:rsidRPr="00E447BC" w:rsidRDefault="00E447BC" w:rsidP="00A51BC2">
            <w:pPr>
              <w:spacing w:before="120" w:after="260"/>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E447BC" w:rsidRPr="005C789D" w14:paraId="74B3B1FE" w14:textId="77777777" w:rsidTr="00F3709C">
        <w:trPr>
          <w:cantSplit/>
          <w:trHeight w:val="582"/>
        </w:trPr>
        <w:tc>
          <w:tcPr>
            <w:tcW w:w="4814" w:type="dxa"/>
            <w:shd w:val="clear" w:color="auto" w:fill="FFFFCC"/>
            <w:vAlign w:val="center"/>
          </w:tcPr>
          <w:p w14:paraId="3E01D5B9" w14:textId="77777777" w:rsidR="00E447BC" w:rsidRPr="00E447BC" w:rsidRDefault="00E447BC" w:rsidP="0071040C">
            <w:pPr>
              <w:spacing w:before="120" w:after="260"/>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c>
          <w:tcPr>
            <w:tcW w:w="4537" w:type="dxa"/>
            <w:shd w:val="clear" w:color="auto" w:fill="FFFFCC"/>
          </w:tcPr>
          <w:p w14:paraId="6770FD56" w14:textId="77777777" w:rsidR="00E447BC" w:rsidRPr="00E447BC" w:rsidRDefault="00E447BC" w:rsidP="00A51BC2">
            <w:pPr>
              <w:spacing w:before="120" w:after="260"/>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E447BC" w:rsidRPr="005C789D" w14:paraId="150D427B" w14:textId="77777777" w:rsidTr="00F3709C">
        <w:trPr>
          <w:cantSplit/>
          <w:trHeight w:val="582"/>
        </w:trPr>
        <w:tc>
          <w:tcPr>
            <w:tcW w:w="4814" w:type="dxa"/>
            <w:shd w:val="clear" w:color="auto" w:fill="FFFFCC"/>
            <w:vAlign w:val="center"/>
          </w:tcPr>
          <w:p w14:paraId="27CCFA8C" w14:textId="77777777" w:rsidR="00E447BC" w:rsidRPr="00E447BC" w:rsidRDefault="00E447BC" w:rsidP="0071040C">
            <w:pPr>
              <w:spacing w:before="120" w:after="260"/>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c>
          <w:tcPr>
            <w:tcW w:w="4537" w:type="dxa"/>
            <w:shd w:val="clear" w:color="auto" w:fill="FFFFCC"/>
          </w:tcPr>
          <w:p w14:paraId="7DB49D8E" w14:textId="77777777" w:rsidR="00E447BC" w:rsidRPr="00E447BC" w:rsidRDefault="00E447BC" w:rsidP="00A51BC2">
            <w:pPr>
              <w:spacing w:before="120" w:after="260"/>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E447BC" w:rsidRPr="005C789D" w14:paraId="7EC1A2E9" w14:textId="77777777" w:rsidTr="00F3709C">
        <w:trPr>
          <w:cantSplit/>
          <w:trHeight w:val="582"/>
        </w:trPr>
        <w:tc>
          <w:tcPr>
            <w:tcW w:w="4814" w:type="dxa"/>
            <w:shd w:val="clear" w:color="auto" w:fill="FFFFCC"/>
            <w:vAlign w:val="center"/>
          </w:tcPr>
          <w:p w14:paraId="0C0047F8" w14:textId="77777777" w:rsidR="00E447BC" w:rsidRPr="00E447BC" w:rsidRDefault="00E447BC" w:rsidP="0071040C">
            <w:pPr>
              <w:spacing w:before="120" w:after="260"/>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c>
          <w:tcPr>
            <w:tcW w:w="4537" w:type="dxa"/>
            <w:shd w:val="clear" w:color="auto" w:fill="FFFFCC"/>
          </w:tcPr>
          <w:p w14:paraId="01D5B65C" w14:textId="77777777" w:rsidR="00E447BC" w:rsidRPr="00E447BC" w:rsidRDefault="00E447BC" w:rsidP="00A51BC2">
            <w:pPr>
              <w:spacing w:before="120" w:after="260"/>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E447BC" w:rsidRPr="005C789D" w14:paraId="06D09687" w14:textId="77777777" w:rsidTr="00F3709C">
        <w:trPr>
          <w:cantSplit/>
          <w:trHeight w:val="582"/>
        </w:trPr>
        <w:tc>
          <w:tcPr>
            <w:tcW w:w="4814" w:type="dxa"/>
            <w:shd w:val="clear" w:color="auto" w:fill="FFFFCC"/>
            <w:vAlign w:val="center"/>
          </w:tcPr>
          <w:p w14:paraId="1D4524ED" w14:textId="77777777" w:rsidR="00E447BC" w:rsidRPr="00E447BC" w:rsidRDefault="00E447BC" w:rsidP="0071040C">
            <w:pPr>
              <w:spacing w:before="120" w:after="260"/>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c>
          <w:tcPr>
            <w:tcW w:w="4537" w:type="dxa"/>
            <w:shd w:val="clear" w:color="auto" w:fill="FFFFCC"/>
          </w:tcPr>
          <w:p w14:paraId="00A64C7A" w14:textId="77777777" w:rsidR="00E447BC" w:rsidRPr="00E447BC" w:rsidRDefault="00E447BC" w:rsidP="00A51BC2">
            <w:pPr>
              <w:spacing w:before="120" w:after="260"/>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E447BC" w:rsidRPr="005C789D" w14:paraId="799ECCF6" w14:textId="77777777" w:rsidTr="00F3709C">
        <w:trPr>
          <w:cantSplit/>
          <w:trHeight w:val="582"/>
        </w:trPr>
        <w:tc>
          <w:tcPr>
            <w:tcW w:w="4814" w:type="dxa"/>
            <w:shd w:val="clear" w:color="auto" w:fill="FFFFCC"/>
            <w:vAlign w:val="center"/>
          </w:tcPr>
          <w:p w14:paraId="583CD170" w14:textId="77777777" w:rsidR="00E447BC" w:rsidRPr="00E447BC" w:rsidRDefault="00E447BC" w:rsidP="0071040C">
            <w:pPr>
              <w:spacing w:before="120" w:after="260"/>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c>
          <w:tcPr>
            <w:tcW w:w="4537" w:type="dxa"/>
            <w:shd w:val="clear" w:color="auto" w:fill="FFFFCC"/>
          </w:tcPr>
          <w:p w14:paraId="303B9A64" w14:textId="77777777" w:rsidR="00E447BC" w:rsidRPr="00E447BC" w:rsidRDefault="00E447BC" w:rsidP="00A51BC2">
            <w:pPr>
              <w:spacing w:before="120" w:after="260"/>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bl>
    <w:p w14:paraId="0C75E567" w14:textId="33B28F64" w:rsidR="006E63D4" w:rsidRDefault="006E63D4" w:rsidP="006A4DB5">
      <w:pPr>
        <w:pStyle w:val="Textkrper2"/>
      </w:pPr>
      <w:r>
        <w:t>Anmerkung</w:t>
      </w:r>
      <w:r w:rsidR="004460B0">
        <w:t>en</w:t>
      </w:r>
      <w:r>
        <w:t>:</w:t>
      </w:r>
    </w:p>
    <w:p w14:paraId="410A23D8" w14:textId="77777777" w:rsidR="00B20E69" w:rsidRPr="00303512" w:rsidRDefault="00B20E69" w:rsidP="006A4DB5">
      <w:pPr>
        <w:autoSpaceDE w:val="0"/>
        <w:autoSpaceDN w:val="0"/>
        <w:adjustRightInd w:val="0"/>
        <w:spacing w:line="240" w:lineRule="auto"/>
        <w:jc w:val="both"/>
        <w:rPr>
          <w:i/>
        </w:rPr>
      </w:pPr>
      <w:r w:rsidRPr="00303512">
        <w:rPr>
          <w:rFonts w:cs="Arial"/>
          <w:i/>
        </w:rPr>
        <w:t>Alle relevanten Rohdaten (Testdaten, Literatur, …), Unterlagen und Berechnungen, die zur Erklärung der Sicherheit und zum Nachweis der Wirkungsaussagen führen, müssen zur Einsichtnahme den Behörden vorgelegt werden können.</w:t>
      </w:r>
    </w:p>
    <w:p w14:paraId="06055C2C" w14:textId="53E28217" w:rsidR="000F5DD4" w:rsidRDefault="000F5DD4" w:rsidP="00E565B3">
      <w:pPr>
        <w:pStyle w:val="berschrift2"/>
      </w:pPr>
      <w:bookmarkStart w:id="65" w:name="_Toc70078498"/>
      <w:r>
        <w:t>Daten über Tierversuche</w:t>
      </w:r>
      <w:bookmarkEnd w:id="65"/>
    </w:p>
    <w:p w14:paraId="534E12FD" w14:textId="0991480E" w:rsidR="000F5DD4" w:rsidRDefault="000F5DD4" w:rsidP="006A4DB5">
      <w:pPr>
        <w:pStyle w:val="Textkrper"/>
        <w:jc w:val="both"/>
        <w:rPr>
          <w:shd w:val="clear" w:color="auto" w:fill="FFFFFF"/>
        </w:rPr>
      </w:pPr>
      <w:r>
        <w:rPr>
          <w:shd w:val="clear" w:color="auto" w:fill="FFFFFF"/>
        </w:rPr>
        <w:t>Daten über Tierversuche, die von der Herstellerin, ihren Vertreibern oder Zulieferern im Zusammenhang mit der Entwicklung oder der Sicherheitsbewertung des kosmetischen Mittels oder seiner Bestandteile durchgeführt wurden.</w:t>
      </w:r>
    </w:p>
    <w:tbl>
      <w:tblPr>
        <w:tblStyle w:val="Tabellenraster"/>
        <w:tblW w:w="9351" w:type="dxa"/>
        <w:tblLook w:val="04A0" w:firstRow="1" w:lastRow="0" w:firstColumn="1" w:lastColumn="0" w:noHBand="0" w:noVBand="1"/>
      </w:tblPr>
      <w:tblGrid>
        <w:gridCol w:w="9351"/>
      </w:tblGrid>
      <w:tr w:rsidR="00A56019" w14:paraId="43B3BE04" w14:textId="77777777" w:rsidTr="00F3709C">
        <w:trPr>
          <w:cantSplit/>
          <w:trHeight w:val="1525"/>
        </w:trPr>
        <w:tc>
          <w:tcPr>
            <w:tcW w:w="9351" w:type="dxa"/>
            <w:shd w:val="clear" w:color="auto" w:fill="FFFFCC"/>
            <w:vAlign w:val="center"/>
          </w:tcPr>
          <w:p w14:paraId="3BC01F67" w14:textId="77777777" w:rsidR="00A56019" w:rsidRPr="005C789D" w:rsidRDefault="00A56019" w:rsidP="0071040C">
            <w:pPr>
              <w:spacing w:before="120"/>
              <w:ind w:left="343"/>
              <w:rPr>
                <w:rFonts w:cs="Tahoma"/>
              </w:rPr>
            </w:pPr>
            <w:r w:rsidRPr="005C789D">
              <w:rPr>
                <w:rFonts w:cs="Tahoma"/>
              </w:rPr>
              <w:fldChar w:fldCharType="begin">
                <w:ffData>
                  <w:name w:val="Text25"/>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p w14:paraId="54817DA5" w14:textId="77777777" w:rsidR="00A56019" w:rsidRPr="005C789D" w:rsidRDefault="00A56019" w:rsidP="0071040C">
            <w:pPr>
              <w:spacing w:before="120"/>
              <w:ind w:left="343"/>
              <w:rPr>
                <w:rFonts w:cs="Tahoma"/>
              </w:rPr>
            </w:pPr>
            <w:r w:rsidRPr="005C789D">
              <w:rPr>
                <w:rFonts w:cs="Tahoma"/>
              </w:rPr>
              <w:fldChar w:fldCharType="begin">
                <w:ffData>
                  <w:name w:val="Text25"/>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p w14:paraId="06BE0ADF" w14:textId="77777777" w:rsidR="00A56019" w:rsidRPr="005C789D" w:rsidRDefault="00A56019" w:rsidP="0071040C">
            <w:pPr>
              <w:spacing w:before="120"/>
              <w:ind w:left="343"/>
              <w:rPr>
                <w:rFonts w:cs="Tahoma"/>
              </w:rPr>
            </w:pPr>
            <w:r w:rsidRPr="005C789D">
              <w:rPr>
                <w:rFonts w:cs="Tahoma"/>
              </w:rPr>
              <w:fldChar w:fldCharType="begin">
                <w:ffData>
                  <w:name w:val="Text25"/>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bl>
    <w:p w14:paraId="4AA17D01" w14:textId="0296796F" w:rsidR="00A56019" w:rsidRDefault="00A56019" w:rsidP="00B131A5">
      <w:pPr>
        <w:pStyle w:val="Textkrper"/>
        <w:rPr>
          <w:shd w:val="clear" w:color="auto" w:fill="FFFFFF"/>
        </w:rPr>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8768"/>
        <w:gridCol w:w="730"/>
      </w:tblGrid>
      <w:tr w:rsidR="00F3709C" w14:paraId="768F82BF" w14:textId="77777777" w:rsidTr="00F3709C">
        <w:tc>
          <w:tcPr>
            <w:tcW w:w="8768" w:type="dxa"/>
            <w:shd w:val="clear" w:color="auto" w:fill="FFFFCC"/>
          </w:tcPr>
          <w:p w14:paraId="3D00DC57" w14:textId="77777777" w:rsidR="00F3709C" w:rsidRDefault="00F3709C" w:rsidP="00F136A8">
            <w:pPr>
              <w:rPr>
                <w:lang w:eastAsia="de-CH"/>
              </w:rPr>
            </w:pPr>
            <w:r>
              <w:rPr>
                <w:lang w:eastAsia="de-CH"/>
              </w:rPr>
              <w:sym w:font="Wingdings" w:char="F0E8"/>
            </w:r>
            <w:r>
              <w:rPr>
                <w:lang w:eastAsia="de-CH"/>
              </w:rPr>
              <w:t xml:space="preserve"> Siehe Dokument/e in der Beilage - - - - - - - - - - - - - - - - - - - - - -- - - - - - - - - - - - - - - - - - -- - &gt;</w:t>
            </w:r>
          </w:p>
        </w:tc>
        <w:tc>
          <w:tcPr>
            <w:tcW w:w="730" w:type="dxa"/>
            <w:shd w:val="clear" w:color="auto" w:fill="FFFFCC"/>
          </w:tcPr>
          <w:p w14:paraId="6511CA6C" w14:textId="77777777" w:rsidR="00F3709C" w:rsidRDefault="00F3709C" w:rsidP="00F136A8">
            <w:pPr>
              <w:ind w:left="35" w:hanging="35"/>
              <w:jc w:val="right"/>
              <w:rPr>
                <w:lang w:eastAsia="de-CH"/>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865E89">
              <w:rPr>
                <w:rStyle w:val="TextkrperZchn"/>
              </w:rPr>
            </w:r>
            <w:r w:rsidR="00865E89">
              <w:rPr>
                <w:rStyle w:val="TextkrperZchn"/>
              </w:rPr>
              <w:fldChar w:fldCharType="separate"/>
            </w:r>
            <w:r w:rsidRPr="004A0149">
              <w:rPr>
                <w:rStyle w:val="TextkrperZchn"/>
              </w:rPr>
              <w:fldChar w:fldCharType="end"/>
            </w:r>
          </w:p>
        </w:tc>
      </w:tr>
    </w:tbl>
    <w:p w14:paraId="10704316" w14:textId="446AA024" w:rsidR="00F67C95" w:rsidRDefault="00F67C95">
      <w:r>
        <w:br w:type="page"/>
      </w:r>
    </w:p>
    <w:p w14:paraId="6737FD84" w14:textId="784C42AD" w:rsidR="00EF2E93" w:rsidRDefault="00EF2E93" w:rsidP="00EF2E93">
      <w:pPr>
        <w:pStyle w:val="berschrift1"/>
        <w:rPr>
          <w:sz w:val="30"/>
          <w:szCs w:val="30"/>
        </w:rPr>
      </w:pPr>
      <w:bookmarkStart w:id="66" w:name="_Toc70078499"/>
      <w:r>
        <w:rPr>
          <w:sz w:val="30"/>
          <w:szCs w:val="30"/>
        </w:rPr>
        <w:t>Beilage</w:t>
      </w:r>
      <w:bookmarkEnd w:id="66"/>
    </w:p>
    <w:p w14:paraId="2A106E3D" w14:textId="3A9593CF" w:rsidR="00151570" w:rsidRDefault="00EF2E93" w:rsidP="00E565B3">
      <w:pPr>
        <w:pStyle w:val="berschrift2"/>
      </w:pPr>
      <w:bookmarkStart w:id="67" w:name="_Toc70078500"/>
      <w:r>
        <w:t>Spezifikationen, Analysenzertifikate und Materialsicherheitsdatenblätter (MSDS – Material Safety Data Sheet) der Ausgangstoffe</w:t>
      </w:r>
      <w:bookmarkEnd w:id="67"/>
    </w:p>
    <w:p w14:paraId="17544538" w14:textId="1C59C239" w:rsidR="00405C19" w:rsidRPr="00405C19" w:rsidRDefault="00405C19" w:rsidP="005646FD">
      <w:pPr>
        <w:shd w:val="clear" w:color="auto" w:fill="FFFFCC"/>
        <w:tabs>
          <w:tab w:val="right" w:pos="9072"/>
        </w:tabs>
        <w:rPr>
          <w:i/>
          <w:lang w:eastAsia="de-CH"/>
        </w:rPr>
      </w:pPr>
      <w:r w:rsidRPr="00405C19">
        <w:rPr>
          <w:i/>
          <w:lang w:eastAsia="de-CH"/>
        </w:rPr>
        <w:t>Dokument/e in der Beilage</w:t>
      </w:r>
      <w:r w:rsidR="00E900DE">
        <w:rPr>
          <w:i/>
          <w:lang w:eastAsia="de-CH"/>
        </w:rPr>
        <w:tab/>
      </w:r>
      <w:r w:rsidR="00E900DE" w:rsidRPr="004E5F4B">
        <w:rPr>
          <w:rFonts w:cs="Tahoma"/>
          <w:noProof/>
        </w:rPr>
        <w:fldChar w:fldCharType="begin">
          <w:ffData>
            <w:name w:val="Text25"/>
            <w:enabled/>
            <w:calcOnExit w:val="0"/>
            <w:textInput/>
          </w:ffData>
        </w:fldChar>
      </w:r>
      <w:r w:rsidR="00E900DE" w:rsidRPr="004E5F4B">
        <w:rPr>
          <w:rFonts w:cs="Tahoma"/>
          <w:noProof/>
        </w:rPr>
        <w:instrText xml:space="preserve"> FORMTEXT </w:instrText>
      </w:r>
      <w:r w:rsidR="00E900DE" w:rsidRPr="004E5F4B">
        <w:rPr>
          <w:rFonts w:cs="Tahoma"/>
          <w:noProof/>
        </w:rPr>
      </w:r>
      <w:r w:rsidR="00E900DE" w:rsidRPr="004E5F4B">
        <w:rPr>
          <w:rFonts w:cs="Tahoma"/>
          <w:noProof/>
        </w:rPr>
        <w:fldChar w:fldCharType="separate"/>
      </w:r>
      <w:r w:rsidR="00E900DE" w:rsidRPr="004E5F4B">
        <w:rPr>
          <w:rFonts w:cs="Tahoma"/>
          <w:noProof/>
        </w:rPr>
        <w:t> </w:t>
      </w:r>
      <w:r w:rsidR="00E900DE" w:rsidRPr="004E5F4B">
        <w:rPr>
          <w:rFonts w:cs="Tahoma"/>
          <w:noProof/>
        </w:rPr>
        <w:t> </w:t>
      </w:r>
      <w:r w:rsidR="00E900DE" w:rsidRPr="004E5F4B">
        <w:rPr>
          <w:rFonts w:cs="Tahoma"/>
          <w:noProof/>
        </w:rPr>
        <w:t> </w:t>
      </w:r>
      <w:r w:rsidR="00E900DE" w:rsidRPr="004E5F4B">
        <w:rPr>
          <w:rFonts w:cs="Tahoma"/>
          <w:noProof/>
        </w:rPr>
        <w:t> </w:t>
      </w:r>
      <w:r w:rsidR="00E900DE" w:rsidRPr="004E5F4B">
        <w:rPr>
          <w:rFonts w:cs="Tahoma"/>
          <w:noProof/>
        </w:rPr>
        <w:t> </w:t>
      </w:r>
      <w:r w:rsidR="00E900DE" w:rsidRPr="004E5F4B">
        <w:rPr>
          <w:rFonts w:cs="Tahoma"/>
          <w:noProof/>
        </w:rPr>
        <w:fldChar w:fldCharType="end"/>
      </w:r>
    </w:p>
    <w:p w14:paraId="7804D462" w14:textId="77777777" w:rsidR="00E900DE" w:rsidRPr="00405C19" w:rsidRDefault="00E900DE" w:rsidP="005646FD">
      <w:pPr>
        <w:shd w:val="clear" w:color="auto" w:fill="FFFFCC"/>
        <w:tabs>
          <w:tab w:val="right" w:pos="9072"/>
        </w:tabs>
        <w:rPr>
          <w:i/>
          <w:lang w:eastAsia="de-CH"/>
        </w:rPr>
      </w:pPr>
      <w:r w:rsidRPr="00405C19">
        <w:rPr>
          <w:i/>
          <w:lang w:eastAsia="de-CH"/>
        </w:rPr>
        <w:t>Dokument/e in der Beilage</w:t>
      </w:r>
      <w:r>
        <w:rPr>
          <w:i/>
          <w:lang w:eastAsia="de-CH"/>
        </w:rPr>
        <w:tab/>
      </w: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785573B8" w14:textId="77777777" w:rsidR="00E900DE" w:rsidRPr="00405C19" w:rsidRDefault="00E900DE" w:rsidP="005646FD">
      <w:pPr>
        <w:shd w:val="clear" w:color="auto" w:fill="FFFFCC"/>
        <w:tabs>
          <w:tab w:val="right" w:pos="9072"/>
        </w:tabs>
        <w:rPr>
          <w:i/>
          <w:lang w:eastAsia="de-CH"/>
        </w:rPr>
      </w:pPr>
      <w:r w:rsidRPr="00405C19">
        <w:rPr>
          <w:i/>
          <w:lang w:eastAsia="de-CH"/>
        </w:rPr>
        <w:t>Dokument/e in der Beilage</w:t>
      </w:r>
      <w:r>
        <w:rPr>
          <w:i/>
          <w:lang w:eastAsia="de-CH"/>
        </w:rPr>
        <w:tab/>
      </w: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7FE87253" w14:textId="77777777" w:rsidR="00E900DE" w:rsidRPr="00405C19" w:rsidRDefault="00E900DE" w:rsidP="005646FD">
      <w:pPr>
        <w:shd w:val="clear" w:color="auto" w:fill="FFFFCC"/>
        <w:tabs>
          <w:tab w:val="right" w:pos="9072"/>
        </w:tabs>
        <w:rPr>
          <w:i/>
          <w:lang w:eastAsia="de-CH"/>
        </w:rPr>
      </w:pPr>
      <w:r w:rsidRPr="00405C19">
        <w:rPr>
          <w:i/>
          <w:lang w:eastAsia="de-CH"/>
        </w:rPr>
        <w:t>Dokument/e in der Beilage</w:t>
      </w:r>
      <w:r>
        <w:rPr>
          <w:i/>
          <w:lang w:eastAsia="de-CH"/>
        </w:rPr>
        <w:tab/>
      </w: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7D9EF094" w14:textId="31051B27" w:rsidR="00EF2E93" w:rsidRDefault="00EF2E93" w:rsidP="00E565B3">
      <w:pPr>
        <w:pStyle w:val="berschrift2"/>
      </w:pPr>
      <w:bookmarkStart w:id="68" w:name="_Toc70078501"/>
      <w:r>
        <w:t>Andere Dokumente (Stabilitätstests, Verträglichkeitstests, W</w:t>
      </w:r>
      <w:r w:rsidR="00554401">
        <w:t>irksamkeits</w:t>
      </w:r>
      <w:r>
        <w:t>nachweise, diverse Rechenblätter, usw)</w:t>
      </w:r>
      <w:bookmarkEnd w:id="68"/>
    </w:p>
    <w:p w14:paraId="6240F712" w14:textId="77777777" w:rsidR="00E900DE" w:rsidRPr="00405C19" w:rsidRDefault="00E900DE" w:rsidP="005646FD">
      <w:pPr>
        <w:shd w:val="clear" w:color="auto" w:fill="FFFFCC"/>
        <w:tabs>
          <w:tab w:val="right" w:pos="9072"/>
        </w:tabs>
        <w:rPr>
          <w:i/>
          <w:lang w:eastAsia="de-CH"/>
        </w:rPr>
      </w:pPr>
      <w:r w:rsidRPr="00405C19">
        <w:rPr>
          <w:i/>
          <w:lang w:eastAsia="de-CH"/>
        </w:rPr>
        <w:t>Dokument/e in der Beilage</w:t>
      </w:r>
      <w:r>
        <w:rPr>
          <w:i/>
          <w:lang w:eastAsia="de-CH"/>
        </w:rPr>
        <w:tab/>
      </w: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199C3D33" w14:textId="77777777" w:rsidR="00E900DE" w:rsidRPr="00405C19" w:rsidRDefault="00E900DE" w:rsidP="005646FD">
      <w:pPr>
        <w:shd w:val="clear" w:color="auto" w:fill="FFFFCC"/>
        <w:tabs>
          <w:tab w:val="right" w:pos="9072"/>
        </w:tabs>
        <w:rPr>
          <w:i/>
          <w:lang w:eastAsia="de-CH"/>
        </w:rPr>
      </w:pPr>
      <w:r w:rsidRPr="00405C19">
        <w:rPr>
          <w:i/>
          <w:lang w:eastAsia="de-CH"/>
        </w:rPr>
        <w:t>Dokument/e in der Beilage</w:t>
      </w:r>
      <w:r>
        <w:rPr>
          <w:i/>
          <w:lang w:eastAsia="de-CH"/>
        </w:rPr>
        <w:tab/>
      </w: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14330A56" w14:textId="77777777" w:rsidR="00E900DE" w:rsidRPr="00405C19" w:rsidRDefault="00E900DE" w:rsidP="005646FD">
      <w:pPr>
        <w:shd w:val="clear" w:color="auto" w:fill="FFFFCC"/>
        <w:tabs>
          <w:tab w:val="right" w:pos="9072"/>
        </w:tabs>
        <w:rPr>
          <w:i/>
          <w:lang w:eastAsia="de-CH"/>
        </w:rPr>
      </w:pPr>
      <w:r w:rsidRPr="00405C19">
        <w:rPr>
          <w:i/>
          <w:lang w:eastAsia="de-CH"/>
        </w:rPr>
        <w:t>Dokument/e in der Beilage</w:t>
      </w:r>
      <w:r>
        <w:rPr>
          <w:i/>
          <w:lang w:eastAsia="de-CH"/>
        </w:rPr>
        <w:tab/>
      </w: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1900B9CE" w14:textId="77777777" w:rsidR="00E900DE" w:rsidRPr="00405C19" w:rsidRDefault="00E900DE" w:rsidP="005646FD">
      <w:pPr>
        <w:shd w:val="clear" w:color="auto" w:fill="FFFFCC"/>
        <w:tabs>
          <w:tab w:val="right" w:pos="9072"/>
        </w:tabs>
        <w:rPr>
          <w:i/>
          <w:lang w:eastAsia="de-CH"/>
        </w:rPr>
      </w:pPr>
      <w:r w:rsidRPr="00405C19">
        <w:rPr>
          <w:i/>
          <w:lang w:eastAsia="de-CH"/>
        </w:rPr>
        <w:t>Dokument/e in der Beilage</w:t>
      </w:r>
      <w:r>
        <w:rPr>
          <w:i/>
          <w:lang w:eastAsia="de-CH"/>
        </w:rPr>
        <w:tab/>
      </w: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31BF8118" w14:textId="513FE661" w:rsidR="00EF2E93" w:rsidRDefault="00EF2E93" w:rsidP="00E565B3">
      <w:pPr>
        <w:pStyle w:val="berschrift2"/>
      </w:pPr>
      <w:bookmarkStart w:id="69" w:name="_Toc70078502"/>
      <w:r>
        <w:t>Etikette, Produktverpackung</w:t>
      </w:r>
      <w:bookmarkEnd w:id="69"/>
    </w:p>
    <w:p w14:paraId="7889D0BD" w14:textId="77777777" w:rsidR="00E900DE" w:rsidRPr="00405C19" w:rsidRDefault="00E900DE" w:rsidP="005646FD">
      <w:pPr>
        <w:shd w:val="clear" w:color="auto" w:fill="FFFFCC"/>
        <w:tabs>
          <w:tab w:val="right" w:pos="9072"/>
        </w:tabs>
        <w:rPr>
          <w:i/>
          <w:lang w:eastAsia="de-CH"/>
        </w:rPr>
      </w:pPr>
      <w:r w:rsidRPr="00405C19">
        <w:rPr>
          <w:i/>
          <w:lang w:eastAsia="de-CH"/>
        </w:rPr>
        <w:t>Dokument/e in der Beilage</w:t>
      </w:r>
      <w:r>
        <w:rPr>
          <w:i/>
          <w:lang w:eastAsia="de-CH"/>
        </w:rPr>
        <w:tab/>
      </w: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3EEF9AEB" w14:textId="6954E05D" w:rsidR="00EF2E93" w:rsidRDefault="00EF2E93" w:rsidP="00E565B3">
      <w:pPr>
        <w:pStyle w:val="berschrift2"/>
      </w:pPr>
      <w:bookmarkStart w:id="70" w:name="_Toc70078503"/>
      <w:r>
        <w:t>Schriftverkehr (Auftrag an den Sicherheitsbewerter</w:t>
      </w:r>
      <w:r w:rsidR="004D30A8">
        <w:t xml:space="preserve"> oder </w:t>
      </w:r>
      <w:r w:rsidR="00C36410">
        <w:t xml:space="preserve">die </w:t>
      </w:r>
      <w:r w:rsidR="004D30A8">
        <w:t>Sicherheitsbewerterin</w:t>
      </w:r>
      <w:r>
        <w:t>)</w:t>
      </w:r>
      <w:bookmarkEnd w:id="70"/>
    </w:p>
    <w:p w14:paraId="73B9B2A9" w14:textId="77777777" w:rsidR="00E900DE" w:rsidRPr="00405C19" w:rsidRDefault="00E900DE" w:rsidP="005646FD">
      <w:pPr>
        <w:shd w:val="clear" w:color="auto" w:fill="FFFFCC"/>
        <w:tabs>
          <w:tab w:val="right" w:pos="9072"/>
        </w:tabs>
        <w:rPr>
          <w:i/>
          <w:lang w:eastAsia="de-CH"/>
        </w:rPr>
      </w:pPr>
      <w:r w:rsidRPr="00405C19">
        <w:rPr>
          <w:i/>
          <w:lang w:eastAsia="de-CH"/>
        </w:rPr>
        <w:t>Dokument/e in der Beilage</w:t>
      </w:r>
      <w:r>
        <w:rPr>
          <w:i/>
          <w:lang w:eastAsia="de-CH"/>
        </w:rPr>
        <w:tab/>
      </w: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2AB44116" w14:textId="77777777" w:rsidR="00E900DE" w:rsidRPr="00405C19" w:rsidRDefault="00E900DE" w:rsidP="005646FD">
      <w:pPr>
        <w:shd w:val="clear" w:color="auto" w:fill="FFFFCC"/>
        <w:tabs>
          <w:tab w:val="right" w:pos="9072"/>
        </w:tabs>
        <w:rPr>
          <w:i/>
          <w:lang w:eastAsia="de-CH"/>
        </w:rPr>
      </w:pPr>
      <w:r w:rsidRPr="00405C19">
        <w:rPr>
          <w:i/>
          <w:lang w:eastAsia="de-CH"/>
        </w:rPr>
        <w:t>Dokument/e in der Beilage</w:t>
      </w:r>
      <w:r>
        <w:rPr>
          <w:i/>
          <w:lang w:eastAsia="de-CH"/>
        </w:rPr>
        <w:tab/>
      </w: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61176DFA" w14:textId="77777777" w:rsidR="00E900DE" w:rsidRPr="00405C19" w:rsidRDefault="00E900DE" w:rsidP="005646FD">
      <w:pPr>
        <w:shd w:val="clear" w:color="auto" w:fill="FFFFCC"/>
        <w:tabs>
          <w:tab w:val="right" w:pos="9072"/>
        </w:tabs>
        <w:rPr>
          <w:i/>
          <w:lang w:eastAsia="de-CH"/>
        </w:rPr>
      </w:pPr>
      <w:r w:rsidRPr="00405C19">
        <w:rPr>
          <w:i/>
          <w:lang w:eastAsia="de-CH"/>
        </w:rPr>
        <w:t>Dokument/e in der Beilage</w:t>
      </w:r>
      <w:r>
        <w:rPr>
          <w:i/>
          <w:lang w:eastAsia="de-CH"/>
        </w:rPr>
        <w:tab/>
      </w: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0CEBBFAD" w14:textId="6E6AC258" w:rsidR="00E342CC" w:rsidRDefault="00E342CC" w:rsidP="00E565B3">
      <w:pPr>
        <w:pStyle w:val="berschrift2"/>
      </w:pPr>
      <w:bookmarkStart w:id="71" w:name="_Toc70078504"/>
      <w:r>
        <w:t>Weitere wichtige Dokumente (GMP, Daten über Tierversuche, usw)</w:t>
      </w:r>
      <w:bookmarkEnd w:id="71"/>
    </w:p>
    <w:p w14:paraId="2BB45665" w14:textId="77777777" w:rsidR="00E342CC" w:rsidRPr="00405C19" w:rsidRDefault="00E342CC" w:rsidP="00E342CC">
      <w:pPr>
        <w:shd w:val="clear" w:color="auto" w:fill="FFFFCC"/>
        <w:tabs>
          <w:tab w:val="right" w:pos="9072"/>
        </w:tabs>
        <w:rPr>
          <w:i/>
          <w:lang w:eastAsia="de-CH"/>
        </w:rPr>
      </w:pPr>
      <w:r w:rsidRPr="00405C19">
        <w:rPr>
          <w:i/>
          <w:lang w:eastAsia="de-CH"/>
        </w:rPr>
        <w:t>Dokument/e in der Beilage</w:t>
      </w:r>
      <w:r>
        <w:rPr>
          <w:i/>
          <w:lang w:eastAsia="de-CH"/>
        </w:rPr>
        <w:tab/>
      </w: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457CC04C" w14:textId="77777777" w:rsidR="00E342CC" w:rsidRPr="00405C19" w:rsidRDefault="00E342CC" w:rsidP="00E342CC">
      <w:pPr>
        <w:shd w:val="clear" w:color="auto" w:fill="FFFFCC"/>
        <w:tabs>
          <w:tab w:val="right" w:pos="9072"/>
        </w:tabs>
        <w:rPr>
          <w:i/>
          <w:lang w:eastAsia="de-CH"/>
        </w:rPr>
      </w:pPr>
      <w:r w:rsidRPr="00405C19">
        <w:rPr>
          <w:i/>
          <w:lang w:eastAsia="de-CH"/>
        </w:rPr>
        <w:t>Dokument/e in der Beilage</w:t>
      </w:r>
      <w:r>
        <w:rPr>
          <w:i/>
          <w:lang w:eastAsia="de-CH"/>
        </w:rPr>
        <w:tab/>
      </w: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3487AFB4" w14:textId="77777777" w:rsidR="00E342CC" w:rsidRPr="00E342CC" w:rsidRDefault="00E342CC" w:rsidP="00E342CC">
      <w:pPr>
        <w:rPr>
          <w:lang w:eastAsia="de-CH"/>
        </w:rPr>
      </w:pPr>
    </w:p>
    <w:p w14:paraId="735D401D" w14:textId="781CB282" w:rsidR="00554401" w:rsidRDefault="00554401">
      <w:pPr>
        <w:rPr>
          <w:lang w:eastAsia="de-CH"/>
        </w:rPr>
      </w:pPr>
      <w:r>
        <w:rPr>
          <w:lang w:eastAsia="de-CH"/>
        </w:rPr>
        <w:br w:type="page"/>
      </w:r>
    </w:p>
    <w:p w14:paraId="7F9C0A1A" w14:textId="77777777" w:rsidR="00BA7A56" w:rsidRDefault="00BA7A56" w:rsidP="00EF2E93">
      <w:pPr>
        <w:pStyle w:val="berschrift1"/>
        <w:rPr>
          <w:sz w:val="30"/>
          <w:szCs w:val="30"/>
        </w:rPr>
        <w:sectPr w:rsidR="00BA7A56" w:rsidSect="00F3709C">
          <w:headerReference w:type="default" r:id="rId24"/>
          <w:footerReference w:type="default" r:id="rId25"/>
          <w:pgSz w:w="11906" w:h="16838" w:code="9"/>
          <w:pgMar w:top="1191" w:right="849" w:bottom="907" w:left="1701" w:header="680" w:footer="340" w:gutter="0"/>
          <w:cols w:space="708"/>
          <w:docGrid w:linePitch="360"/>
        </w:sectPr>
      </w:pPr>
    </w:p>
    <w:p w14:paraId="65CE8C27" w14:textId="5DF0F2B6" w:rsidR="00EF2E93" w:rsidRDefault="00EF2E93" w:rsidP="00EF2E93">
      <w:pPr>
        <w:pStyle w:val="berschrift1"/>
        <w:rPr>
          <w:sz w:val="30"/>
          <w:szCs w:val="30"/>
        </w:rPr>
      </w:pPr>
      <w:bookmarkStart w:id="72" w:name="_Toc70078505"/>
      <w:r w:rsidRPr="00EF2E93">
        <w:rPr>
          <w:sz w:val="30"/>
          <w:szCs w:val="30"/>
        </w:rPr>
        <w:t>Anhang</w:t>
      </w:r>
      <w:bookmarkEnd w:id="72"/>
    </w:p>
    <w:p w14:paraId="61EEE909" w14:textId="4C729A1F" w:rsidR="004D30A8" w:rsidRDefault="004D30A8" w:rsidP="00E565B3">
      <w:pPr>
        <w:pStyle w:val="berschrift2"/>
      </w:pPr>
      <w:bookmarkStart w:id="73" w:name="_Toc70078506"/>
      <w:r>
        <w:t>Allgemeine Anmerkungen zur Produktinformationsdatei (PID)</w:t>
      </w:r>
      <w:bookmarkEnd w:id="73"/>
    </w:p>
    <w:p w14:paraId="0C577BA6" w14:textId="739B42A1" w:rsidR="00F72B0E" w:rsidRDefault="00F72B0E" w:rsidP="006A4DB5">
      <w:pPr>
        <w:pStyle w:val="Textkrper"/>
        <w:numPr>
          <w:ilvl w:val="0"/>
          <w:numId w:val="37"/>
        </w:numPr>
        <w:jc w:val="both"/>
      </w:pPr>
      <w:r>
        <w:t>Alle Unterlagen und Berechnungen, die zur Erklärung der Sicherheit und zum Nachweis der Wirkungsaussagen führen, sollen zur Einsichtnahme für die Behörden vorgelegt werden können.</w:t>
      </w:r>
    </w:p>
    <w:p w14:paraId="1846F724" w14:textId="36F70F0A" w:rsidR="00F72B0E" w:rsidRDefault="00F72B0E" w:rsidP="006A4DB5">
      <w:pPr>
        <w:pStyle w:val="Textkrper"/>
        <w:numPr>
          <w:ilvl w:val="0"/>
          <w:numId w:val="37"/>
        </w:numPr>
        <w:jc w:val="both"/>
      </w:pPr>
      <w:r>
        <w:t>Das Ergebnis der Sicherheitsbewertung soll vom Verantwortlichen unter Angabe des Datums der Erstellung unterzeichnet sein.</w:t>
      </w:r>
    </w:p>
    <w:p w14:paraId="7583D4C0" w14:textId="19FB7C18" w:rsidR="00F72B0E" w:rsidRDefault="00F72B0E" w:rsidP="006A4DB5">
      <w:pPr>
        <w:pStyle w:val="Textkrper"/>
        <w:numPr>
          <w:ilvl w:val="0"/>
          <w:numId w:val="37"/>
        </w:numPr>
        <w:jc w:val="both"/>
      </w:pPr>
      <w:r>
        <w:t>Die erstellte Sicherheitsbewertung ist laufend zu überprüfen und bei Bedarf zu aktualisieren, wenn:</w:t>
      </w:r>
    </w:p>
    <w:p w14:paraId="59DC105C" w14:textId="1E5C5D38" w:rsidR="00F72B0E" w:rsidRDefault="00F72B0E" w:rsidP="006A4DB5">
      <w:pPr>
        <w:pStyle w:val="Textkrper"/>
        <w:numPr>
          <w:ilvl w:val="0"/>
          <w:numId w:val="38"/>
        </w:numPr>
        <w:jc w:val="both"/>
      </w:pPr>
      <w:r>
        <w:t>neue wissenschaftliche Erkenntnisse und toxikologische Daten zu</w:t>
      </w:r>
      <w:r w:rsidR="000C2DB1">
        <w:t xml:space="preserve"> </w:t>
      </w:r>
      <w:r>
        <w:t>verwendeten Inhaltsstoffen vorliegen, die das Ergebnis der bisherigen</w:t>
      </w:r>
      <w:r w:rsidR="000C2DB1">
        <w:t xml:space="preserve"> </w:t>
      </w:r>
      <w:r>
        <w:t>Sicherheitsbewertung verändern können,</w:t>
      </w:r>
    </w:p>
    <w:p w14:paraId="5D49A61D" w14:textId="7071EB4B" w:rsidR="00F72B0E" w:rsidRDefault="00F72B0E" w:rsidP="006A4DB5">
      <w:pPr>
        <w:pStyle w:val="Textkrper"/>
        <w:numPr>
          <w:ilvl w:val="0"/>
          <w:numId w:val="38"/>
        </w:numPr>
        <w:jc w:val="both"/>
      </w:pPr>
      <w:r>
        <w:t>Änderungen hinsichtlich der</w:t>
      </w:r>
      <w:r w:rsidR="000C2DB1">
        <w:t xml:space="preserve"> Rezeptur und Anwendungsbereich </w:t>
      </w:r>
      <w:r>
        <w:t>oder der Spezifikationen eintreten,</w:t>
      </w:r>
    </w:p>
    <w:p w14:paraId="6D76961A" w14:textId="53FDE875" w:rsidR="00F72B0E" w:rsidRDefault="00F72B0E" w:rsidP="006A4DB5">
      <w:pPr>
        <w:pStyle w:val="Textkrper"/>
        <w:numPr>
          <w:ilvl w:val="0"/>
          <w:numId w:val="38"/>
        </w:numPr>
        <w:jc w:val="both"/>
      </w:pPr>
      <w:r>
        <w:t>sich die rechtlichen Anforderungen ändern</w:t>
      </w:r>
      <w:r w:rsidR="000C2DB1">
        <w:t>,</w:t>
      </w:r>
      <w:r>
        <w:t xml:space="preserve"> oder</w:t>
      </w:r>
    </w:p>
    <w:p w14:paraId="195B985B" w14:textId="379D162A" w:rsidR="00F72B0E" w:rsidRDefault="00F72B0E" w:rsidP="006A4DB5">
      <w:pPr>
        <w:pStyle w:val="Textkrper"/>
        <w:numPr>
          <w:ilvl w:val="0"/>
          <w:numId w:val="38"/>
        </w:numPr>
        <w:jc w:val="both"/>
      </w:pPr>
      <w:r>
        <w:t>eine signifikante Zahl an Verbraucherreklamationen vorliegt (z.B. durch ärztliche Rücktestungen bestätigte Unverträglichkeiten).</w:t>
      </w:r>
    </w:p>
    <w:p w14:paraId="4DB582A3" w14:textId="14858125" w:rsidR="00F72B0E" w:rsidRDefault="00F72B0E" w:rsidP="006A4DB5">
      <w:pPr>
        <w:pStyle w:val="Textkrper"/>
        <w:numPr>
          <w:ilvl w:val="0"/>
          <w:numId w:val="37"/>
        </w:numPr>
        <w:jc w:val="both"/>
      </w:pPr>
      <w:r>
        <w:t>Eine gültige Sicherheitsbewertung muss vorliegen, solange das Produkt auf dem Markt ist und vom Konsumenten verwendet werden kann</w:t>
      </w:r>
      <w:r w:rsidR="004D3CA6">
        <w:t xml:space="preserve"> (vorhersehbares Produktleben).</w:t>
      </w:r>
    </w:p>
    <w:p w14:paraId="5D3C24DB" w14:textId="466C4269" w:rsidR="004D3CA6" w:rsidRPr="004D3CA6" w:rsidRDefault="004D3CA6" w:rsidP="006A4DB5">
      <w:pPr>
        <w:pStyle w:val="Textkrper"/>
        <w:numPr>
          <w:ilvl w:val="0"/>
          <w:numId w:val="37"/>
        </w:numPr>
        <w:jc w:val="both"/>
      </w:pPr>
      <w:r w:rsidRPr="004D3CA6">
        <w:t>Die Produktinformationsdatei wird in einer Amtssprache des Bundes oder in Englisch erstellt. Sie wird ab dem Zeitpunkt, in dem das letzte Warenlos des kosmetischen Mittels erstmals in Verkehr gebracht wurde, während zehn Jahren aufbewahrt</w:t>
      </w:r>
      <w:r>
        <w:t xml:space="preserve"> (Art. 5 Abs. 2 VKos).</w:t>
      </w:r>
    </w:p>
    <w:p w14:paraId="43666593" w14:textId="1D944C34" w:rsidR="00F72B0E" w:rsidRDefault="00F72B0E" w:rsidP="006A4DB5">
      <w:pPr>
        <w:pStyle w:val="Textkrper"/>
        <w:numPr>
          <w:ilvl w:val="0"/>
          <w:numId w:val="37"/>
        </w:numPr>
        <w:jc w:val="both"/>
      </w:pPr>
      <w:r>
        <w:t>Den für das Produkt verantwortlichen Hersteller oder Importeur wird empfohlen Strukturen und Prozesse zu etablieren, um sicherzustellen, dass der Sicherheitsbewerter</w:t>
      </w:r>
      <w:r w:rsidR="000C2DB1">
        <w:t xml:space="preserve"> oder die Sicherheitsbewerterin</w:t>
      </w:r>
      <w:r>
        <w:t xml:space="preserve"> Kenntnis von Rezepturänderungen bekommt – am besten vorab vertraglich regeln.</w:t>
      </w:r>
    </w:p>
    <w:p w14:paraId="4A5392EA" w14:textId="40628F67" w:rsidR="00F72B0E" w:rsidRDefault="00F72B0E" w:rsidP="006A4DB5">
      <w:pPr>
        <w:pStyle w:val="Textkrper"/>
        <w:numPr>
          <w:ilvl w:val="0"/>
          <w:numId w:val="37"/>
        </w:numPr>
        <w:jc w:val="both"/>
      </w:pPr>
      <w:r>
        <w:t xml:space="preserve">Jedes kosmetische Mittel erfordert eine individuell ausgearbeitete oder </w:t>
      </w:r>
      <w:r w:rsidR="005C5B21">
        <w:t>erstellte Sicherheitsbewertung.</w:t>
      </w:r>
    </w:p>
    <w:p w14:paraId="1725DE93" w14:textId="3581F42C" w:rsidR="00F72B0E" w:rsidRDefault="00F72B0E" w:rsidP="006A4DB5">
      <w:pPr>
        <w:pStyle w:val="Textkrper"/>
        <w:numPr>
          <w:ilvl w:val="0"/>
          <w:numId w:val="37"/>
        </w:numPr>
        <w:jc w:val="both"/>
      </w:pPr>
      <w:r>
        <w:t>Bei Erzeugnissen derselben Palette, bei denen der einzige Unterschied zwischen den einzelnen Erzeugnissen der Farbstoff ist, der sich jedoch nicht auf die Sicherheit auswirkt, so z. B. im Falle von Lippenstiften oder anderem farbigen Make-up, kann ein kombinierter Sicherheitsbericht für das Mittel in Betracht kommen. Hierfür muss jedoch eine entsprechende Begründung vorgelegt werden</w:t>
      </w:r>
      <w:r w:rsidR="00E814C5">
        <w:t>.</w:t>
      </w:r>
    </w:p>
    <w:p w14:paraId="60CD4EA3" w14:textId="188BEA0C" w:rsidR="00F72B0E" w:rsidRDefault="00F72B0E" w:rsidP="006A4DB5">
      <w:pPr>
        <w:pStyle w:val="Textkrper"/>
        <w:numPr>
          <w:ilvl w:val="0"/>
          <w:numId w:val="37"/>
        </w:numPr>
        <w:jc w:val="both"/>
      </w:pPr>
      <w:r>
        <w:t>Der Sicherheitsbewerter</w:t>
      </w:r>
      <w:r w:rsidR="000C2DB1">
        <w:t xml:space="preserve"> oder die Sicherheitsbewerterin</w:t>
      </w:r>
      <w:r>
        <w:t xml:space="preserve"> ist verantwortlich und haftbar für die Richtigkeit der von ihm unterschriebenen Sicherheitsbewertung.</w:t>
      </w:r>
    </w:p>
    <w:p w14:paraId="7E333519" w14:textId="22FC391F" w:rsidR="00F72B0E" w:rsidRPr="00F72B0E" w:rsidRDefault="00F72B0E" w:rsidP="006A4DB5">
      <w:pPr>
        <w:pStyle w:val="Textkrper"/>
        <w:numPr>
          <w:ilvl w:val="0"/>
          <w:numId w:val="37"/>
        </w:numPr>
        <w:jc w:val="both"/>
      </w:pPr>
      <w:r>
        <w:t>Jede nachträgliche Änderung der Rezeptur oder die Änderung bzw. das Hinzutreten von relevanten Daten für die Sicherheitsbewertung führen zur Ungültigkeit dieser Bewertung.</w:t>
      </w:r>
    </w:p>
    <w:p w14:paraId="1E1D3DE7" w14:textId="7621B59D" w:rsidR="00226A9D" w:rsidRDefault="00DE1EB2" w:rsidP="00E565B3">
      <w:pPr>
        <w:pStyle w:val="berschrift2"/>
      </w:pPr>
      <w:bookmarkStart w:id="74" w:name="_Toc70078507"/>
      <w:r>
        <w:t>Hinweise, D</w:t>
      </w:r>
      <w:r w:rsidR="004D30A8">
        <w:t>a</w:t>
      </w:r>
      <w:r>
        <w:t xml:space="preserve">tenbanken und Literaturquellen </w:t>
      </w:r>
      <w:r w:rsidR="00226A9D">
        <w:t xml:space="preserve">– </w:t>
      </w:r>
      <w:r>
        <w:t xml:space="preserve">Hilfsmittel zu </w:t>
      </w:r>
      <w:r w:rsidR="005E162E">
        <w:t xml:space="preserve">toxikologischen </w:t>
      </w:r>
      <w:r>
        <w:t>Profil</w:t>
      </w:r>
      <w:r w:rsidR="005E162E">
        <w:t>en</w:t>
      </w:r>
      <w:r>
        <w:t xml:space="preserve"> der Bestandteile</w:t>
      </w:r>
      <w:bookmarkEnd w:id="74"/>
    </w:p>
    <w:p w14:paraId="5E711B45" w14:textId="36A67232" w:rsidR="00E57BB9" w:rsidRPr="006754E4" w:rsidRDefault="00E57BB9" w:rsidP="0018003C">
      <w:pPr>
        <w:pStyle w:val="Kommentartext"/>
        <w:numPr>
          <w:ilvl w:val="0"/>
          <w:numId w:val="33"/>
        </w:numPr>
        <w:spacing w:after="60"/>
        <w:ind w:left="567" w:hanging="436"/>
        <w:rPr>
          <w:b/>
          <w:lang w:val="en-US"/>
        </w:rPr>
      </w:pPr>
      <w:r w:rsidRPr="006754E4">
        <w:rPr>
          <w:b/>
          <w:lang w:val="en-US"/>
        </w:rPr>
        <w:t>SCCS (20</w:t>
      </w:r>
      <w:r w:rsidR="0018003C">
        <w:rPr>
          <w:b/>
          <w:lang w:val="en-US"/>
        </w:rPr>
        <w:t>2</w:t>
      </w:r>
      <w:r w:rsidR="009253A1">
        <w:rPr>
          <w:b/>
          <w:lang w:val="en-US"/>
        </w:rPr>
        <w:t>3</w:t>
      </w:r>
      <w:r w:rsidRPr="006754E4">
        <w:rPr>
          <w:b/>
          <w:lang w:val="en-US"/>
        </w:rPr>
        <w:t>) Notes of Guidance</w:t>
      </w:r>
      <w:r w:rsidRPr="006754E4">
        <w:rPr>
          <w:b/>
          <w:lang w:val="en-GB"/>
        </w:rPr>
        <w:t xml:space="preserve"> for the testing of cosmetic substances and their safety evaluation, </w:t>
      </w:r>
      <w:r w:rsidRPr="006754E4">
        <w:rPr>
          <w:b/>
          <w:lang w:val="en-US"/>
        </w:rPr>
        <w:t>1</w:t>
      </w:r>
      <w:r w:rsidR="009253A1">
        <w:rPr>
          <w:b/>
          <w:lang w:val="en-US"/>
        </w:rPr>
        <w:t>2</w:t>
      </w:r>
      <w:r w:rsidRPr="006754E4">
        <w:rPr>
          <w:b/>
          <w:lang w:val="en-US"/>
        </w:rPr>
        <w:t xml:space="preserve">th revision, Link: </w:t>
      </w:r>
      <w:r w:rsidR="009253A1">
        <w:rPr>
          <w:rStyle w:val="Hyperlink"/>
          <w:lang w:val="en-US"/>
        </w:rPr>
        <w:t>https://health.ec.europa.eu/document/download/32a999f7-d820-496a-b659-d8c296cc99c1_en?filename=sccs_o_273_final.pdf</w:t>
      </w:r>
    </w:p>
    <w:p w14:paraId="12ACD22F" w14:textId="79AF9442" w:rsidR="00773C9E" w:rsidRPr="00773C9E" w:rsidRDefault="000C2DB1" w:rsidP="00D66151">
      <w:pPr>
        <w:pStyle w:val="Kommentartext"/>
        <w:numPr>
          <w:ilvl w:val="0"/>
          <w:numId w:val="33"/>
        </w:numPr>
        <w:spacing w:after="60"/>
        <w:ind w:left="567" w:hanging="436"/>
        <w:rPr>
          <w:lang w:val="de-CH"/>
        </w:rPr>
      </w:pPr>
      <w:r w:rsidRPr="00773C9E">
        <w:rPr>
          <w:lang w:val="de-CH"/>
        </w:rPr>
        <w:t xml:space="preserve">Leitlinien zu Anhang I „Sicherheitsbericht für kosmetische Mittel“ der Verordnung (EG) Nr. 1223/2009; Link: </w:t>
      </w:r>
      <w:r w:rsidR="00773C9E" w:rsidRPr="00C1309E">
        <w:rPr>
          <w:rStyle w:val="Hyperlink"/>
          <w:rFonts w:cstheme="minorBidi"/>
          <w:lang w:eastAsia="en-US"/>
        </w:rPr>
        <w:t>https://eur-lex.europa.eu/legal-content/DE/TXT/PDF/?uri=CELEX:02009R1223-20190813&amp;from=EN</w:t>
      </w:r>
    </w:p>
    <w:p w14:paraId="415AE326" w14:textId="33C97858" w:rsidR="000C2DB1" w:rsidRPr="00BE155C" w:rsidRDefault="000C2DB1" w:rsidP="00D66151">
      <w:pPr>
        <w:pStyle w:val="Kommentartext"/>
        <w:numPr>
          <w:ilvl w:val="0"/>
          <w:numId w:val="33"/>
        </w:numPr>
        <w:spacing w:after="60"/>
        <w:ind w:left="567" w:hanging="436"/>
        <w:rPr>
          <w:lang w:val="de-CH"/>
        </w:rPr>
      </w:pPr>
      <w:r w:rsidRPr="00BE155C">
        <w:rPr>
          <w:lang w:val="de-CH"/>
        </w:rPr>
        <w:t xml:space="preserve">Behr’s </w:t>
      </w:r>
      <w:r w:rsidR="005E1E13" w:rsidRPr="00BE155C">
        <w:rPr>
          <w:lang w:val="de-CH"/>
        </w:rPr>
        <w:t>Online, Produktinformationsdatei (PID) und Sicherheitsbericht für kosmetische Mittel</w:t>
      </w:r>
      <w:r w:rsidR="00BE155C" w:rsidRPr="00BE155C">
        <w:rPr>
          <w:lang w:val="de-CH"/>
        </w:rPr>
        <w:t xml:space="preserve">, </w:t>
      </w:r>
      <w:r w:rsidR="005E1E13" w:rsidRPr="00BE155C">
        <w:rPr>
          <w:lang w:val="de-CH"/>
        </w:rPr>
        <w:t>Fragen &amp; Antworten</w:t>
      </w:r>
      <w:r w:rsidR="00BE155C" w:rsidRPr="00BE155C">
        <w:rPr>
          <w:lang w:val="de-CH"/>
        </w:rPr>
        <w:t xml:space="preserve">, 2017, Link: </w:t>
      </w:r>
      <w:r w:rsidR="00BE155C" w:rsidRPr="00C1309E">
        <w:rPr>
          <w:rStyle w:val="Hyperlink"/>
          <w:rFonts w:cstheme="minorBidi"/>
          <w:lang w:eastAsia="en-US"/>
        </w:rPr>
        <w:t>https://www.behrs.de/titel/produktinformationsdatei-pid-und-sicherheitsbericht-fuer-kosmetische-mittel/654</w:t>
      </w:r>
    </w:p>
    <w:p w14:paraId="4550651A" w14:textId="3CC8D763" w:rsidR="005E1E13" w:rsidRPr="00BE155C" w:rsidRDefault="005E1E13" w:rsidP="00D66151">
      <w:pPr>
        <w:pStyle w:val="Kommentartext"/>
        <w:numPr>
          <w:ilvl w:val="0"/>
          <w:numId w:val="33"/>
        </w:numPr>
        <w:spacing w:after="60"/>
        <w:ind w:left="567" w:hanging="436"/>
        <w:rPr>
          <w:lang w:val="de-CH"/>
        </w:rPr>
      </w:pPr>
      <w:r w:rsidRPr="00BE155C">
        <w:rPr>
          <w:lang w:val="de-CH"/>
        </w:rPr>
        <w:t xml:space="preserve">Lebensmittelgesetz (LMG, SR 817.0), Link: </w:t>
      </w:r>
      <w:r w:rsidRPr="00C1309E">
        <w:rPr>
          <w:rStyle w:val="Hyperlink"/>
          <w:rFonts w:cstheme="minorBidi"/>
          <w:lang w:eastAsia="en-US"/>
        </w:rPr>
        <w:t>https://www.fedlex.admin.ch/eli/cc/2017/62/de</w:t>
      </w:r>
    </w:p>
    <w:p w14:paraId="38437F32" w14:textId="2898C7CB" w:rsidR="005E1E13" w:rsidRPr="00BE155C" w:rsidRDefault="005E1E13" w:rsidP="00D66151">
      <w:pPr>
        <w:pStyle w:val="Kommentartext"/>
        <w:numPr>
          <w:ilvl w:val="0"/>
          <w:numId w:val="33"/>
        </w:numPr>
        <w:spacing w:after="60"/>
        <w:ind w:left="567" w:hanging="436"/>
        <w:rPr>
          <w:lang w:val="de-CH"/>
        </w:rPr>
      </w:pPr>
      <w:r w:rsidRPr="00BE155C">
        <w:rPr>
          <w:lang w:val="de-CH"/>
        </w:rPr>
        <w:t xml:space="preserve">Lebensmittel- und Gebrauchsgegenständeverordnung (LGV, SR 817.02), </w:t>
      </w:r>
      <w:r w:rsidR="00F40344">
        <w:rPr>
          <w:lang w:val="de-CH"/>
        </w:rPr>
        <w:br/>
      </w:r>
      <w:r w:rsidRPr="00BE155C">
        <w:rPr>
          <w:lang w:val="de-CH"/>
        </w:rPr>
        <w:t xml:space="preserve">Link: </w:t>
      </w:r>
      <w:r w:rsidRPr="00C1309E">
        <w:rPr>
          <w:rStyle w:val="Hyperlink"/>
          <w:rFonts w:cstheme="minorBidi"/>
          <w:lang w:eastAsia="en-US"/>
        </w:rPr>
        <w:t>https://www.fedlex.admin.ch/eli/cc/2017/63/de</w:t>
      </w:r>
    </w:p>
    <w:p w14:paraId="64A15565" w14:textId="35766C25" w:rsidR="005E1E13" w:rsidRPr="00C1309E" w:rsidRDefault="005E1E13" w:rsidP="00D66151">
      <w:pPr>
        <w:pStyle w:val="Kommentartext"/>
        <w:numPr>
          <w:ilvl w:val="0"/>
          <w:numId w:val="33"/>
        </w:numPr>
        <w:spacing w:after="60"/>
        <w:ind w:left="567" w:hanging="436"/>
        <w:rPr>
          <w:rStyle w:val="Hyperlink"/>
          <w:rFonts w:cstheme="minorBidi"/>
          <w:lang w:eastAsia="en-US"/>
        </w:rPr>
      </w:pPr>
      <w:r w:rsidRPr="00BE155C">
        <w:rPr>
          <w:lang w:val="de-CH"/>
        </w:rPr>
        <w:t xml:space="preserve">Verordnung über kosmetische Mittel (VKos, SR 817.022.31), </w:t>
      </w:r>
      <w:r w:rsidR="00F40344">
        <w:rPr>
          <w:lang w:val="de-CH"/>
        </w:rPr>
        <w:br/>
      </w:r>
      <w:r w:rsidRPr="00BE155C">
        <w:rPr>
          <w:lang w:val="de-CH"/>
        </w:rPr>
        <w:t xml:space="preserve">Link: </w:t>
      </w:r>
      <w:r w:rsidRPr="00C1309E">
        <w:rPr>
          <w:rStyle w:val="Hyperlink"/>
          <w:rFonts w:cstheme="minorBidi"/>
          <w:lang w:val="de-CH" w:eastAsia="en-US"/>
        </w:rPr>
        <w:t>https://www.fedlex.admin.ch/eli/cc/2017/165/de</w:t>
      </w:r>
    </w:p>
    <w:p w14:paraId="2BE37D7B" w14:textId="542844C9" w:rsidR="000C2DB1" w:rsidRPr="005E1E13" w:rsidRDefault="005E1E13" w:rsidP="00D66151">
      <w:pPr>
        <w:pStyle w:val="Kommentartext"/>
        <w:numPr>
          <w:ilvl w:val="0"/>
          <w:numId w:val="33"/>
        </w:numPr>
        <w:spacing w:after="60"/>
        <w:ind w:left="567" w:hanging="436"/>
        <w:rPr>
          <w:lang w:val="de-CH"/>
        </w:rPr>
      </w:pPr>
      <w:r w:rsidRPr="00D66151">
        <w:rPr>
          <w:lang w:val="de-CH"/>
        </w:rPr>
        <w:t>Verordnung</w:t>
      </w:r>
      <w:r w:rsidRPr="00BE155C">
        <w:rPr>
          <w:szCs w:val="16"/>
        </w:rPr>
        <w:t xml:space="preserve"> (EG) Nr. 1223/2009 des Europäischen Parlaments und des Rates vom 30. November 2009 über kosmetische Mittel, ABl. L 342 vom 22.12.2009, S. 59; zuletzt geändert durch die Verordnung (EU)</w:t>
      </w:r>
      <w:r w:rsidRPr="005E1E13">
        <w:rPr>
          <w:szCs w:val="16"/>
        </w:rPr>
        <w:t xml:space="preserve"> Nr. 2020/1684 ABl. </w:t>
      </w:r>
      <w:r w:rsidRPr="005E1E13">
        <w:rPr>
          <w:szCs w:val="16"/>
          <w:lang w:val="de-CH"/>
        </w:rPr>
        <w:t xml:space="preserve">L 379 vom 13.11.2020, S. 42. Link: </w:t>
      </w:r>
      <w:r w:rsidRPr="00C1309E">
        <w:rPr>
          <w:rStyle w:val="Hyperlink"/>
          <w:rFonts w:cstheme="minorBidi"/>
          <w:lang w:val="de-CH" w:eastAsia="en-US"/>
        </w:rPr>
        <w:t>https://eur-lex.europa.eu/legal-content/EN/TXT/?uri=CELEX:02009R1223-20190813</w:t>
      </w:r>
    </w:p>
    <w:p w14:paraId="6A323443" w14:textId="28A32BB4" w:rsidR="000C2DB1" w:rsidRPr="000C2DB1" w:rsidRDefault="000C2DB1" w:rsidP="0039335F">
      <w:pPr>
        <w:pStyle w:val="Kommentartext"/>
        <w:numPr>
          <w:ilvl w:val="0"/>
          <w:numId w:val="33"/>
        </w:numPr>
        <w:spacing w:after="60"/>
        <w:ind w:left="567" w:hanging="436"/>
        <w:rPr>
          <w:lang w:val="de-CH"/>
        </w:rPr>
      </w:pPr>
      <w:r w:rsidRPr="000C2DB1">
        <w:rPr>
          <w:lang w:val="de-CH"/>
        </w:rPr>
        <w:t>Informationen für Sicherheitsbewerter (IKW, DGK)</w:t>
      </w:r>
      <w:r>
        <w:rPr>
          <w:lang w:val="de-CH"/>
        </w:rPr>
        <w:t xml:space="preserve">; </w:t>
      </w:r>
      <w:r>
        <w:rPr>
          <w:lang w:val="de-CH"/>
        </w:rPr>
        <w:br/>
        <w:t xml:space="preserve">Link: </w:t>
      </w:r>
      <w:r w:rsidRPr="00C1309E">
        <w:rPr>
          <w:rStyle w:val="Hyperlink"/>
          <w:rFonts w:cstheme="minorBidi"/>
          <w:lang w:val="de-CH" w:eastAsia="en-US"/>
        </w:rPr>
        <w:t>http://www.sicherheitsbewerter.info/informationen.html</w:t>
      </w:r>
    </w:p>
    <w:p w14:paraId="6414F69D" w14:textId="7CF41C2F" w:rsidR="00226A9D" w:rsidRPr="00C36410" w:rsidRDefault="00226A9D" w:rsidP="00C36410">
      <w:pPr>
        <w:pStyle w:val="Kommentartext"/>
        <w:numPr>
          <w:ilvl w:val="0"/>
          <w:numId w:val="33"/>
        </w:numPr>
        <w:spacing w:after="60"/>
        <w:ind w:left="567" w:hanging="436"/>
        <w:rPr>
          <w:lang w:val="de-CH"/>
        </w:rPr>
      </w:pPr>
      <w:r w:rsidRPr="007E00DD">
        <w:rPr>
          <w:lang w:val="de-CH"/>
        </w:rPr>
        <w:t>Risikobewertungen von Kosmektikainhaltsstoffen des SCCS</w:t>
      </w:r>
      <w:r w:rsidR="007E00DD" w:rsidRPr="007E00DD">
        <w:rPr>
          <w:lang w:val="de-CH"/>
        </w:rPr>
        <w:t xml:space="preserve">; </w:t>
      </w:r>
      <w:r w:rsidR="007E00DD" w:rsidRPr="007E00DD">
        <w:rPr>
          <w:lang w:val="de-CH"/>
        </w:rPr>
        <w:br/>
        <w:t xml:space="preserve">Link: </w:t>
      </w:r>
      <w:r w:rsidRPr="00C1309E">
        <w:rPr>
          <w:rStyle w:val="Hyperlink"/>
          <w:rFonts w:cstheme="minorBidi"/>
          <w:lang w:val="de-CH" w:eastAsia="en-US"/>
        </w:rPr>
        <w:t>https://ec.europa.eu/health/scientific_committees/consumer_safety_de</w:t>
      </w:r>
    </w:p>
    <w:p w14:paraId="1345DD5F" w14:textId="4E4CB1E6" w:rsidR="00226A9D" w:rsidRPr="007E00DD" w:rsidRDefault="00226A9D" w:rsidP="0039335F">
      <w:pPr>
        <w:pStyle w:val="Kommentartext"/>
        <w:numPr>
          <w:ilvl w:val="0"/>
          <w:numId w:val="33"/>
        </w:numPr>
        <w:spacing w:after="60"/>
        <w:ind w:left="567" w:hanging="436"/>
        <w:rPr>
          <w:lang w:val="de-CH"/>
        </w:rPr>
      </w:pPr>
      <w:r w:rsidRPr="007E00DD">
        <w:rPr>
          <w:lang w:val="de-CH"/>
        </w:rPr>
        <w:t>Einstufung gemäss</w:t>
      </w:r>
      <w:r w:rsidR="007E00DD">
        <w:rPr>
          <w:lang w:val="de-CH"/>
        </w:rPr>
        <w:t xml:space="preserve"> Verordnung</w:t>
      </w:r>
      <w:r w:rsidRPr="007E00DD">
        <w:rPr>
          <w:lang w:val="de-CH"/>
        </w:rPr>
        <w:t xml:space="preserve"> (EG) Nr. 1272/2008</w:t>
      </w:r>
    </w:p>
    <w:p w14:paraId="7A4A5468" w14:textId="17DCCF85" w:rsidR="00226A9D" w:rsidRPr="008209B2" w:rsidRDefault="00226A9D" w:rsidP="0039335F">
      <w:pPr>
        <w:pStyle w:val="Kommentartext"/>
        <w:numPr>
          <w:ilvl w:val="0"/>
          <w:numId w:val="33"/>
        </w:numPr>
        <w:spacing w:after="60"/>
        <w:ind w:left="567" w:hanging="436"/>
        <w:rPr>
          <w:lang w:val="en-US"/>
        </w:rPr>
      </w:pPr>
      <w:r w:rsidRPr="008209B2">
        <w:rPr>
          <w:lang w:val="en-US"/>
        </w:rPr>
        <w:t>EUR-Lex</w:t>
      </w:r>
      <w:r w:rsidR="008209B2" w:rsidRPr="008209B2">
        <w:rPr>
          <w:lang w:val="en-US"/>
        </w:rPr>
        <w:t> ;</w:t>
      </w:r>
      <w:r w:rsidR="008209B2" w:rsidRPr="008209B2">
        <w:rPr>
          <w:lang w:val="en-US"/>
        </w:rPr>
        <w:br/>
        <w:t>Link :</w:t>
      </w:r>
      <w:r w:rsidRPr="008209B2">
        <w:rPr>
          <w:lang w:val="en-US"/>
        </w:rPr>
        <w:t xml:space="preserve"> </w:t>
      </w:r>
      <w:hyperlink r:id="rId26" w:history="1">
        <w:r w:rsidRPr="00C1309E">
          <w:rPr>
            <w:rStyle w:val="Hyperlink"/>
            <w:rFonts w:cstheme="minorBidi"/>
            <w:lang w:val="de-CH" w:eastAsia="en-US"/>
          </w:rPr>
          <w:t>http://eur-lex.europa.eu/de/index.htm</w:t>
        </w:r>
      </w:hyperlink>
    </w:p>
    <w:p w14:paraId="449C7880" w14:textId="4D772C96" w:rsidR="00226A9D" w:rsidRPr="004E0F23" w:rsidRDefault="00226A9D" w:rsidP="0039335F">
      <w:pPr>
        <w:pStyle w:val="Kommentartext"/>
        <w:numPr>
          <w:ilvl w:val="0"/>
          <w:numId w:val="33"/>
        </w:numPr>
        <w:spacing w:after="60"/>
        <w:ind w:left="567" w:hanging="436"/>
        <w:rPr>
          <w:rStyle w:val="Hyperlink"/>
          <w:rFonts w:cstheme="minorBidi"/>
          <w:lang w:val="en-US" w:eastAsia="en-US"/>
        </w:rPr>
      </w:pPr>
      <w:r w:rsidRPr="007E00DD">
        <w:rPr>
          <w:lang w:val="en-US"/>
        </w:rPr>
        <w:t>DG –Growth – Cosmetic Section</w:t>
      </w:r>
      <w:r w:rsidR="007E00DD">
        <w:rPr>
          <w:lang w:val="en-US"/>
        </w:rPr>
        <w:t xml:space="preserve"> (</w:t>
      </w:r>
      <w:r w:rsidR="007E00DD" w:rsidRPr="007E00DD">
        <w:rPr>
          <w:lang w:val="en-US"/>
        </w:rPr>
        <w:t>Cosmetic Legislation, SCC-Opinions, Guide</w:t>
      </w:r>
      <w:r w:rsidR="007E00DD">
        <w:rPr>
          <w:lang w:val="en-US"/>
        </w:rPr>
        <w:t xml:space="preserve">lines, Borderline Opinions); </w:t>
      </w:r>
      <w:r w:rsidR="007E00DD">
        <w:rPr>
          <w:lang w:val="en-US"/>
        </w:rPr>
        <w:br/>
        <w:t xml:space="preserve">Link: </w:t>
      </w:r>
      <w:r w:rsidRPr="00C1309E">
        <w:rPr>
          <w:rStyle w:val="Hyperlink"/>
          <w:rFonts w:cstheme="minorBidi"/>
          <w:lang w:val="de-CH" w:eastAsia="en-US"/>
        </w:rPr>
        <w:fldChar w:fldCharType="begin"/>
      </w:r>
      <w:r w:rsidRPr="004E0F23">
        <w:rPr>
          <w:rStyle w:val="Hyperlink"/>
          <w:rFonts w:cstheme="minorBidi"/>
          <w:lang w:val="en-US" w:eastAsia="en-US"/>
        </w:rPr>
        <w:instrText xml:space="preserve"> HYPERLINK "http://ec.europa.eu/consumers/archive/sectors/cosmetics/index_en.htm" </w:instrText>
      </w:r>
      <w:r w:rsidRPr="00C1309E">
        <w:rPr>
          <w:rStyle w:val="Hyperlink"/>
          <w:rFonts w:cstheme="minorBidi"/>
          <w:lang w:val="de-CH" w:eastAsia="en-US"/>
        </w:rPr>
        <w:fldChar w:fldCharType="separate"/>
      </w:r>
      <w:r w:rsidRPr="004E0F23">
        <w:rPr>
          <w:rStyle w:val="Hyperlink"/>
          <w:rFonts w:cstheme="minorBidi"/>
          <w:lang w:val="en-US" w:eastAsia="en-US"/>
        </w:rPr>
        <w:t>http://ec.europa.eu/consumers/archive/sectors/cosmetics/index_en.htm</w:t>
      </w:r>
    </w:p>
    <w:p w14:paraId="11162AFD" w14:textId="6FF65FD7" w:rsidR="00226A9D" w:rsidRPr="007E00DD" w:rsidRDefault="00226A9D" w:rsidP="0039335F">
      <w:pPr>
        <w:pStyle w:val="Kommentartext"/>
        <w:numPr>
          <w:ilvl w:val="0"/>
          <w:numId w:val="33"/>
        </w:numPr>
        <w:spacing w:after="60"/>
        <w:ind w:left="567" w:hanging="436"/>
        <w:rPr>
          <w:lang w:val="en-US"/>
        </w:rPr>
      </w:pPr>
      <w:r w:rsidRPr="00C1309E">
        <w:rPr>
          <w:rStyle w:val="Hyperlink"/>
          <w:rFonts w:cstheme="minorBidi"/>
          <w:lang w:val="de-CH" w:eastAsia="en-US"/>
        </w:rPr>
        <w:fldChar w:fldCharType="end"/>
      </w:r>
      <w:r w:rsidRPr="007E00DD">
        <w:rPr>
          <w:lang w:val="en-US"/>
        </w:rPr>
        <w:t>CIR (Cosmetic Ingredient Review)</w:t>
      </w:r>
      <w:r w:rsidR="007E00DD">
        <w:rPr>
          <w:lang w:val="en-US"/>
        </w:rPr>
        <w:t xml:space="preserve">; </w:t>
      </w:r>
      <w:r w:rsidR="007E00DD">
        <w:rPr>
          <w:lang w:val="en-US"/>
        </w:rPr>
        <w:br/>
        <w:t xml:space="preserve">Link: </w:t>
      </w:r>
      <w:hyperlink r:id="rId27" w:history="1">
        <w:r w:rsidRPr="004E0F23">
          <w:rPr>
            <w:rStyle w:val="Hyperlink"/>
            <w:rFonts w:cstheme="minorBidi"/>
            <w:lang w:val="en-US" w:eastAsia="en-US"/>
          </w:rPr>
          <w:t>http://www.cir-safety.org/ingredients</w:t>
        </w:r>
      </w:hyperlink>
    </w:p>
    <w:p w14:paraId="1D862705" w14:textId="5AE3000E" w:rsidR="00226A9D" w:rsidRPr="007E00DD" w:rsidRDefault="00226A9D" w:rsidP="0039335F">
      <w:pPr>
        <w:pStyle w:val="Kommentartext"/>
        <w:numPr>
          <w:ilvl w:val="0"/>
          <w:numId w:val="33"/>
        </w:numPr>
        <w:spacing w:after="60"/>
        <w:ind w:left="567" w:hanging="436"/>
        <w:rPr>
          <w:lang w:val="en-US"/>
        </w:rPr>
      </w:pPr>
      <w:r w:rsidRPr="007E00DD">
        <w:rPr>
          <w:lang w:val="en-US"/>
        </w:rPr>
        <w:t>PubMed</w:t>
      </w:r>
      <w:r w:rsidR="007E00DD">
        <w:rPr>
          <w:lang w:val="en-US"/>
        </w:rPr>
        <w:t xml:space="preserve">; </w:t>
      </w:r>
      <w:r w:rsidR="007E00DD">
        <w:rPr>
          <w:lang w:val="en-US"/>
        </w:rPr>
        <w:br/>
        <w:t xml:space="preserve">Link: </w:t>
      </w:r>
      <w:hyperlink r:id="rId28" w:history="1">
        <w:r w:rsidRPr="004E0F23">
          <w:rPr>
            <w:rStyle w:val="Hyperlink"/>
            <w:rFonts w:cstheme="minorBidi"/>
            <w:lang w:val="en-US" w:eastAsia="en-US"/>
          </w:rPr>
          <w:t>http://www.ncbi.nlm.nih.gov/pubmed/</w:t>
        </w:r>
      </w:hyperlink>
    </w:p>
    <w:p w14:paraId="35CE11DB" w14:textId="51FE47C2" w:rsidR="00226A9D" w:rsidRPr="007E00DD" w:rsidRDefault="00226A9D" w:rsidP="0039335F">
      <w:pPr>
        <w:pStyle w:val="Kommentartext"/>
        <w:numPr>
          <w:ilvl w:val="0"/>
          <w:numId w:val="33"/>
        </w:numPr>
        <w:spacing w:after="60"/>
        <w:ind w:left="567" w:hanging="436"/>
        <w:rPr>
          <w:lang w:val="de-CH"/>
        </w:rPr>
      </w:pPr>
      <w:r w:rsidRPr="007E00DD">
        <w:rPr>
          <w:lang w:val="de-CH"/>
        </w:rPr>
        <w:t>TOXNET</w:t>
      </w:r>
      <w:r w:rsidR="007E00DD" w:rsidRPr="007E00DD">
        <w:rPr>
          <w:lang w:val="de-CH"/>
        </w:rPr>
        <w:t xml:space="preserve"> (verschiedene Datenbanken (wie HSDB: Hazardous Substances Database); </w:t>
      </w:r>
      <w:r w:rsidR="007E00DD" w:rsidRPr="007E00DD">
        <w:rPr>
          <w:lang w:val="de-CH"/>
        </w:rPr>
        <w:br/>
        <w:t xml:space="preserve">Link : </w:t>
      </w:r>
      <w:r w:rsidR="003812BB" w:rsidRPr="00C1309E">
        <w:rPr>
          <w:rStyle w:val="Hyperlink"/>
          <w:rFonts w:cstheme="minorBidi"/>
          <w:lang w:val="de-CH" w:eastAsia="en-US"/>
        </w:rPr>
        <w:t>https://toxnet.nlm.nih.gov/</w:t>
      </w:r>
    </w:p>
    <w:p w14:paraId="50204D3D" w14:textId="40B727E3" w:rsidR="00226A9D" w:rsidRPr="007E00DD" w:rsidRDefault="00226A9D" w:rsidP="0039335F">
      <w:pPr>
        <w:pStyle w:val="Kommentartext"/>
        <w:numPr>
          <w:ilvl w:val="0"/>
          <w:numId w:val="33"/>
        </w:numPr>
        <w:spacing w:after="60"/>
        <w:ind w:left="567" w:hanging="436"/>
        <w:rPr>
          <w:lang w:val="en-US"/>
        </w:rPr>
      </w:pPr>
      <w:r w:rsidRPr="007E00DD">
        <w:rPr>
          <w:lang w:val="en-US"/>
        </w:rPr>
        <w:t>The International Fragrance Association (IFRA)</w:t>
      </w:r>
      <w:r w:rsidR="007E00DD">
        <w:rPr>
          <w:lang w:val="en-US"/>
        </w:rPr>
        <w:t>(</w:t>
      </w:r>
      <w:r w:rsidR="007E00DD" w:rsidRPr="007E00DD">
        <w:rPr>
          <w:lang w:val="en-US"/>
        </w:rPr>
        <w:t>für Parfüminhaltsstoffe</w:t>
      </w:r>
      <w:r w:rsidR="007E00DD">
        <w:rPr>
          <w:lang w:val="en-US"/>
        </w:rPr>
        <w:t xml:space="preserve">); </w:t>
      </w:r>
      <w:r w:rsidR="007E00DD">
        <w:rPr>
          <w:lang w:val="en-US"/>
        </w:rPr>
        <w:br/>
        <w:t xml:space="preserve">Link: </w:t>
      </w:r>
      <w:hyperlink r:id="rId29" w:history="1">
        <w:r w:rsidRPr="00C1309E">
          <w:rPr>
            <w:rStyle w:val="Hyperlink"/>
            <w:rFonts w:cstheme="minorBidi"/>
            <w:lang w:val="de-CH" w:eastAsia="en-US"/>
          </w:rPr>
          <w:t>http://www.ifraorg.org/</w:t>
        </w:r>
      </w:hyperlink>
    </w:p>
    <w:p w14:paraId="6B01EC06" w14:textId="58CAF57A" w:rsidR="00226A9D" w:rsidRPr="0001470C" w:rsidRDefault="00226A9D" w:rsidP="0039335F">
      <w:pPr>
        <w:numPr>
          <w:ilvl w:val="0"/>
          <w:numId w:val="33"/>
        </w:numPr>
        <w:autoSpaceDE w:val="0"/>
        <w:autoSpaceDN w:val="0"/>
        <w:adjustRightInd w:val="0"/>
        <w:spacing w:after="60" w:line="240" w:lineRule="auto"/>
        <w:ind w:left="567" w:hanging="425"/>
        <w:rPr>
          <w:rFonts w:cs="Arial"/>
          <w:color w:val="000000"/>
          <w:lang w:val="en-US"/>
        </w:rPr>
      </w:pPr>
      <w:r w:rsidRPr="0001470C">
        <w:rPr>
          <w:rFonts w:cs="Arial"/>
          <w:color w:val="000000"/>
          <w:lang w:val="en-US"/>
        </w:rPr>
        <w:t>European Chemicals Agency (ECHA)</w:t>
      </w:r>
      <w:r w:rsidR="007E00DD">
        <w:rPr>
          <w:rFonts w:cs="Arial"/>
          <w:color w:val="000000"/>
          <w:lang w:val="en-US"/>
        </w:rPr>
        <w:t xml:space="preserve">; </w:t>
      </w:r>
      <w:r w:rsidR="007E00DD">
        <w:rPr>
          <w:rFonts w:cs="Arial"/>
          <w:color w:val="000000"/>
          <w:lang w:val="en-US"/>
        </w:rPr>
        <w:br/>
        <w:t xml:space="preserve">Link: </w:t>
      </w:r>
      <w:r w:rsidRPr="004E0F23">
        <w:rPr>
          <w:rStyle w:val="Hyperlink"/>
          <w:lang w:val="en-US"/>
        </w:rPr>
        <w:t>https://echa.europa.eu/de/</w:t>
      </w:r>
    </w:p>
    <w:p w14:paraId="7FE2B6B0" w14:textId="127A9230" w:rsidR="00226A9D" w:rsidRPr="00672162" w:rsidRDefault="00226A9D" w:rsidP="0039335F">
      <w:pPr>
        <w:numPr>
          <w:ilvl w:val="0"/>
          <w:numId w:val="33"/>
        </w:numPr>
        <w:autoSpaceDE w:val="0"/>
        <w:autoSpaceDN w:val="0"/>
        <w:adjustRightInd w:val="0"/>
        <w:spacing w:after="60" w:line="240" w:lineRule="auto"/>
        <w:ind w:left="567" w:hanging="425"/>
        <w:rPr>
          <w:rFonts w:cs="Arial"/>
          <w:color w:val="000000"/>
          <w:lang w:val="en-US"/>
        </w:rPr>
      </w:pPr>
      <w:r w:rsidRPr="00672162">
        <w:rPr>
          <w:rFonts w:cs="Arial"/>
          <w:color w:val="000000"/>
          <w:lang w:val="en-US"/>
        </w:rPr>
        <w:t>US – Environmental Protection Agency (US EPA)</w:t>
      </w:r>
      <w:r w:rsidR="007E00DD" w:rsidRPr="00672162">
        <w:rPr>
          <w:rFonts w:cs="Arial"/>
          <w:color w:val="000000"/>
          <w:lang w:val="en-US"/>
        </w:rPr>
        <w:t>;</w:t>
      </w:r>
      <w:r w:rsidR="007E00DD" w:rsidRPr="00672162">
        <w:rPr>
          <w:rFonts w:cs="Arial"/>
          <w:color w:val="000000"/>
          <w:lang w:val="en-US"/>
        </w:rPr>
        <w:br/>
        <w:t xml:space="preserve">Link: </w:t>
      </w:r>
      <w:hyperlink r:id="rId30" w:history="1">
        <w:r w:rsidRPr="00C1309E">
          <w:rPr>
            <w:rStyle w:val="Hyperlink"/>
            <w:lang w:val="en-US"/>
          </w:rPr>
          <w:t>http://www.epa.gov/</w:t>
        </w:r>
      </w:hyperlink>
    </w:p>
    <w:p w14:paraId="64AE54DC" w14:textId="5744CAC5" w:rsidR="00226A9D" w:rsidRPr="007E00DD" w:rsidRDefault="00226A9D" w:rsidP="0039335F">
      <w:pPr>
        <w:numPr>
          <w:ilvl w:val="0"/>
          <w:numId w:val="33"/>
        </w:numPr>
        <w:autoSpaceDE w:val="0"/>
        <w:autoSpaceDN w:val="0"/>
        <w:adjustRightInd w:val="0"/>
        <w:spacing w:after="60" w:line="240" w:lineRule="auto"/>
        <w:ind w:left="567" w:hanging="425"/>
        <w:rPr>
          <w:rFonts w:cs="Arial"/>
          <w:color w:val="000000"/>
          <w:lang w:val="en-US"/>
        </w:rPr>
      </w:pPr>
      <w:r w:rsidRPr="0001470C">
        <w:rPr>
          <w:rFonts w:cs="Arial"/>
          <w:color w:val="000000"/>
          <w:lang w:val="en-US"/>
        </w:rPr>
        <w:t>US National Toxicology P</w:t>
      </w:r>
      <w:r w:rsidRPr="007E00DD">
        <w:rPr>
          <w:rFonts w:cs="Arial"/>
          <w:color w:val="000000"/>
          <w:lang w:val="en-US"/>
        </w:rPr>
        <w:t>rogram</w:t>
      </w:r>
      <w:r w:rsidR="007E00DD">
        <w:rPr>
          <w:rFonts w:cs="Arial"/>
          <w:color w:val="000000"/>
          <w:lang w:val="en-US"/>
        </w:rPr>
        <w:t>;</w:t>
      </w:r>
      <w:r w:rsidR="007E00DD">
        <w:rPr>
          <w:rFonts w:cs="Arial"/>
          <w:color w:val="000000"/>
          <w:lang w:val="en-US"/>
        </w:rPr>
        <w:br/>
        <w:t xml:space="preserve">Link: </w:t>
      </w:r>
      <w:hyperlink r:id="rId31" w:history="1">
        <w:r w:rsidRPr="004E0F23">
          <w:rPr>
            <w:rStyle w:val="Hyperlink"/>
            <w:lang w:val="en-US"/>
          </w:rPr>
          <w:t>http://ntp.niehs.nih.gov/</w:t>
        </w:r>
      </w:hyperlink>
    </w:p>
    <w:p w14:paraId="3739EEAC" w14:textId="46E80528" w:rsidR="00226A9D" w:rsidRPr="007E00DD" w:rsidRDefault="00226A9D" w:rsidP="0039335F">
      <w:pPr>
        <w:numPr>
          <w:ilvl w:val="0"/>
          <w:numId w:val="33"/>
        </w:numPr>
        <w:autoSpaceDE w:val="0"/>
        <w:autoSpaceDN w:val="0"/>
        <w:adjustRightInd w:val="0"/>
        <w:spacing w:after="60" w:line="240" w:lineRule="auto"/>
        <w:ind w:left="567" w:hanging="425"/>
        <w:rPr>
          <w:rFonts w:cs="Arial"/>
          <w:color w:val="000000"/>
          <w:lang w:val="en-US"/>
        </w:rPr>
      </w:pPr>
      <w:r w:rsidRPr="007E00DD">
        <w:rPr>
          <w:rFonts w:cs="Arial"/>
          <w:color w:val="000000"/>
          <w:lang w:val="en-US"/>
        </w:rPr>
        <w:t>Internationa</w:t>
      </w:r>
      <w:r w:rsidR="005B7A9B">
        <w:rPr>
          <w:rFonts w:cs="Arial"/>
          <w:color w:val="000000"/>
          <w:lang w:val="en-US"/>
        </w:rPr>
        <w:t>l Program</w:t>
      </w:r>
      <w:r w:rsidRPr="007E00DD">
        <w:rPr>
          <w:rFonts w:cs="Arial"/>
          <w:color w:val="000000"/>
          <w:lang w:val="en-US"/>
        </w:rPr>
        <w:t xml:space="preserve"> on Chemical Safety</w:t>
      </w:r>
      <w:r w:rsidR="007E00DD">
        <w:rPr>
          <w:rFonts w:cs="Arial"/>
          <w:color w:val="000000"/>
          <w:lang w:val="en-US"/>
        </w:rPr>
        <w:t>;</w:t>
      </w:r>
      <w:r w:rsidR="007E00DD">
        <w:rPr>
          <w:rFonts w:cs="Arial"/>
          <w:color w:val="000000"/>
          <w:lang w:val="en-US"/>
        </w:rPr>
        <w:br/>
        <w:t xml:space="preserve">Link: </w:t>
      </w:r>
      <w:hyperlink r:id="rId32" w:history="1">
        <w:r w:rsidRPr="004E0F23">
          <w:rPr>
            <w:rStyle w:val="Hyperlink"/>
            <w:lang w:val="en-US"/>
          </w:rPr>
          <w:t>http://www.who.int/ipcs/en/</w:t>
        </w:r>
      </w:hyperlink>
    </w:p>
    <w:p w14:paraId="67441DA0" w14:textId="6EC6BFDB" w:rsidR="00226A9D" w:rsidRPr="007E00DD" w:rsidRDefault="00226A9D" w:rsidP="0039335F">
      <w:pPr>
        <w:numPr>
          <w:ilvl w:val="0"/>
          <w:numId w:val="33"/>
        </w:numPr>
        <w:autoSpaceDE w:val="0"/>
        <w:autoSpaceDN w:val="0"/>
        <w:adjustRightInd w:val="0"/>
        <w:spacing w:after="60" w:line="240" w:lineRule="auto"/>
        <w:ind w:left="567" w:hanging="425"/>
        <w:rPr>
          <w:rFonts w:cs="Arial"/>
          <w:color w:val="000000"/>
          <w:lang w:val="en-US"/>
        </w:rPr>
      </w:pPr>
      <w:r w:rsidRPr="007E00DD">
        <w:rPr>
          <w:rFonts w:cs="Arial"/>
          <w:color w:val="000000"/>
          <w:lang w:val="en-US"/>
        </w:rPr>
        <w:t>European Centre for ecotoxicology and toxicology of chemicals</w:t>
      </w:r>
      <w:r w:rsidR="007E00DD">
        <w:rPr>
          <w:rFonts w:cs="Arial"/>
          <w:color w:val="000000"/>
          <w:lang w:val="en-US"/>
        </w:rPr>
        <w:t>;</w:t>
      </w:r>
      <w:r w:rsidR="007E00DD">
        <w:rPr>
          <w:rFonts w:cs="Arial"/>
          <w:color w:val="000000"/>
          <w:lang w:val="en-US"/>
        </w:rPr>
        <w:br/>
        <w:t>Link:</w:t>
      </w:r>
      <w:r w:rsidR="007E00DD" w:rsidRPr="004E0F23">
        <w:rPr>
          <w:rStyle w:val="Hyperlink"/>
          <w:lang w:val="en-US"/>
        </w:rPr>
        <w:t xml:space="preserve"> </w:t>
      </w:r>
      <w:hyperlink r:id="rId33" w:history="1">
        <w:r w:rsidRPr="004E0F23">
          <w:rPr>
            <w:rStyle w:val="Hyperlink"/>
            <w:lang w:val="en-US"/>
          </w:rPr>
          <w:t>http://www.ecetoc.org/</w:t>
        </w:r>
      </w:hyperlink>
    </w:p>
    <w:p w14:paraId="70B6D6AA" w14:textId="7B1B0EA8" w:rsidR="00226A9D" w:rsidRPr="007E00DD" w:rsidRDefault="00226A9D" w:rsidP="0039335F">
      <w:pPr>
        <w:numPr>
          <w:ilvl w:val="0"/>
          <w:numId w:val="33"/>
        </w:numPr>
        <w:autoSpaceDE w:val="0"/>
        <w:autoSpaceDN w:val="0"/>
        <w:adjustRightInd w:val="0"/>
        <w:spacing w:after="60" w:line="240" w:lineRule="auto"/>
        <w:ind w:left="567" w:hanging="425"/>
        <w:rPr>
          <w:rFonts w:cs="Arial"/>
          <w:color w:val="000000"/>
          <w:lang w:val="en-US"/>
        </w:rPr>
      </w:pPr>
      <w:r w:rsidRPr="007E00DD">
        <w:rPr>
          <w:rFonts w:cs="Arial"/>
          <w:color w:val="000000"/>
          <w:lang w:val="en-US"/>
        </w:rPr>
        <w:t>Human and Environment Risk Assessment</w:t>
      </w:r>
      <w:r w:rsidR="007E00DD">
        <w:rPr>
          <w:rFonts w:cs="Arial"/>
          <w:color w:val="000000"/>
          <w:lang w:val="en-US"/>
        </w:rPr>
        <w:t xml:space="preserve">; </w:t>
      </w:r>
      <w:r w:rsidR="007E00DD">
        <w:rPr>
          <w:rFonts w:cs="Arial"/>
          <w:color w:val="000000"/>
          <w:lang w:val="en-US"/>
        </w:rPr>
        <w:br/>
        <w:t xml:space="preserve">Link: </w:t>
      </w:r>
      <w:hyperlink r:id="rId34" w:history="1">
        <w:r w:rsidRPr="004E0F23">
          <w:rPr>
            <w:rStyle w:val="Hyperlink"/>
            <w:lang w:val="en-US"/>
          </w:rPr>
          <w:t>http://www.heraproject.com/</w:t>
        </w:r>
      </w:hyperlink>
    </w:p>
    <w:p w14:paraId="388E68FA" w14:textId="351F532A" w:rsidR="00226A9D" w:rsidRDefault="00226A9D" w:rsidP="0039335F">
      <w:pPr>
        <w:numPr>
          <w:ilvl w:val="0"/>
          <w:numId w:val="33"/>
        </w:numPr>
        <w:autoSpaceDE w:val="0"/>
        <w:autoSpaceDN w:val="0"/>
        <w:adjustRightInd w:val="0"/>
        <w:spacing w:after="60" w:line="240" w:lineRule="auto"/>
        <w:ind w:left="567" w:hanging="425"/>
        <w:rPr>
          <w:rFonts w:cs="Arial"/>
          <w:color w:val="000000"/>
          <w:lang w:val="en-US"/>
        </w:rPr>
      </w:pPr>
      <w:r w:rsidRPr="007E00DD">
        <w:rPr>
          <w:rFonts w:cs="Arial"/>
          <w:color w:val="000000"/>
          <w:lang w:val="en-US"/>
        </w:rPr>
        <w:t>International Agency for Research on Cancer</w:t>
      </w:r>
      <w:r w:rsidR="007E00DD">
        <w:rPr>
          <w:rFonts w:cs="Arial"/>
          <w:color w:val="000000"/>
          <w:lang w:val="en-US"/>
        </w:rPr>
        <w:t xml:space="preserve">; </w:t>
      </w:r>
      <w:r w:rsidR="007E00DD">
        <w:rPr>
          <w:rFonts w:cs="Arial"/>
          <w:color w:val="000000"/>
          <w:lang w:val="en-US"/>
        </w:rPr>
        <w:br/>
        <w:t xml:space="preserve">Link: </w:t>
      </w:r>
      <w:hyperlink r:id="rId35" w:history="1">
        <w:r w:rsidRPr="004E0F23">
          <w:rPr>
            <w:rStyle w:val="Hyperlink"/>
            <w:lang w:val="en-US"/>
          </w:rPr>
          <w:t>http://www.iarc.fr/</w:t>
        </w:r>
      </w:hyperlink>
    </w:p>
    <w:p w14:paraId="4D4A701E" w14:textId="252A5B40" w:rsidR="007E00DD" w:rsidRDefault="007E00DD" w:rsidP="007E00DD">
      <w:pPr>
        <w:autoSpaceDE w:val="0"/>
        <w:autoSpaceDN w:val="0"/>
        <w:adjustRightInd w:val="0"/>
        <w:spacing w:after="60" w:line="240" w:lineRule="auto"/>
        <w:ind w:left="567"/>
        <w:rPr>
          <w:rFonts w:cs="Arial"/>
          <w:color w:val="000000"/>
          <w:lang w:val="en-US"/>
        </w:rPr>
      </w:pPr>
    </w:p>
    <w:p w14:paraId="64FB7107" w14:textId="75B9D5E3" w:rsidR="00D57196" w:rsidRPr="008E31F5" w:rsidRDefault="00D57196" w:rsidP="0031164B">
      <w:pPr>
        <w:pStyle w:val="TabelleTitel"/>
        <w:rPr>
          <w:i/>
        </w:rPr>
      </w:pPr>
      <w:r w:rsidRPr="008E31F5">
        <w:rPr>
          <w:i/>
        </w:rPr>
        <w:t>Mögliche alternative Datenquellen (siehe auch Leitlinien zum Anhang 1 unter Punkt 3.8.)</w:t>
      </w:r>
    </w:p>
    <w:p w14:paraId="4943AC4F" w14:textId="28BE4E58" w:rsidR="00D57196" w:rsidRPr="00F67C95" w:rsidRDefault="00D57196" w:rsidP="006A4DB5">
      <w:pPr>
        <w:numPr>
          <w:ilvl w:val="0"/>
          <w:numId w:val="33"/>
        </w:numPr>
        <w:autoSpaceDE w:val="0"/>
        <w:autoSpaceDN w:val="0"/>
        <w:adjustRightInd w:val="0"/>
        <w:spacing w:after="60" w:line="240" w:lineRule="auto"/>
        <w:ind w:left="567" w:hanging="425"/>
        <w:jc w:val="both"/>
        <w:rPr>
          <w:rFonts w:cs="Arial"/>
          <w:color w:val="000000"/>
        </w:rPr>
      </w:pPr>
      <w:r w:rsidRPr="00F67C95">
        <w:rPr>
          <w:rFonts w:cs="Arial"/>
          <w:color w:val="000000"/>
        </w:rPr>
        <w:t>Humandaten, einschliesslich Daten aus klinischen Versuchen und Anwendungen in anderen Industriezweigen, z. B. in der Lebensmi</w:t>
      </w:r>
      <w:r w:rsidR="00BE155C">
        <w:rPr>
          <w:rFonts w:cs="Arial"/>
          <w:color w:val="000000"/>
        </w:rPr>
        <w:t>ttel- und Arzneimittelindustrie.</w:t>
      </w:r>
    </w:p>
    <w:p w14:paraId="443638D4" w14:textId="5E1A9871" w:rsidR="00D57196" w:rsidRPr="00D57196" w:rsidRDefault="00D57196" w:rsidP="006A4DB5">
      <w:pPr>
        <w:numPr>
          <w:ilvl w:val="0"/>
          <w:numId w:val="33"/>
        </w:numPr>
        <w:autoSpaceDE w:val="0"/>
        <w:autoSpaceDN w:val="0"/>
        <w:adjustRightInd w:val="0"/>
        <w:spacing w:after="60" w:line="240" w:lineRule="auto"/>
        <w:ind w:left="567" w:hanging="425"/>
        <w:jc w:val="both"/>
        <w:rPr>
          <w:rFonts w:cs="Arial"/>
          <w:color w:val="000000"/>
        </w:rPr>
      </w:pPr>
      <w:r w:rsidRPr="00D57196">
        <w:rPr>
          <w:rFonts w:cs="Arial"/>
          <w:color w:val="000000"/>
        </w:rPr>
        <w:t>Übertragungskonzepte (read-across) basierend auf der chemischen Struktur und den chemischen Eigenschaften verwandter Stoffe, um die Toxizität des Inhaltsstoffs vorherzusagen, Stoffgruppenkonzept und Daten, die nicht in Versuchen, sond</w:t>
      </w:r>
      <w:r w:rsidR="00BE155C">
        <w:rPr>
          <w:rFonts w:cs="Arial"/>
          <w:color w:val="000000"/>
        </w:rPr>
        <w:t xml:space="preserve">ern mithilfe von QSAR-Modellen </w:t>
      </w:r>
      <w:r w:rsidRPr="00D57196">
        <w:rPr>
          <w:rFonts w:cs="Arial"/>
          <w:color w:val="000000"/>
        </w:rPr>
        <w:t>gewonnen werden.</w:t>
      </w:r>
    </w:p>
    <w:p w14:paraId="6F2EE698" w14:textId="3959A883" w:rsidR="00D57196" w:rsidRPr="00F67C95" w:rsidRDefault="00D57196" w:rsidP="006A4DB5">
      <w:pPr>
        <w:numPr>
          <w:ilvl w:val="0"/>
          <w:numId w:val="33"/>
        </w:numPr>
        <w:autoSpaceDE w:val="0"/>
        <w:autoSpaceDN w:val="0"/>
        <w:adjustRightInd w:val="0"/>
        <w:spacing w:after="60" w:line="240" w:lineRule="auto"/>
        <w:ind w:left="567" w:hanging="425"/>
        <w:jc w:val="both"/>
        <w:rPr>
          <w:rFonts w:cs="Arial"/>
          <w:color w:val="000000"/>
        </w:rPr>
      </w:pPr>
      <w:r w:rsidRPr="00F67C95">
        <w:rPr>
          <w:rFonts w:cs="Arial"/>
          <w:color w:val="000000"/>
        </w:rPr>
        <w:t>Bewertungen betreffend den nicht kosmetischen Gebrauch des Stoffes (Lebensmittel, Lebensmittelzusatzstoff, Lebensmittelkontaktmaterialien, Biozide, Registrierung, Bewertung, Zulassung und Beschränkung chemischer Stoffe (REACH-Verordnung) usw.) können zur Ergänzung der Informationen betreffend das toxikologische Profil des jewe</w:t>
      </w:r>
      <w:r w:rsidR="00BE155C">
        <w:rPr>
          <w:rFonts w:cs="Arial"/>
          <w:color w:val="000000"/>
        </w:rPr>
        <w:t>iligen Stoffes verwendet werden.</w:t>
      </w:r>
    </w:p>
    <w:p w14:paraId="75513D4B" w14:textId="00BAF015" w:rsidR="00D57196" w:rsidRPr="00D57196" w:rsidRDefault="00D57196" w:rsidP="006A4DB5">
      <w:pPr>
        <w:numPr>
          <w:ilvl w:val="0"/>
          <w:numId w:val="33"/>
        </w:numPr>
        <w:autoSpaceDE w:val="0"/>
        <w:autoSpaceDN w:val="0"/>
        <w:adjustRightInd w:val="0"/>
        <w:spacing w:after="60" w:line="240" w:lineRule="auto"/>
        <w:ind w:left="567" w:hanging="425"/>
        <w:jc w:val="both"/>
        <w:rPr>
          <w:rFonts w:cs="Arial"/>
          <w:color w:val="000000"/>
        </w:rPr>
      </w:pPr>
      <w:r w:rsidRPr="00D57196">
        <w:rPr>
          <w:rFonts w:cs="Arial"/>
          <w:color w:val="000000"/>
        </w:rPr>
        <w:t>In Fällen unzureichender toxikologischer Daten kann ggf. auch die Anwendung des nach dem TTC-Prinzip („Threshold of toxicological concern“) ermittelten Expositionsschwellenwertes von Nutzen sein.</w:t>
      </w:r>
    </w:p>
    <w:p w14:paraId="754F6E95" w14:textId="112DD0D6" w:rsidR="00D57196" w:rsidRDefault="00D57196" w:rsidP="006A4DB5">
      <w:pPr>
        <w:numPr>
          <w:ilvl w:val="0"/>
          <w:numId w:val="33"/>
        </w:numPr>
        <w:autoSpaceDE w:val="0"/>
        <w:autoSpaceDN w:val="0"/>
        <w:adjustRightInd w:val="0"/>
        <w:spacing w:after="60" w:line="240" w:lineRule="auto"/>
        <w:ind w:left="567" w:hanging="425"/>
        <w:jc w:val="both"/>
      </w:pPr>
      <w:r w:rsidRPr="00F67C95">
        <w:rPr>
          <w:rFonts w:cs="Arial"/>
          <w:color w:val="000000"/>
        </w:rPr>
        <w:t>Bei Unterschreitungen des TTC-Wertes ist die Möglichkeit eines Gesundheitsrisikos unwahrscheinlich. Das TTC-Konzept lässt sich aber nur bei sehr niedrigen</w:t>
      </w:r>
      <w:r>
        <w:t xml:space="preserve"> Stoffkonzentrationen und nicht für alle Stoffe anwenden (z.B. nicht anwendbar für N-Nitroso-Verbindungen, Nanomaterialien, Metalle, bioakkumulierende Stoffe und einige weitere Stoffgruppen, siehe EFSA 2019, SCCP/1171/08 und SCCS notes of guidance 20</w:t>
      </w:r>
      <w:r w:rsidR="00A416D9">
        <w:t>2</w:t>
      </w:r>
      <w:r w:rsidR="009253A1">
        <w:t>3</w:t>
      </w:r>
      <w:r>
        <w:t>).</w:t>
      </w:r>
    </w:p>
    <w:p w14:paraId="6DC89832" w14:textId="02EBCDC0" w:rsidR="00D57196" w:rsidRPr="0001470C" w:rsidRDefault="00D57196" w:rsidP="006A4DB5">
      <w:pPr>
        <w:numPr>
          <w:ilvl w:val="0"/>
          <w:numId w:val="33"/>
        </w:numPr>
        <w:autoSpaceDE w:val="0"/>
        <w:autoSpaceDN w:val="0"/>
        <w:adjustRightInd w:val="0"/>
        <w:spacing w:after="60" w:line="240" w:lineRule="auto"/>
        <w:ind w:left="567" w:hanging="425"/>
        <w:jc w:val="both"/>
        <w:rPr>
          <w:rFonts w:cs="Arial"/>
          <w:color w:val="000000"/>
          <w:lang w:val="en-US"/>
        </w:rPr>
      </w:pPr>
      <w:r w:rsidRPr="00D57196">
        <w:rPr>
          <w:rFonts w:cs="Arial"/>
          <w:color w:val="000000"/>
          <w:lang w:val="en-US"/>
        </w:rPr>
        <w:t xml:space="preserve">EFSA (2019) Guidance on the use of the Threshold of Toxicological Concern approach in food safety assessment. </w:t>
      </w:r>
      <w:r w:rsidR="00C116D6">
        <w:rPr>
          <w:rFonts w:cs="Arial"/>
          <w:color w:val="000000"/>
          <w:lang w:val="en-US"/>
        </w:rPr>
        <w:t xml:space="preserve">Link: </w:t>
      </w:r>
      <w:hyperlink r:id="rId36" w:history="1">
        <w:r w:rsidRPr="00C1309E">
          <w:rPr>
            <w:rStyle w:val="Hyperlink"/>
            <w:lang w:val="fr-CH"/>
          </w:rPr>
          <w:t>https://www.efsa.europa.eu/en/efsajournal/pub/5708</w:t>
        </w:r>
      </w:hyperlink>
    </w:p>
    <w:p w14:paraId="4383BB16" w14:textId="0A11DBE3" w:rsidR="00D57196" w:rsidRDefault="00D57196" w:rsidP="0039335F">
      <w:pPr>
        <w:numPr>
          <w:ilvl w:val="0"/>
          <w:numId w:val="33"/>
        </w:numPr>
        <w:autoSpaceDE w:val="0"/>
        <w:autoSpaceDN w:val="0"/>
        <w:adjustRightInd w:val="0"/>
        <w:spacing w:after="60" w:line="240" w:lineRule="auto"/>
        <w:ind w:left="567" w:hanging="425"/>
        <w:rPr>
          <w:rFonts w:cs="Arial"/>
          <w:color w:val="000000"/>
          <w:lang w:val="en-US"/>
        </w:rPr>
      </w:pPr>
      <w:r w:rsidRPr="00D57196">
        <w:rPr>
          <w:rFonts w:cs="Arial"/>
          <w:color w:val="000000"/>
          <w:lang w:val="en-US"/>
        </w:rPr>
        <w:t xml:space="preserve">SCCP/1171/08: Opinion on the Use of the Threshold of Toxicological Concern (TTC), Approach for Human Safety Assessment of Chemical Substances with focus on Cosmetics and Consumer Products </w:t>
      </w:r>
      <w:r w:rsidRPr="0001470C">
        <w:rPr>
          <w:rFonts w:cs="Arial"/>
          <w:color w:val="000000"/>
          <w:lang w:val="en-US"/>
        </w:rPr>
        <w:t>(updated 2012)</w:t>
      </w:r>
      <w:r>
        <w:rPr>
          <w:rFonts w:cs="Arial"/>
          <w:color w:val="000000"/>
          <w:lang w:val="en-US"/>
        </w:rPr>
        <w:t xml:space="preserve">; </w:t>
      </w:r>
      <w:r>
        <w:rPr>
          <w:rFonts w:cs="Arial"/>
          <w:color w:val="000000"/>
          <w:lang w:val="en-US"/>
        </w:rPr>
        <w:br/>
        <w:t xml:space="preserve">Link: </w:t>
      </w:r>
      <w:hyperlink r:id="rId37" w:history="1">
        <w:r w:rsidRPr="004E0F23">
          <w:rPr>
            <w:rStyle w:val="Hyperlink"/>
            <w:lang w:val="en-US"/>
          </w:rPr>
          <w:t>https://ec.europa.eu/health/scientific_committees/consumer_safety/docs/sccs_o_092.pdf</w:t>
        </w:r>
      </w:hyperlink>
    </w:p>
    <w:p w14:paraId="10AB25EA" w14:textId="77777777" w:rsidR="00D57196" w:rsidRPr="00D57196" w:rsidRDefault="00D57196" w:rsidP="00D57196">
      <w:pPr>
        <w:autoSpaceDE w:val="0"/>
        <w:autoSpaceDN w:val="0"/>
        <w:adjustRightInd w:val="0"/>
        <w:spacing w:after="60" w:line="240" w:lineRule="auto"/>
        <w:ind w:left="567"/>
        <w:rPr>
          <w:rFonts w:cs="Arial"/>
          <w:color w:val="000000"/>
          <w:lang w:val="en-US"/>
        </w:rPr>
      </w:pPr>
    </w:p>
    <w:p w14:paraId="173B1930" w14:textId="12203FD2" w:rsidR="00226A9D" w:rsidRPr="008E31F5" w:rsidRDefault="00D66151" w:rsidP="00D66151">
      <w:pPr>
        <w:pStyle w:val="TabelleTitel"/>
        <w:rPr>
          <w:i/>
        </w:rPr>
      </w:pPr>
      <w:r w:rsidRPr="008E31F5">
        <w:rPr>
          <w:i/>
        </w:rPr>
        <w:t>Pflanzliche Inhaltstoffe - w</w:t>
      </w:r>
      <w:r w:rsidR="00226A9D" w:rsidRPr="008E31F5">
        <w:rPr>
          <w:rFonts w:cs="Arial"/>
          <w:bCs/>
          <w:i/>
        </w:rPr>
        <w:t>issenschaftliche Dokumente</w:t>
      </w:r>
      <w:r w:rsidRPr="008E31F5">
        <w:rPr>
          <w:rFonts w:cs="Arial"/>
          <w:bCs/>
          <w:i/>
        </w:rPr>
        <w:t>:</w:t>
      </w:r>
    </w:p>
    <w:p w14:paraId="51421749" w14:textId="7A42C062" w:rsidR="00226A9D" w:rsidRPr="004E0F23" w:rsidRDefault="009C0EA9" w:rsidP="00226A9D">
      <w:pPr>
        <w:rPr>
          <w:rFonts w:cs="Arial"/>
          <w:color w:val="000000"/>
        </w:rPr>
      </w:pPr>
      <w:r w:rsidRPr="004E0F23">
        <w:rPr>
          <w:rFonts w:cs="Arial"/>
          <w:color w:val="000000"/>
        </w:rPr>
        <w:t xml:space="preserve">- </w:t>
      </w:r>
      <w:r w:rsidR="007E00DD" w:rsidRPr="004E0F23">
        <w:rPr>
          <w:rFonts w:cs="Arial"/>
          <w:color w:val="000000"/>
        </w:rPr>
        <w:t xml:space="preserve">EFSA: Link : </w:t>
      </w:r>
      <w:r w:rsidR="00A046D3" w:rsidRPr="004E0F23">
        <w:rPr>
          <w:rStyle w:val="Hyperlink"/>
        </w:rPr>
        <w:t>https://www.efsa.europa.eu/en/topics/topic/botanicals</w:t>
      </w:r>
    </w:p>
    <w:p w14:paraId="6F8424FB" w14:textId="77777777" w:rsidR="00226A9D" w:rsidRPr="005C789D" w:rsidRDefault="00226A9D" w:rsidP="00B131A5">
      <w:pPr>
        <w:pStyle w:val="Textkrper"/>
        <w:numPr>
          <w:ilvl w:val="0"/>
          <w:numId w:val="34"/>
        </w:numPr>
        <w:rPr>
          <w:lang w:val="en-GB"/>
        </w:rPr>
      </w:pPr>
      <w:r w:rsidRPr="005C789D">
        <w:rPr>
          <w:lang w:val="en-GB"/>
        </w:rPr>
        <w:t>EFSA Compendium of botanicals that have been reported to contain toxic, addictive, psychotropic or other substances of concern</w:t>
      </w:r>
    </w:p>
    <w:p w14:paraId="3B8BACBE" w14:textId="77777777" w:rsidR="00226A9D" w:rsidRPr="005C789D" w:rsidRDefault="00226A9D" w:rsidP="00B131A5">
      <w:pPr>
        <w:pStyle w:val="Textkrper"/>
        <w:numPr>
          <w:ilvl w:val="0"/>
          <w:numId w:val="34"/>
        </w:numPr>
        <w:rPr>
          <w:lang w:val="en-GB"/>
        </w:rPr>
      </w:pPr>
      <w:r w:rsidRPr="005C789D">
        <w:rPr>
          <w:lang w:val="en-GB"/>
        </w:rPr>
        <w:t>Guidance on Safety assessment of botanicals and botanical preparations intended for use as ingredients in food supplements</w:t>
      </w:r>
    </w:p>
    <w:p w14:paraId="786EBCBA" w14:textId="77777777" w:rsidR="00226A9D" w:rsidRPr="005C789D" w:rsidRDefault="00226A9D" w:rsidP="00B131A5">
      <w:pPr>
        <w:pStyle w:val="Textkrper"/>
        <w:numPr>
          <w:ilvl w:val="0"/>
          <w:numId w:val="34"/>
        </w:numPr>
        <w:rPr>
          <w:lang w:val="en-GB"/>
        </w:rPr>
      </w:pPr>
      <w:r w:rsidRPr="005C789D">
        <w:rPr>
          <w:lang w:val="en-GB"/>
        </w:rPr>
        <w:t>Advice on the EFSA guidance document for the safety assessment of botanicals and botanical preparations intended for use as food supplements, based on real case studies</w:t>
      </w:r>
    </w:p>
    <w:p w14:paraId="6028B3A9" w14:textId="7E6719D4" w:rsidR="007E00DD" w:rsidRDefault="009C0EA9" w:rsidP="007E00DD">
      <w:pPr>
        <w:rPr>
          <w:rFonts w:cs="Arial"/>
          <w:color w:val="000000"/>
          <w:lang w:val="en-US"/>
        </w:rPr>
      </w:pPr>
      <w:r>
        <w:rPr>
          <w:rFonts w:cs="Arial"/>
          <w:color w:val="000000"/>
          <w:lang w:val="en-US"/>
        </w:rPr>
        <w:t xml:space="preserve">- </w:t>
      </w:r>
      <w:r w:rsidR="007E00DD" w:rsidRPr="007E00DD">
        <w:rPr>
          <w:rFonts w:cs="Arial"/>
          <w:color w:val="000000"/>
          <w:lang w:val="en-US"/>
        </w:rPr>
        <w:t>Europarat</w:t>
      </w:r>
      <w:r w:rsidR="00BA388F">
        <w:rPr>
          <w:rFonts w:cs="Arial"/>
          <w:color w:val="000000"/>
          <w:lang w:val="en-US"/>
        </w:rPr>
        <w:t>:</w:t>
      </w:r>
    </w:p>
    <w:p w14:paraId="462C8F42" w14:textId="77777777" w:rsidR="007E00DD" w:rsidRPr="007E00DD" w:rsidRDefault="007E00DD" w:rsidP="00B131A5">
      <w:pPr>
        <w:pStyle w:val="Textkrper"/>
        <w:numPr>
          <w:ilvl w:val="0"/>
          <w:numId w:val="34"/>
        </w:numPr>
        <w:rPr>
          <w:lang w:val="en-GB"/>
        </w:rPr>
      </w:pPr>
      <w:r w:rsidRPr="007E00DD">
        <w:rPr>
          <w:lang w:val="en-GB"/>
        </w:rPr>
        <w:t>Plants in cosmetics: Plants and plant preparations used as ingredients for cosmetic products - Volume 1 (2002)</w:t>
      </w:r>
    </w:p>
    <w:p w14:paraId="783800EC" w14:textId="77777777" w:rsidR="007E00DD" w:rsidRPr="007E00DD" w:rsidRDefault="007E00DD" w:rsidP="00B131A5">
      <w:pPr>
        <w:pStyle w:val="Textkrper"/>
        <w:numPr>
          <w:ilvl w:val="0"/>
          <w:numId w:val="34"/>
        </w:numPr>
        <w:rPr>
          <w:lang w:val="en-GB"/>
        </w:rPr>
      </w:pPr>
      <w:r w:rsidRPr="007E00DD">
        <w:rPr>
          <w:lang w:val="en-GB"/>
        </w:rPr>
        <w:t>Plants in cosmetics: Plants and plant preparations used as ingredients for cosmetic products - Volume 2 (2001)</w:t>
      </w:r>
    </w:p>
    <w:p w14:paraId="0789A36E" w14:textId="22B776DB" w:rsidR="00D57196" w:rsidRPr="00DE1EB2" w:rsidRDefault="007E00DD" w:rsidP="00B131A5">
      <w:pPr>
        <w:pStyle w:val="Textkrper"/>
        <w:numPr>
          <w:ilvl w:val="0"/>
          <w:numId w:val="34"/>
        </w:numPr>
        <w:rPr>
          <w:lang w:val="en-GB"/>
        </w:rPr>
      </w:pPr>
      <w:r w:rsidRPr="007E00DD">
        <w:rPr>
          <w:lang w:val="en-GB"/>
        </w:rPr>
        <w:t>Plants used in cosmetics - Volume III: Potentially harmful components (2006)</w:t>
      </w:r>
    </w:p>
    <w:p w14:paraId="1EE04B49" w14:textId="4E1C36E5" w:rsidR="00441DB4" w:rsidRDefault="00441DB4">
      <w:pPr>
        <w:rPr>
          <w:lang w:val="en-GB" w:eastAsia="de-CH"/>
        </w:rPr>
      </w:pPr>
      <w:r>
        <w:rPr>
          <w:lang w:val="en-GB"/>
        </w:rPr>
        <w:br w:type="page"/>
      </w:r>
    </w:p>
    <w:p w14:paraId="16D27C6A" w14:textId="23CD5098" w:rsidR="00226A9D" w:rsidRDefault="00716134" w:rsidP="00E565B3">
      <w:pPr>
        <w:pStyle w:val="berschrift2"/>
      </w:pPr>
      <w:bookmarkStart w:id="75" w:name="_Ref64984849"/>
      <w:bookmarkStart w:id="76" w:name="_Ref64987079"/>
      <w:bookmarkStart w:id="77" w:name="_Toc70078508"/>
      <w:r>
        <w:t>Standard-Struktur von Risikobewertungen bezüglich</w:t>
      </w:r>
      <w:r w:rsidR="00672162">
        <w:t xml:space="preserve"> </w:t>
      </w:r>
      <w:r w:rsidR="009E2ED6">
        <w:t xml:space="preserve">Toxikokinetik, Expositionsschätzung und </w:t>
      </w:r>
      <w:r>
        <w:t xml:space="preserve">Toxikologie aus den </w:t>
      </w:r>
      <w:r w:rsidR="00441DB4">
        <w:t>SCCS Notes of Guidance</w:t>
      </w:r>
      <w:bookmarkEnd w:id="75"/>
      <w:bookmarkEnd w:id="76"/>
      <w:bookmarkEnd w:id="77"/>
    </w:p>
    <w:p w14:paraId="3D2C2E0F" w14:textId="47FFD384" w:rsidR="006A4DB5" w:rsidRDefault="006A4DB5" w:rsidP="006A4DB5">
      <w:pPr>
        <w:spacing w:after="0"/>
        <w:rPr>
          <w:lang w:eastAsia="de-CH"/>
        </w:rPr>
      </w:pPr>
      <w:r>
        <w:rPr>
          <w:noProof/>
          <w:lang w:eastAsia="de-CH"/>
        </w:rPr>
        <w:drawing>
          <wp:inline distT="0" distB="0" distL="0" distR="0" wp14:anchorId="3C6253A8" wp14:editId="7A3C1110">
            <wp:extent cx="5956300" cy="6009798"/>
            <wp:effectExtent l="0" t="0" r="635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xposure_167_a.PNG"/>
                    <pic:cNvPicPr/>
                  </pic:nvPicPr>
                  <pic:blipFill>
                    <a:blip r:embed="rId38">
                      <a:extLst>
                        <a:ext uri="{28A0092B-C50C-407E-A947-70E740481C1C}">
                          <a14:useLocalDpi xmlns:a14="http://schemas.microsoft.com/office/drawing/2010/main" val="0"/>
                        </a:ext>
                      </a:extLst>
                    </a:blip>
                    <a:stretch>
                      <a:fillRect/>
                    </a:stretch>
                  </pic:blipFill>
                  <pic:spPr>
                    <a:xfrm>
                      <a:off x="0" y="0"/>
                      <a:ext cx="5956300" cy="6009798"/>
                    </a:xfrm>
                    <a:prstGeom prst="rect">
                      <a:avLst/>
                    </a:prstGeom>
                  </pic:spPr>
                </pic:pic>
              </a:graphicData>
            </a:graphic>
          </wp:inline>
        </w:drawing>
      </w:r>
    </w:p>
    <w:p w14:paraId="33ACD00C" w14:textId="6873AC8B" w:rsidR="006A4DB5" w:rsidRPr="006A4DB5" w:rsidRDefault="006A4DB5" w:rsidP="006A4DB5">
      <w:pPr>
        <w:rPr>
          <w:lang w:eastAsia="de-CH"/>
        </w:rPr>
      </w:pPr>
      <w:r>
        <w:rPr>
          <w:noProof/>
          <w:lang w:eastAsia="de-CH"/>
        </w:rPr>
        <w:drawing>
          <wp:inline distT="0" distB="0" distL="0" distR="0" wp14:anchorId="38AF2ED5" wp14:editId="33A46F28">
            <wp:extent cx="5855403" cy="200025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xposure_167_b.PNG"/>
                    <pic:cNvPicPr/>
                  </pic:nvPicPr>
                  <pic:blipFill rotWithShape="1">
                    <a:blip r:embed="rId39">
                      <a:extLst>
                        <a:ext uri="{28A0092B-C50C-407E-A947-70E740481C1C}">
                          <a14:useLocalDpi xmlns:a14="http://schemas.microsoft.com/office/drawing/2010/main" val="0"/>
                        </a:ext>
                      </a:extLst>
                    </a:blip>
                    <a:srcRect b="54195"/>
                    <a:stretch/>
                  </pic:blipFill>
                  <pic:spPr bwMode="auto">
                    <a:xfrm>
                      <a:off x="0" y="0"/>
                      <a:ext cx="5870641" cy="2005455"/>
                    </a:xfrm>
                    <a:prstGeom prst="rect">
                      <a:avLst/>
                    </a:prstGeom>
                    <a:ln>
                      <a:noFill/>
                    </a:ln>
                    <a:extLst>
                      <a:ext uri="{53640926-AAD7-44D8-BBD7-CCE9431645EC}">
                        <a14:shadowObscured xmlns:a14="http://schemas.microsoft.com/office/drawing/2010/main"/>
                      </a:ext>
                    </a:extLst>
                  </pic:spPr>
                </pic:pic>
              </a:graphicData>
            </a:graphic>
          </wp:inline>
        </w:drawing>
      </w:r>
    </w:p>
    <w:p w14:paraId="57C489EA" w14:textId="43C8AA65" w:rsidR="009E2ED6" w:rsidRDefault="000E5FEB" w:rsidP="00812725">
      <w:pPr>
        <w:spacing w:after="100" w:afterAutospacing="1"/>
        <w:rPr>
          <w:lang w:eastAsia="de-CH"/>
        </w:rPr>
      </w:pPr>
      <w:r>
        <w:rPr>
          <w:noProof/>
          <w:lang w:eastAsia="de-CH"/>
        </w:rPr>
        <w:drawing>
          <wp:inline distT="0" distB="0" distL="0" distR="0" wp14:anchorId="41C421CD" wp14:editId="043DAB6D">
            <wp:extent cx="5806636" cy="2381250"/>
            <wp:effectExtent l="0" t="0" r="381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xposure_167_b.PNG"/>
                    <pic:cNvPicPr/>
                  </pic:nvPicPr>
                  <pic:blipFill rotWithShape="1">
                    <a:blip r:embed="rId39">
                      <a:extLst>
                        <a:ext uri="{28A0092B-C50C-407E-A947-70E740481C1C}">
                          <a14:useLocalDpi xmlns:a14="http://schemas.microsoft.com/office/drawing/2010/main" val="0"/>
                        </a:ext>
                      </a:extLst>
                    </a:blip>
                    <a:srcRect t="45013"/>
                    <a:stretch/>
                  </pic:blipFill>
                  <pic:spPr bwMode="auto">
                    <a:xfrm>
                      <a:off x="0" y="0"/>
                      <a:ext cx="5821501" cy="2387346"/>
                    </a:xfrm>
                    <a:prstGeom prst="rect">
                      <a:avLst/>
                    </a:prstGeom>
                    <a:ln>
                      <a:noFill/>
                    </a:ln>
                    <a:extLst>
                      <a:ext uri="{53640926-AAD7-44D8-BBD7-CCE9431645EC}">
                        <a14:shadowObscured xmlns:a14="http://schemas.microsoft.com/office/drawing/2010/main"/>
                      </a:ext>
                    </a:extLst>
                  </pic:spPr>
                </pic:pic>
              </a:graphicData>
            </a:graphic>
          </wp:inline>
        </w:drawing>
      </w:r>
    </w:p>
    <w:p w14:paraId="0EEC5A1F" w14:textId="39B0746A" w:rsidR="000C3103" w:rsidRDefault="000C3103" w:rsidP="00E565B3">
      <w:pPr>
        <w:pStyle w:val="berschrift2"/>
      </w:pPr>
      <w:bookmarkStart w:id="78" w:name="_Ref64460578"/>
      <w:bookmarkStart w:id="79" w:name="_Toc70078509"/>
      <w:r>
        <w:t xml:space="preserve">Hilfsmittel </w:t>
      </w:r>
      <w:r w:rsidR="005E162E">
        <w:t xml:space="preserve">für die </w:t>
      </w:r>
      <w:r w:rsidR="00672162">
        <w:t>Expositionsschätzung:</w:t>
      </w:r>
      <w:r w:rsidR="00672162">
        <w:br/>
      </w:r>
      <w:r w:rsidRPr="00672162">
        <w:t>Tabellen der SCCS Notes of Guidance</w:t>
      </w:r>
      <w:bookmarkEnd w:id="78"/>
      <w:bookmarkEnd w:id="79"/>
    </w:p>
    <w:p w14:paraId="628D92D5" w14:textId="2C741533" w:rsidR="00B047EC" w:rsidRDefault="00251D1E" w:rsidP="00B047EC">
      <w:pPr>
        <w:rPr>
          <w:lang w:eastAsia="de-CH"/>
        </w:rPr>
      </w:pPr>
      <w:r>
        <w:rPr>
          <w:noProof/>
        </w:rPr>
        <w:drawing>
          <wp:inline distT="0" distB="0" distL="0" distR="0" wp14:anchorId="7C5E21B0" wp14:editId="423F5250">
            <wp:extent cx="5901690" cy="6663690"/>
            <wp:effectExtent l="0" t="0" r="3810" b="3810"/>
            <wp:docPr id="6" name="Grafik 6"/>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40"/>
                    <a:stretch>
                      <a:fillRect/>
                    </a:stretch>
                  </pic:blipFill>
                  <pic:spPr>
                    <a:xfrm>
                      <a:off x="0" y="0"/>
                      <a:ext cx="5901690" cy="6663690"/>
                    </a:xfrm>
                    <a:prstGeom prst="rect">
                      <a:avLst/>
                    </a:prstGeom>
                  </pic:spPr>
                </pic:pic>
              </a:graphicData>
            </a:graphic>
          </wp:inline>
        </w:drawing>
      </w:r>
    </w:p>
    <w:p w14:paraId="3B839847" w14:textId="04C4BE84" w:rsidR="00B047EC" w:rsidRDefault="00B047EC" w:rsidP="00B047EC">
      <w:pPr>
        <w:rPr>
          <w:lang w:eastAsia="de-CH"/>
        </w:rPr>
      </w:pPr>
    </w:p>
    <w:p w14:paraId="2C0C43DD" w14:textId="7B7F34B7" w:rsidR="00F97388" w:rsidRPr="00E565B3" w:rsidRDefault="00251D1E" w:rsidP="00E565B3">
      <w:pPr>
        <w:rPr>
          <w:lang w:eastAsia="de-CH"/>
        </w:rPr>
      </w:pPr>
      <w:r>
        <w:rPr>
          <w:noProof/>
        </w:rPr>
        <w:drawing>
          <wp:inline distT="0" distB="0" distL="0" distR="0" wp14:anchorId="5A1646B7" wp14:editId="177ECA9C">
            <wp:extent cx="5941060" cy="6344920"/>
            <wp:effectExtent l="0" t="0" r="2540" b="0"/>
            <wp:docPr id="2" name="Grafik 2"/>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41"/>
                    <a:stretch>
                      <a:fillRect/>
                    </a:stretch>
                  </pic:blipFill>
                  <pic:spPr>
                    <a:xfrm>
                      <a:off x="0" y="0"/>
                      <a:ext cx="5941060" cy="6344920"/>
                    </a:xfrm>
                    <a:prstGeom prst="rect">
                      <a:avLst/>
                    </a:prstGeom>
                  </pic:spPr>
                </pic:pic>
              </a:graphicData>
            </a:graphic>
          </wp:inline>
        </w:drawing>
      </w:r>
    </w:p>
    <w:p w14:paraId="5C1B8BDE" w14:textId="79DC2E47" w:rsidR="00812725" w:rsidRDefault="00E565B3" w:rsidP="00812725">
      <w:pPr>
        <w:spacing w:after="0"/>
        <w:rPr>
          <w:rFonts w:cs="Arial"/>
          <w:color w:val="000000"/>
        </w:rPr>
      </w:pPr>
      <w:r>
        <w:rPr>
          <w:noProof/>
          <w:lang w:eastAsia="de-CH"/>
        </w:rPr>
        <w:drawing>
          <wp:inline distT="0" distB="0" distL="0" distR="0" wp14:anchorId="0EE846E4" wp14:editId="03D54199">
            <wp:extent cx="5810250" cy="86772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810250" cy="8677275"/>
                    </a:xfrm>
                    <a:prstGeom prst="rect">
                      <a:avLst/>
                    </a:prstGeom>
                  </pic:spPr>
                </pic:pic>
              </a:graphicData>
            </a:graphic>
          </wp:inline>
        </w:drawing>
      </w:r>
    </w:p>
    <w:p w14:paraId="16C8D529" w14:textId="3A917550" w:rsidR="000E5FEB" w:rsidRDefault="00E565B3" w:rsidP="00E565B3">
      <w:pPr>
        <w:rPr>
          <w:rFonts w:cs="Arial"/>
          <w:color w:val="000000"/>
        </w:rPr>
      </w:pPr>
      <w:r>
        <w:rPr>
          <w:noProof/>
          <w:lang w:eastAsia="de-CH"/>
        </w:rPr>
        <w:drawing>
          <wp:inline distT="0" distB="0" distL="0" distR="0" wp14:anchorId="2EE85F00" wp14:editId="28A783C4">
            <wp:extent cx="6120765" cy="1296035"/>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6120765" cy="1296035"/>
                    </a:xfrm>
                    <a:prstGeom prst="rect">
                      <a:avLst/>
                    </a:prstGeom>
                  </pic:spPr>
                </pic:pic>
              </a:graphicData>
            </a:graphic>
          </wp:inline>
        </w:drawing>
      </w:r>
    </w:p>
    <w:p w14:paraId="7BD038D7" w14:textId="104228DD" w:rsidR="000C3103" w:rsidRPr="00672162" w:rsidRDefault="000C3103" w:rsidP="00A96D4A">
      <w:pPr>
        <w:rPr>
          <w:rFonts w:cs="Arial"/>
          <w:color w:val="000000"/>
        </w:rPr>
      </w:pPr>
    </w:p>
    <w:sectPr w:rsidR="000C3103" w:rsidRPr="00672162" w:rsidSect="005C5B21">
      <w:headerReference w:type="default" r:id="rId44"/>
      <w:pgSz w:w="11906" w:h="16838" w:code="9"/>
      <w:pgMar w:top="1191" w:right="849" w:bottom="907" w:left="1701" w:header="680" w:footer="34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3E49C" w14:textId="77777777" w:rsidR="009E26B6" w:rsidRDefault="009E26B6" w:rsidP="00511206">
      <w:pPr>
        <w:spacing w:after="0" w:line="240" w:lineRule="auto"/>
      </w:pPr>
      <w:r>
        <w:separator/>
      </w:r>
    </w:p>
  </w:endnote>
  <w:endnote w:type="continuationSeparator" w:id="0">
    <w:p w14:paraId="40F3F546" w14:textId="77777777" w:rsidR="009E26B6" w:rsidRDefault="009E26B6" w:rsidP="0051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9559" w14:textId="0A0EFA75" w:rsidR="00F136A8" w:rsidRPr="00E73690" w:rsidRDefault="00F136A8" w:rsidP="00E73690">
    <w:pPr>
      <w:pStyle w:val="Fuzeile"/>
      <w:jc w:val="right"/>
      <w:rPr>
        <w:sz w:val="16"/>
        <w:szCs w:val="16"/>
      </w:rPr>
    </w:pPr>
    <w:r w:rsidRPr="00E73690">
      <w:rPr>
        <w:sz w:val="16"/>
        <w:szCs w:val="16"/>
      </w:rPr>
      <w:fldChar w:fldCharType="begin"/>
    </w:r>
    <w:r w:rsidRPr="00E73690">
      <w:rPr>
        <w:sz w:val="16"/>
        <w:szCs w:val="16"/>
      </w:rPr>
      <w:instrText xml:space="preserve"> PAGE  \* Arabic  \* MERGEFORMAT </w:instrText>
    </w:r>
    <w:r w:rsidRPr="00E73690">
      <w:rPr>
        <w:sz w:val="16"/>
        <w:szCs w:val="16"/>
      </w:rPr>
      <w:fldChar w:fldCharType="separate"/>
    </w:r>
    <w:r w:rsidR="001309E9">
      <w:rPr>
        <w:noProof/>
        <w:sz w:val="16"/>
        <w:szCs w:val="16"/>
      </w:rPr>
      <w:t>7</w:t>
    </w:r>
    <w:r w:rsidRPr="00E73690">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823B" w14:textId="396E535F" w:rsidR="00F136A8" w:rsidRPr="00E73690" w:rsidRDefault="00F136A8" w:rsidP="00E73690">
    <w:pPr>
      <w:pStyle w:val="Fuzeile"/>
      <w:jc w:val="right"/>
      <w:rPr>
        <w:sz w:val="16"/>
        <w:szCs w:val="16"/>
      </w:rPr>
    </w:pPr>
    <w:r w:rsidRPr="00E73690">
      <w:rPr>
        <w:sz w:val="16"/>
        <w:szCs w:val="16"/>
      </w:rPr>
      <w:fldChar w:fldCharType="begin"/>
    </w:r>
    <w:r w:rsidRPr="00E73690">
      <w:rPr>
        <w:sz w:val="16"/>
        <w:szCs w:val="16"/>
      </w:rPr>
      <w:instrText xml:space="preserve"> PAGE  \* Arabic  \* MERGEFORMAT </w:instrText>
    </w:r>
    <w:r w:rsidRPr="00E73690">
      <w:rPr>
        <w:sz w:val="16"/>
        <w:szCs w:val="16"/>
      </w:rPr>
      <w:fldChar w:fldCharType="separate"/>
    </w:r>
    <w:r w:rsidR="001309E9">
      <w:rPr>
        <w:noProof/>
        <w:sz w:val="16"/>
        <w:szCs w:val="16"/>
      </w:rPr>
      <w:t>8</w:t>
    </w:r>
    <w:r w:rsidRPr="00E73690">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3689" w14:textId="022F7B9D" w:rsidR="00F136A8" w:rsidRPr="00E73690" w:rsidRDefault="00F136A8" w:rsidP="00E73690">
    <w:pPr>
      <w:pStyle w:val="Fuzeile"/>
      <w:jc w:val="right"/>
      <w:rPr>
        <w:sz w:val="16"/>
        <w:szCs w:val="16"/>
      </w:rPr>
    </w:pPr>
    <w:r w:rsidRPr="00E73690">
      <w:rPr>
        <w:sz w:val="16"/>
        <w:szCs w:val="16"/>
      </w:rPr>
      <w:fldChar w:fldCharType="begin"/>
    </w:r>
    <w:r w:rsidRPr="00E73690">
      <w:rPr>
        <w:sz w:val="16"/>
        <w:szCs w:val="16"/>
      </w:rPr>
      <w:instrText xml:space="preserve"> PAGE  \* Arabic  \* MERGEFORMAT </w:instrText>
    </w:r>
    <w:r w:rsidRPr="00E73690">
      <w:rPr>
        <w:sz w:val="16"/>
        <w:szCs w:val="16"/>
      </w:rPr>
      <w:fldChar w:fldCharType="separate"/>
    </w:r>
    <w:r w:rsidR="001309E9">
      <w:rPr>
        <w:noProof/>
        <w:sz w:val="16"/>
        <w:szCs w:val="16"/>
      </w:rPr>
      <w:t>21</w:t>
    </w:r>
    <w:r w:rsidRPr="00E7369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8C60C" w14:textId="77777777" w:rsidR="009E26B6" w:rsidRDefault="009E26B6" w:rsidP="00511206">
      <w:pPr>
        <w:spacing w:after="0" w:line="240" w:lineRule="auto"/>
      </w:pPr>
      <w:r>
        <w:separator/>
      </w:r>
    </w:p>
  </w:footnote>
  <w:footnote w:type="continuationSeparator" w:id="0">
    <w:p w14:paraId="38C59CA8" w14:textId="77777777" w:rsidR="009E26B6" w:rsidRDefault="009E26B6" w:rsidP="00511206">
      <w:pPr>
        <w:spacing w:after="0" w:line="240" w:lineRule="auto"/>
      </w:pPr>
      <w:r>
        <w:continuationSeparator/>
      </w:r>
    </w:p>
  </w:footnote>
  <w:footnote w:id="1">
    <w:p w14:paraId="0533BB40" w14:textId="021C23F8" w:rsidR="00F136A8" w:rsidRDefault="00F136A8" w:rsidP="00864581">
      <w:pPr>
        <w:pStyle w:val="Funotentext"/>
      </w:pPr>
      <w:r w:rsidRPr="00B921E9">
        <w:rPr>
          <w:rStyle w:val="Funotenzeichen"/>
        </w:rPr>
        <w:footnoteRef/>
      </w:r>
      <w:r>
        <w:t xml:space="preserve"> </w:t>
      </w:r>
      <w:r>
        <w:rPr>
          <w:rStyle w:val="FunotentextZchn"/>
        </w:rPr>
        <w:t xml:space="preserve">Leitlinien zu Anhang I, </w:t>
      </w:r>
      <w:r>
        <w:t>2013/674/EU</w:t>
      </w:r>
      <w:r w:rsidRPr="00E228D7">
        <w:rPr>
          <w:rStyle w:val="FunotentextZchn"/>
        </w:rPr>
        <w:t>:</w:t>
      </w:r>
      <w:r w:rsidRPr="00E228D7">
        <w:rPr>
          <w:rStyle w:val="FunotentextZchn"/>
        </w:rPr>
        <w:br/>
      </w:r>
      <w:hyperlink r:id="rId1" w:history="1">
        <w:r w:rsidRPr="004E0F23">
          <w:rPr>
            <w:rStyle w:val="Hyperlink"/>
          </w:rPr>
          <w:t>http://eur-lex.europa.eu/legal-content/DE/TXT/PDF/?uri=CELEX:32013D0674&amp;from=DE</w:t>
        </w:r>
      </w:hyperlink>
    </w:p>
  </w:footnote>
  <w:footnote w:id="2">
    <w:p w14:paraId="35F37A20" w14:textId="3970DE9E" w:rsidR="00F136A8" w:rsidRPr="002C5A75" w:rsidRDefault="00F136A8">
      <w:pPr>
        <w:pStyle w:val="Funotentext"/>
        <w:rPr>
          <w:lang w:val="en-US"/>
        </w:rPr>
      </w:pPr>
      <w:r>
        <w:rPr>
          <w:rStyle w:val="Funotenzeichen"/>
        </w:rPr>
        <w:footnoteRef/>
      </w:r>
      <w:r>
        <w:t xml:space="preserve"> </w:t>
      </w:r>
      <w:r w:rsidRPr="006B3644">
        <w:rPr>
          <w:szCs w:val="16"/>
        </w:rPr>
        <w:t xml:space="preserve">Verordnung (EG) Nr. 1223/2009 des Europäischen Parlaments und des Rates vom 30. November 2009 über kosmetische Mittel, ABl. L 342 vom 22.12.2009, S. 59; zuletzt geändert durch die Verordnung (EU) Nr. 2020/1684 ABl. </w:t>
      </w:r>
      <w:r w:rsidRPr="002C5A75">
        <w:rPr>
          <w:szCs w:val="16"/>
          <w:lang w:val="en-US"/>
        </w:rPr>
        <w:t>L 379 vom 13.11.2020, S. 42.</w:t>
      </w:r>
    </w:p>
  </w:footnote>
  <w:footnote w:id="3">
    <w:p w14:paraId="7609A71B" w14:textId="6938558B" w:rsidR="00F136A8" w:rsidRPr="007630C4" w:rsidRDefault="00F136A8">
      <w:pPr>
        <w:pStyle w:val="Funotentext"/>
        <w:rPr>
          <w:lang w:val="en-US"/>
        </w:rPr>
      </w:pPr>
      <w:r w:rsidRPr="001700BE">
        <w:rPr>
          <w:rStyle w:val="Funotenzeichen"/>
        </w:rPr>
        <w:footnoteRef/>
      </w:r>
      <w:r>
        <w:rPr>
          <w:lang w:val="en-US"/>
        </w:rPr>
        <w:t xml:space="preserve"> </w:t>
      </w:r>
      <w:r w:rsidRPr="007630C4">
        <w:rPr>
          <w:lang w:val="en-US"/>
        </w:rPr>
        <w:t>SCCS (20</w:t>
      </w:r>
      <w:r>
        <w:rPr>
          <w:lang w:val="en-US"/>
        </w:rPr>
        <w:t>2</w:t>
      </w:r>
      <w:r w:rsidR="0076383D">
        <w:rPr>
          <w:lang w:val="en-US"/>
        </w:rPr>
        <w:t>3</w:t>
      </w:r>
      <w:r w:rsidRPr="007630C4">
        <w:rPr>
          <w:lang w:val="en-US"/>
        </w:rPr>
        <w:t>) Notes of Guidance for the testing of cosmetic substances and their safety evaluation, 1</w:t>
      </w:r>
      <w:r w:rsidR="0076383D">
        <w:rPr>
          <w:lang w:val="en-US"/>
        </w:rPr>
        <w:t>2</w:t>
      </w:r>
      <w:r w:rsidRPr="007630C4">
        <w:rPr>
          <w:lang w:val="en-US"/>
        </w:rPr>
        <w:t xml:space="preserve">th revision, </w:t>
      </w:r>
      <w:r>
        <w:rPr>
          <w:lang w:val="en-US"/>
        </w:rPr>
        <w:br/>
      </w:r>
      <w:r w:rsidRPr="007630C4">
        <w:rPr>
          <w:lang w:val="en-US"/>
        </w:rPr>
        <w:t xml:space="preserve">Link: </w:t>
      </w:r>
      <w:r w:rsidR="0076383D">
        <w:rPr>
          <w:rStyle w:val="Hyperlink"/>
          <w:szCs w:val="14"/>
          <w:lang w:val="en-US"/>
        </w:rPr>
        <w:t>https://health.ec.europa.eu/document/download/32a999f7-d820-496a-b659-d8c296cc99c1_en?filename=sccs_o_273_final.pdf</w:t>
      </w:r>
    </w:p>
  </w:footnote>
  <w:footnote w:id="4">
    <w:p w14:paraId="779DFE24" w14:textId="11C9731B" w:rsidR="00F136A8" w:rsidRPr="00A2228F" w:rsidRDefault="00F136A8">
      <w:pPr>
        <w:pStyle w:val="Funotentext"/>
        <w:rPr>
          <w:lang w:val="en-US"/>
        </w:rPr>
      </w:pPr>
      <w:r>
        <w:rPr>
          <w:rStyle w:val="Funotenzeichen"/>
        </w:rPr>
        <w:footnoteRef/>
      </w:r>
      <w:r w:rsidRPr="00A2228F">
        <w:rPr>
          <w:lang w:val="en-US"/>
        </w:rPr>
        <w:t xml:space="preserve"> AGES, Link: </w:t>
      </w:r>
      <w:r w:rsidRPr="009E498E">
        <w:rPr>
          <w:rStyle w:val="Hyperlink"/>
          <w:lang w:val="en-US"/>
        </w:rPr>
        <w:t>https://www.ages.at/themen/kosmetik/verantwortliche-person/produktinformationsdatei-sicherheitsbewertung/</w:t>
      </w:r>
    </w:p>
  </w:footnote>
  <w:footnote w:id="5">
    <w:p w14:paraId="0B515471" w14:textId="4478A753" w:rsidR="00F136A8" w:rsidRPr="00BF46C1" w:rsidRDefault="00F136A8" w:rsidP="00BF46C1">
      <w:pPr>
        <w:pStyle w:val="Fuzeile"/>
      </w:pPr>
      <w:r w:rsidRPr="00B223EB">
        <w:rPr>
          <w:rStyle w:val="FormatvorlageFunotenzeichen"/>
        </w:rPr>
        <w:footnoteRef/>
      </w:r>
      <w:r w:rsidRPr="00721288">
        <w:t xml:space="preserve"> </w:t>
      </w:r>
      <w:r w:rsidRPr="00E228D7">
        <w:rPr>
          <w:rStyle w:val="FunotentextZchn"/>
        </w:rPr>
        <w:t xml:space="preserve">INCI: Internationale Nomenklatur für kosmetische Inhaltsstoffe; siehe Artikel </w:t>
      </w:r>
      <w:r>
        <w:rPr>
          <w:rStyle w:val="FunotentextZchn"/>
        </w:rPr>
        <w:t xml:space="preserve">8 Abs. 1 Bst., f VKos: </w:t>
      </w:r>
      <w:r w:rsidRPr="00405C19">
        <w:rPr>
          <w:rStyle w:val="FunotentextZchn"/>
        </w:rPr>
        <w:t>Beschluss (EU) 2019/701 der Kommission vom 5. April 2019 zur Festlegung eines Glossars der gemeinsamen Bezeichnungen von Bestandteilen zur Verwendung bei der Kennzeichnung kosmetischer Mittel, Fassung gemäss ABl. L 121 vom 8.5.2019, S. 1.</w:t>
      </w:r>
      <w:r w:rsidRPr="00E228D7">
        <w:rPr>
          <w:rStyle w:val="FunotentextZchn"/>
        </w:rPr>
        <w:br/>
        <w:t xml:space="preserve">Siehe </w:t>
      </w:r>
      <w:hyperlink r:id="rId2" w:tgtFrame="_blank" w:history="1">
        <w:r w:rsidRPr="00E228D7">
          <w:rPr>
            <w:rStyle w:val="FunotentextZchn"/>
          </w:rPr>
          <w:t>CosIng</w:t>
        </w:r>
      </w:hyperlink>
      <w:r w:rsidRPr="00E228D7">
        <w:rPr>
          <w:rStyle w:val="FunotentextZchn"/>
        </w:rPr>
        <w:t xml:space="preserve">, die Datenbank der Europäischen Kommission mit Informationen zu kosmetischen Inhaltsstoffen, </w:t>
      </w:r>
      <w:r>
        <w:rPr>
          <w:rStyle w:val="FunotentextZchn"/>
        </w:rPr>
        <w:br/>
      </w:r>
      <w:r w:rsidRPr="00E228D7">
        <w:rPr>
          <w:rStyle w:val="FunotentextZchn"/>
        </w:rPr>
        <w:t>Link:</w:t>
      </w:r>
      <w:r w:rsidRPr="00FD683C">
        <w:rPr>
          <w:rStyle w:val="FunotentextZchn"/>
          <w:szCs w:val="14"/>
        </w:rPr>
        <w:t xml:space="preserve"> </w:t>
      </w:r>
      <w:hyperlink r:id="rId3" w:history="1">
        <w:r w:rsidRPr="004E0F23">
          <w:rPr>
            <w:rStyle w:val="Hyperlink"/>
            <w:sz w:val="14"/>
            <w:szCs w:val="14"/>
          </w:rPr>
          <w:t>http://ec.europa.eu/growth/tools-databases/cosing/</w:t>
        </w:r>
      </w:hyperlink>
    </w:p>
  </w:footnote>
  <w:footnote w:id="6">
    <w:p w14:paraId="0424B174" w14:textId="6F886ECF" w:rsidR="00F136A8" w:rsidRPr="00862EE6" w:rsidRDefault="00F136A8" w:rsidP="00B55C47">
      <w:pPr>
        <w:pStyle w:val="Funotentext"/>
        <w:rPr>
          <w:lang w:val="en-US"/>
        </w:rPr>
      </w:pPr>
      <w:r w:rsidRPr="00F136A8">
        <w:rPr>
          <w:rStyle w:val="FormatvorlageFunotenzeichen"/>
        </w:rPr>
        <w:footnoteRef/>
      </w:r>
      <w:r w:rsidRPr="00862EE6">
        <w:rPr>
          <w:lang w:val="en-US"/>
        </w:rPr>
        <w:t xml:space="preserve"> </w:t>
      </w:r>
      <w:r w:rsidRPr="009D6F8D">
        <w:rPr>
          <w:lang w:val="en-US"/>
        </w:rPr>
        <w:t>„Notes of G</w:t>
      </w:r>
      <w:r w:rsidRPr="00862EE6">
        <w:rPr>
          <w:lang w:val="en-US"/>
        </w:rPr>
        <w:t>uidance“-Leitlinien des SCCS, 1</w:t>
      </w:r>
      <w:r w:rsidR="00014F9F">
        <w:rPr>
          <w:lang w:val="en-US"/>
        </w:rPr>
        <w:t>2</w:t>
      </w:r>
      <w:r w:rsidRPr="00862EE6">
        <w:rPr>
          <w:lang w:val="en-US"/>
        </w:rPr>
        <w:t>. Rev., Abschnitt 3-6.2</w:t>
      </w:r>
      <w:r w:rsidRPr="009D6F8D">
        <w:rPr>
          <w:lang w:val="en-US"/>
        </w:rPr>
        <w:t xml:space="preserve"> „IDENTIFICATION OF MINERAL, ANIMAL, BOTANICAL AND BIOTECHNOLOGICAL INGREDIENTS IN </w:t>
      </w:r>
      <w:r w:rsidRPr="00862EE6">
        <w:rPr>
          <w:lang w:val="en-US"/>
        </w:rPr>
        <w:t>A COSMETIC PRODUCT“, S. 83-83</w:t>
      </w:r>
      <w:r w:rsidRPr="009D6F8D">
        <w:rPr>
          <w:lang w:val="en-US"/>
        </w:rPr>
        <w:t xml:space="preserve">; </w:t>
      </w:r>
      <w:r w:rsidRPr="00586AA2">
        <w:rPr>
          <w:highlight w:val="yellow"/>
          <w:lang w:val="en-US"/>
        </w:rPr>
        <w:br/>
      </w:r>
      <w:r w:rsidRPr="009D6F8D">
        <w:rPr>
          <w:lang w:val="en-US"/>
        </w:rPr>
        <w:t xml:space="preserve">Link: </w:t>
      </w:r>
      <w:r w:rsidR="00014F9F">
        <w:rPr>
          <w:rStyle w:val="Hyperlink"/>
          <w:szCs w:val="14"/>
          <w:lang w:val="en-US"/>
        </w:rPr>
        <w:t>https://health.ec.europa.eu/document/download/32a999f7-d820-496a-b659-d8c296cc99c1_en?filename=sccs_o_273_final.pdf</w:t>
      </w:r>
    </w:p>
  </w:footnote>
  <w:footnote w:id="7">
    <w:p w14:paraId="3583D48E" w14:textId="5E93B877" w:rsidR="00F136A8" w:rsidRPr="00EE6362" w:rsidRDefault="00F136A8" w:rsidP="004A0149">
      <w:pPr>
        <w:pStyle w:val="Fuzeile"/>
        <w:rPr>
          <w:color w:val="00B050"/>
          <w:lang w:val="en-US"/>
        </w:rPr>
      </w:pPr>
      <w:r w:rsidRPr="00F136A8">
        <w:rPr>
          <w:rStyle w:val="FormatvorlageFunotenzeichen"/>
        </w:rPr>
        <w:footnoteRef/>
      </w:r>
      <w:r w:rsidRPr="00B55C47">
        <w:rPr>
          <w:lang w:val="en-US"/>
        </w:rPr>
        <w:t xml:space="preserve"> </w:t>
      </w:r>
      <w:r w:rsidRPr="00B55C47">
        <w:rPr>
          <w:rStyle w:val="FunotentextZchn"/>
          <w:lang w:val="en-US"/>
        </w:rPr>
        <w:t>Siehe „Practical implementation of Article 6(1)(c) of the Cosmetics Directive (76/768/EEC): LABELLING OF PRODUCT DURABILITY: PERIOD OF TIME AFTER OPENING“</w:t>
      </w:r>
      <w:r>
        <w:rPr>
          <w:rStyle w:val="FunotentextZchn"/>
          <w:lang w:val="en-US"/>
        </w:rPr>
        <w:t xml:space="preserve">; </w:t>
      </w:r>
      <w:r w:rsidRPr="00EE6362">
        <w:rPr>
          <w:rStyle w:val="FunotentextZchn"/>
          <w:lang w:val="en-US"/>
        </w:rPr>
        <w:t xml:space="preserve">Link: </w:t>
      </w:r>
      <w:hyperlink r:id="rId4" w:history="1">
        <w:r w:rsidRPr="00156078">
          <w:rPr>
            <w:rStyle w:val="Hyperlink"/>
            <w:sz w:val="14"/>
            <w:szCs w:val="14"/>
            <w:lang w:val="en-US"/>
          </w:rPr>
          <w:t>https://ec.europa.eu/docsroom/documents/22682/attachments/1/translations/en/renditions/native</w:t>
        </w:r>
      </w:hyperlink>
      <w:r w:rsidRPr="00EE6362">
        <w:rPr>
          <w:color w:val="00B050"/>
          <w:lang w:val="en-US"/>
        </w:rPr>
        <w:t xml:space="preserve"> </w:t>
      </w:r>
    </w:p>
  </w:footnote>
  <w:footnote w:id="8">
    <w:p w14:paraId="10B18DE6" w14:textId="71C1BBBD" w:rsidR="00F136A8" w:rsidRPr="00990687" w:rsidRDefault="00F136A8" w:rsidP="00990687">
      <w:pPr>
        <w:pStyle w:val="Funotentext"/>
        <w:rPr>
          <w:lang w:val="en-US"/>
        </w:rPr>
      </w:pPr>
      <w:r w:rsidRPr="00990687">
        <w:rPr>
          <w:rStyle w:val="Funotenzeichen"/>
        </w:rPr>
        <w:footnoteRef/>
      </w:r>
      <w:r w:rsidRPr="00990687">
        <w:rPr>
          <w:lang w:val="en-US"/>
        </w:rPr>
        <w:t xml:space="preserve"> Deutsche Übersetzung der COLIPA-Leitlinie i. d. F. vom 26.05.2004 – IKW/10.06.2005); </w:t>
      </w:r>
      <w:r w:rsidRPr="00990687">
        <w:rPr>
          <w:lang w:val="en-US"/>
        </w:rPr>
        <w:br/>
        <w:t xml:space="preserve">Link: </w:t>
      </w:r>
      <w:r w:rsidRPr="00156078">
        <w:rPr>
          <w:rStyle w:val="Hyperlink"/>
          <w:lang w:val="en-US"/>
        </w:rPr>
        <w:t>https://www.ikw.org/fileadmin/ikw/downloads/Schoenheitspflege/SP_Leitlinien-PAO-deutsch-100605.pdf</w:t>
      </w:r>
      <w:r w:rsidRPr="00990687">
        <w:rPr>
          <w:lang w:val="en-US"/>
        </w:rPr>
        <w:t xml:space="preserve"> </w:t>
      </w:r>
      <w:r>
        <w:rPr>
          <w:lang w:val="en-US"/>
        </w:rPr>
        <w:br/>
      </w:r>
      <w:r w:rsidRPr="00E228D7">
        <w:rPr>
          <w:lang w:val="en-US"/>
        </w:rPr>
        <w:t xml:space="preserve">„Practical implementation of Article 6(1)(c) of the Cosmetics Directive (76/768/EEC): </w:t>
      </w:r>
      <w:r>
        <w:rPr>
          <w:lang w:val="en-US"/>
        </w:rPr>
        <w:t xml:space="preserve">Labelling of product durability; period of time after opening“, Link: </w:t>
      </w:r>
      <w:r w:rsidRPr="00156078">
        <w:rPr>
          <w:rStyle w:val="Hyperlink"/>
          <w:lang w:val="en-US"/>
        </w:rPr>
        <w:t>https://ec.europa.eu/docsroom/documents/22682/attachments/1/translations/en/renditions/native</w:t>
      </w:r>
    </w:p>
  </w:footnote>
  <w:footnote w:id="9">
    <w:p w14:paraId="6E2531CE" w14:textId="77777777" w:rsidR="00F136A8" w:rsidRPr="00E228D7" w:rsidRDefault="00F136A8" w:rsidP="00E228D7">
      <w:pPr>
        <w:pStyle w:val="Funotentext"/>
        <w:rPr>
          <w:lang w:val="en-US"/>
        </w:rPr>
      </w:pPr>
      <w:r w:rsidRPr="006940C5">
        <w:rPr>
          <w:rStyle w:val="Funotenzeichen"/>
        </w:rPr>
        <w:footnoteRef/>
      </w:r>
      <w:r w:rsidRPr="00AA6F08">
        <w:rPr>
          <w:lang w:val="en-US"/>
        </w:rPr>
        <w:t xml:space="preserve"> </w:t>
      </w:r>
      <w:r w:rsidRPr="00B228A3">
        <w:rPr>
          <w:lang w:val="en-US"/>
        </w:rPr>
        <w:t xml:space="preserve">Link: </w:t>
      </w:r>
      <w:hyperlink r:id="rId5" w:history="1">
        <w:r w:rsidRPr="00156078">
          <w:rPr>
            <w:rStyle w:val="Hyperlink"/>
            <w:lang w:val="en-US"/>
          </w:rPr>
          <w:t>https://ec.europa.eu/docsroom/documents/15281/attachments/1/translations/en/renditions/pdf</w:t>
        </w:r>
      </w:hyperlink>
    </w:p>
  </w:footnote>
  <w:footnote w:id="10">
    <w:p w14:paraId="6F96549B" w14:textId="58D37AAB" w:rsidR="00F136A8" w:rsidRPr="00527026" w:rsidRDefault="00F136A8">
      <w:pPr>
        <w:pStyle w:val="Funotentext"/>
        <w:rPr>
          <w:lang w:val="en-US"/>
        </w:rPr>
      </w:pPr>
      <w:r>
        <w:rPr>
          <w:rStyle w:val="Funotenzeichen"/>
        </w:rPr>
        <w:footnoteRef/>
      </w:r>
      <w:r w:rsidRPr="00527026">
        <w:rPr>
          <w:lang w:val="en-US"/>
        </w:rPr>
        <w:t xml:space="preserve"> Vgl. Fussnote 1.</w:t>
      </w:r>
    </w:p>
  </w:footnote>
  <w:footnote w:id="11">
    <w:p w14:paraId="23F4AAD7" w14:textId="3C953FBD" w:rsidR="00F136A8" w:rsidRPr="00E84AB5" w:rsidRDefault="00F136A8">
      <w:pPr>
        <w:pStyle w:val="Funotentext"/>
        <w:rPr>
          <w:lang w:val="en-US"/>
        </w:rPr>
      </w:pPr>
      <w:r>
        <w:rPr>
          <w:rStyle w:val="Funotenzeichen"/>
        </w:rPr>
        <w:footnoteRef/>
      </w:r>
      <w:r w:rsidRPr="00527026">
        <w:rPr>
          <w:lang w:val="en-US"/>
        </w:rPr>
        <w:t xml:space="preserve"> Link: </w:t>
      </w:r>
      <w:r w:rsidRPr="00156078">
        <w:rPr>
          <w:rStyle w:val="Hyperlink"/>
          <w:lang w:val="en-US"/>
        </w:rPr>
        <w:t>https://www.sicherheitsbewerter.info/informationen.html</w:t>
      </w:r>
    </w:p>
  </w:footnote>
  <w:footnote w:id="12">
    <w:p w14:paraId="7C4ACF72" w14:textId="0A3B7363" w:rsidR="00F136A8" w:rsidRPr="006706C7" w:rsidRDefault="00F136A8">
      <w:pPr>
        <w:pStyle w:val="Funotentext"/>
        <w:rPr>
          <w:lang w:val="en-US"/>
        </w:rPr>
      </w:pPr>
      <w:r>
        <w:rPr>
          <w:rStyle w:val="Funotenzeichen"/>
        </w:rPr>
        <w:footnoteRef/>
      </w:r>
      <w:r w:rsidRPr="00E84AB5">
        <w:rPr>
          <w:lang w:val="en-US"/>
        </w:rPr>
        <w:t xml:space="preserve"> </w:t>
      </w:r>
      <w:r>
        <w:rPr>
          <w:lang w:val="en-US"/>
        </w:rPr>
        <w:t>Vgl. Fussnote 11.</w:t>
      </w:r>
    </w:p>
  </w:footnote>
  <w:footnote w:id="13">
    <w:p w14:paraId="1145407F" w14:textId="56713CBB" w:rsidR="00F136A8" w:rsidRPr="00014F9F" w:rsidRDefault="00F136A8" w:rsidP="005E2666">
      <w:pPr>
        <w:pStyle w:val="Funotentext"/>
        <w:rPr>
          <w:lang w:val="it-CH"/>
        </w:rPr>
      </w:pPr>
      <w:r w:rsidRPr="00864581">
        <w:rPr>
          <w:rStyle w:val="Funotenzeichen"/>
        </w:rPr>
        <w:footnoteRef/>
      </w:r>
      <w:r w:rsidRPr="00014F9F">
        <w:rPr>
          <w:lang w:val="it-CH"/>
        </w:rPr>
        <w:t xml:space="preserve"> •</w:t>
      </w:r>
      <w:r w:rsidRPr="00014F9F">
        <w:rPr>
          <w:lang w:val="it-CH"/>
        </w:rPr>
        <w:tab/>
      </w:r>
      <w:r w:rsidR="00014F9F" w:rsidRPr="00014F9F">
        <w:rPr>
          <w:lang w:val="it-CH"/>
        </w:rPr>
        <w:t>Vgl. Fussnote 3</w:t>
      </w:r>
    </w:p>
  </w:footnote>
  <w:footnote w:id="14">
    <w:p w14:paraId="2E1BCE98" w14:textId="06EF8C1F" w:rsidR="00F136A8" w:rsidRPr="00673831" w:rsidRDefault="00F136A8" w:rsidP="00E37023">
      <w:pPr>
        <w:pStyle w:val="Funotentext"/>
        <w:rPr>
          <w:lang w:val="it-CH"/>
        </w:rPr>
      </w:pPr>
      <w:r w:rsidRPr="00937C78">
        <w:rPr>
          <w:rStyle w:val="Funotenzeichen"/>
        </w:rPr>
        <w:footnoteRef/>
      </w:r>
      <w:r w:rsidRPr="00673831">
        <w:rPr>
          <w:lang w:val="it-CH"/>
        </w:rPr>
        <w:t xml:space="preserve"> Vgl. Fussnote </w:t>
      </w:r>
      <w:r w:rsidR="00014F9F">
        <w:rPr>
          <w:lang w:val="it-CH"/>
        </w:rPr>
        <w:t>3</w:t>
      </w:r>
    </w:p>
  </w:footnote>
  <w:footnote w:id="15">
    <w:p w14:paraId="0C87A3FA" w14:textId="42591AF5" w:rsidR="00F136A8" w:rsidRPr="00A2228F" w:rsidRDefault="00F136A8">
      <w:pPr>
        <w:pStyle w:val="Funotentext"/>
        <w:rPr>
          <w:lang w:val="it-CH"/>
        </w:rPr>
      </w:pPr>
      <w:r>
        <w:rPr>
          <w:rStyle w:val="Funotenzeichen"/>
        </w:rPr>
        <w:footnoteRef/>
      </w:r>
      <w:r w:rsidRPr="00A2228F">
        <w:rPr>
          <w:lang w:val="it-CH"/>
        </w:rPr>
        <w:t xml:space="preserve"> Vgl. Fussnote 3</w:t>
      </w:r>
    </w:p>
  </w:footnote>
  <w:footnote w:id="16">
    <w:p w14:paraId="7ABBFBFF" w14:textId="1A96CE19" w:rsidR="00F136A8" w:rsidRPr="00A2228F" w:rsidRDefault="00F136A8">
      <w:pPr>
        <w:pStyle w:val="Funotentext"/>
        <w:rPr>
          <w:lang w:val="it-CH"/>
        </w:rPr>
      </w:pPr>
      <w:r>
        <w:rPr>
          <w:rStyle w:val="Funotenzeichen"/>
        </w:rPr>
        <w:footnoteRef/>
      </w:r>
      <w:r w:rsidRPr="00A2228F">
        <w:rPr>
          <w:lang w:val="it-CH"/>
        </w:rPr>
        <w:t xml:space="preserve"> Vgl. Fussnote 3</w:t>
      </w:r>
    </w:p>
  </w:footnote>
  <w:footnote w:id="17">
    <w:p w14:paraId="7CF57416" w14:textId="77777777" w:rsidR="00F136A8" w:rsidRPr="00E823D6" w:rsidRDefault="00F136A8" w:rsidP="00D11125">
      <w:pPr>
        <w:pStyle w:val="Funotentext"/>
        <w:rPr>
          <w:lang w:val="en-GB"/>
        </w:rPr>
      </w:pPr>
      <w:r w:rsidRPr="00D11125">
        <w:rPr>
          <w:rStyle w:val="Funotenzeichen"/>
        </w:rPr>
        <w:footnoteRef/>
      </w:r>
      <w:r w:rsidRPr="00847D91">
        <w:rPr>
          <w:lang w:val="en-GB"/>
        </w:rPr>
        <w:t xml:space="preserve"> </w:t>
      </w:r>
      <w:r w:rsidRPr="00B228A3">
        <w:rPr>
          <w:rStyle w:val="FunotentextZchn"/>
          <w:lang w:val="en-US"/>
        </w:rPr>
        <w:t xml:space="preserve">Referenzwerte aus dem Child-Specific Exposure Factors Handbook, Chapter 8 „Body Weight”(2008), </w:t>
      </w:r>
      <w:r w:rsidRPr="00B228A3">
        <w:rPr>
          <w:rStyle w:val="FunotentextZchn"/>
          <w:lang w:val="en-US"/>
        </w:rPr>
        <w:br/>
        <w:t xml:space="preserve">Link: </w:t>
      </w:r>
      <w:hyperlink r:id="rId6" w:history="1">
        <w:r w:rsidRPr="00C1309E">
          <w:rPr>
            <w:rStyle w:val="Hyperlink"/>
            <w:lang w:val="en-US"/>
          </w:rPr>
          <w:t>http://oaspub.epa.gov/eims/eimscomm.getfile?p_download_id=478148</w:t>
        </w:r>
      </w:hyperlink>
    </w:p>
  </w:footnote>
  <w:footnote w:id="18">
    <w:p w14:paraId="4B96DEE8" w14:textId="77509E7F" w:rsidR="00F136A8" w:rsidRPr="00673831" w:rsidRDefault="00F136A8">
      <w:pPr>
        <w:pStyle w:val="Funotentext"/>
        <w:rPr>
          <w:lang w:val="it-CH"/>
        </w:rPr>
      </w:pPr>
      <w:r>
        <w:rPr>
          <w:rStyle w:val="Funotenzeichen"/>
        </w:rPr>
        <w:footnoteRef/>
      </w:r>
      <w:r w:rsidRPr="00673831">
        <w:rPr>
          <w:lang w:val="it-CH"/>
        </w:rPr>
        <w:t xml:space="preserve"> Vgl. Fussnote 3</w:t>
      </w:r>
    </w:p>
  </w:footnote>
  <w:footnote w:id="19">
    <w:p w14:paraId="070AB860" w14:textId="6D3076F6" w:rsidR="00F136A8" w:rsidRPr="005646FD" w:rsidRDefault="00F136A8" w:rsidP="00401DFA">
      <w:pPr>
        <w:pStyle w:val="Funotentext"/>
        <w:rPr>
          <w:lang w:val="it-CH"/>
        </w:rPr>
      </w:pPr>
      <w:r w:rsidRPr="00937C78">
        <w:rPr>
          <w:rStyle w:val="Funotenzeichen"/>
        </w:rPr>
        <w:footnoteRef/>
      </w:r>
      <w:r w:rsidRPr="005646FD">
        <w:rPr>
          <w:rStyle w:val="Funotenzeichen"/>
          <w:lang w:val="it-CH"/>
        </w:rPr>
        <w:t xml:space="preserve"> </w:t>
      </w:r>
      <w:r w:rsidRPr="005646FD">
        <w:rPr>
          <w:rStyle w:val="FunotentextZchn"/>
          <w:lang w:val="it-CH"/>
        </w:rPr>
        <w:t xml:space="preserve">Vgl. Fussnote </w:t>
      </w:r>
      <w:r w:rsidRPr="005646FD">
        <w:rPr>
          <w:lang w:val="it-CH"/>
        </w:rPr>
        <w:t>3</w:t>
      </w:r>
    </w:p>
  </w:footnote>
  <w:footnote w:id="20">
    <w:p w14:paraId="2CD4D66F" w14:textId="49A5AAF5" w:rsidR="00F136A8" w:rsidRPr="009C0015" w:rsidRDefault="00F136A8" w:rsidP="00904500">
      <w:pPr>
        <w:pStyle w:val="Funotentext"/>
        <w:rPr>
          <w:lang w:val="it-CH"/>
        </w:rPr>
      </w:pPr>
      <w:r>
        <w:rPr>
          <w:rStyle w:val="Funotenzeichen"/>
        </w:rPr>
        <w:footnoteRef/>
      </w:r>
      <w:r w:rsidRPr="009C0015">
        <w:rPr>
          <w:lang w:val="it-CH"/>
        </w:rPr>
        <w:t xml:space="preserve"> Vgl. Fussnote 3</w:t>
      </w:r>
    </w:p>
  </w:footnote>
  <w:footnote w:id="21">
    <w:p w14:paraId="51BC4223" w14:textId="59D8EEBB" w:rsidR="00F136A8" w:rsidRDefault="00F136A8" w:rsidP="00B055D2">
      <w:pPr>
        <w:pStyle w:val="Funotentext"/>
      </w:pPr>
      <w:r>
        <w:rPr>
          <w:rStyle w:val="Funotenzeichen"/>
        </w:rPr>
        <w:footnoteRef/>
      </w:r>
      <w:r>
        <w:t xml:space="preserve"> Der LD50-Wert alleine ist z.B. für eine Langzeitanwendung nicht aussagekräftig, da es sich um einen Wert der Akuten Toxizität handelt und er kann daher nicht als Basis für eine Bewertung der Sicherheit herangezogen werden. Es ist folglich nicht möglich, von einem LD50-Wert mit einem Sicherheitsfaktor auf einen NOAEL zu extrapolieren, da dies ganz unterschiedliche Ansätze sind.</w:t>
      </w:r>
    </w:p>
  </w:footnote>
  <w:footnote w:id="22">
    <w:p w14:paraId="52F36370" w14:textId="119A87A1" w:rsidR="00F136A8" w:rsidRDefault="00F136A8" w:rsidP="00B055D2">
      <w:pPr>
        <w:pStyle w:val="Funotentext"/>
      </w:pPr>
      <w:r>
        <w:rPr>
          <w:rStyle w:val="Funotenzeichen"/>
        </w:rPr>
        <w:footnoteRef/>
      </w:r>
      <w:r>
        <w:t xml:space="preserve"> </w:t>
      </w:r>
      <w:r w:rsidRPr="00B055D2">
        <w:t>Toxizität bei wiederholter Verabreichung</w:t>
      </w:r>
      <w:r>
        <w:t>:</w:t>
      </w:r>
      <w:r w:rsidRPr="00B055D2">
        <w:t xml:space="preserve"> </w:t>
      </w:r>
      <w:r>
        <w:t>subakut = 14-28 Tage; subchronisch = 90 Tage; chronisch = 1 Jahr oder mehr.</w:t>
      </w:r>
    </w:p>
  </w:footnote>
  <w:footnote w:id="23">
    <w:p w14:paraId="45E1A693" w14:textId="30A2428C" w:rsidR="00F136A8" w:rsidRPr="00C913B4" w:rsidRDefault="00F136A8" w:rsidP="004C2A86">
      <w:pPr>
        <w:pStyle w:val="Funotentext"/>
      </w:pPr>
      <w:r w:rsidRPr="004C2A86">
        <w:rPr>
          <w:rStyle w:val="Funotenzeichen"/>
        </w:rPr>
        <w:footnoteRef/>
      </w:r>
      <w:r w:rsidRPr="004C2A86">
        <w:rPr>
          <w:rStyle w:val="Funotenzeichen"/>
        </w:rPr>
        <w:t xml:space="preserve"> </w:t>
      </w:r>
      <w:r>
        <w:t xml:space="preserve">Deutsche </w:t>
      </w:r>
      <w:r w:rsidRPr="00CA3798">
        <w:t>Version der COLIPA</w:t>
      </w:r>
      <w:r>
        <w:t xml:space="preserve">, siehe Anhang 2: </w:t>
      </w:r>
      <w:r>
        <w:br/>
        <w:t>Link</w:t>
      </w:r>
      <w:r w:rsidRPr="00CA3798">
        <w:t>:</w:t>
      </w:r>
      <w:r>
        <w:t xml:space="preserve"> </w:t>
      </w:r>
      <w:hyperlink r:id="rId7" w:history="1">
        <w:r w:rsidRPr="00156078">
          <w:rPr>
            <w:rStyle w:val="Hyperlink"/>
            <w:rFonts w:cs="Arial"/>
            <w:szCs w:val="14"/>
            <w:u w:color="0000FF"/>
          </w:rPr>
          <w:t>https://www.ikw.org/fileadmin/ikw/downloads/Schoenheitspflege/Leitlinien_Kennzeichnung_0813.pdf</w:t>
        </w:r>
      </w:hyperlink>
    </w:p>
  </w:footnote>
  <w:footnote w:id="24">
    <w:p w14:paraId="74A1C687" w14:textId="7D87A10F" w:rsidR="00F136A8" w:rsidRPr="002C5A75" w:rsidRDefault="00F136A8" w:rsidP="004C2A86">
      <w:pPr>
        <w:pStyle w:val="Funotentext"/>
        <w:rPr>
          <w:color w:val="0563C1" w:themeColor="hyperlink"/>
          <w:u w:val="single"/>
          <w:lang w:val="fr-CH"/>
        </w:rPr>
      </w:pPr>
      <w:r w:rsidRPr="004C2A86">
        <w:rPr>
          <w:rStyle w:val="Funotenzeichen"/>
        </w:rPr>
        <w:footnoteRef/>
      </w:r>
      <w:r w:rsidRPr="00CA3798">
        <w:rPr>
          <w:lang w:val="fr-CH"/>
        </w:rPr>
        <w:t xml:space="preserve"> International Fragrance Association</w:t>
      </w:r>
      <w:r w:rsidR="00C1309E">
        <w:rPr>
          <w:lang w:val="fr-CH"/>
        </w:rPr>
        <w:t>, Link :</w:t>
      </w:r>
      <w:r w:rsidRPr="00CA3798">
        <w:rPr>
          <w:lang w:val="fr-CH"/>
        </w:rPr>
        <w:t xml:space="preserve"> </w:t>
      </w:r>
      <w:hyperlink r:id="rId8" w:history="1">
        <w:r w:rsidRPr="00C1309E">
          <w:rPr>
            <w:rStyle w:val="Hyperlink"/>
            <w:lang w:val="fr-CH"/>
          </w:rPr>
          <w:t>http://www.ifraorg.org/</w:t>
        </w:r>
      </w:hyperlink>
    </w:p>
  </w:footnote>
  <w:footnote w:id="25">
    <w:p w14:paraId="7D4A214D" w14:textId="00359B80" w:rsidR="00F136A8" w:rsidRPr="004F17B3" w:rsidRDefault="00F136A8" w:rsidP="00D57196">
      <w:pPr>
        <w:pStyle w:val="Funotentext"/>
      </w:pPr>
      <w:r w:rsidRPr="00D57196">
        <w:rPr>
          <w:rStyle w:val="Funotenzeichen"/>
        </w:rPr>
        <w:footnoteRef/>
      </w:r>
      <w:r>
        <w:t xml:space="preserve"> </w:t>
      </w:r>
      <w:r w:rsidRPr="00D57196">
        <w:t xml:space="preserve">Weight of Evidence: Eine Definition für „Beweiskraft der Daten“ lautet wie folgt: „Prozess der Betrachtung der Stärken und Schwächen von Informationen mit dem Ziel, eine Schlussfolgerung zu einer Eigenschaft des Stoffes zu ziehen und diese zu untermauern“. Aus ECHA, Praxisanleitungen 2: Melden von Daten mit dem „Beweiskraft der Daten“-Ansatz, 2010, S. 2, </w:t>
      </w:r>
      <w:hyperlink r:id="rId9" w:history="1">
        <w:r w:rsidRPr="00FD683C">
          <w:t>Link:</w:t>
        </w:r>
      </w:hyperlink>
      <w:r>
        <w:t xml:space="preserve"> </w:t>
      </w:r>
      <w:r w:rsidRPr="004E0F23">
        <w:rPr>
          <w:rStyle w:val="Hyperlink"/>
        </w:rPr>
        <w:t>https://echa.europa.eu/practical-guides</w:t>
      </w:r>
    </w:p>
  </w:footnote>
  <w:footnote w:id="26">
    <w:p w14:paraId="1FEC7558" w14:textId="3C337D4D" w:rsidR="00F136A8" w:rsidRPr="00721288" w:rsidRDefault="00F136A8" w:rsidP="002D1385">
      <w:pPr>
        <w:pStyle w:val="Funotentext"/>
      </w:pPr>
      <w:r w:rsidRPr="001360F7">
        <w:rPr>
          <w:rStyle w:val="Funotenzeichen"/>
        </w:rPr>
        <w:footnoteRef/>
      </w:r>
      <w:r w:rsidRPr="00721288">
        <w:t xml:space="preserve"> </w:t>
      </w:r>
      <w:r w:rsidRPr="001360F7">
        <w:t xml:space="preserve">Kausalität: sehr wahrscheinlich / wahrscheinlich / nicht eindeutig zuordenbar / unwahrscheinlich / ausgeschlossen – aufgrund der Kausalitätsbewertung - siehe Annex 1 der Verordnung (EG) Nr. 1223/2009: Kausalitätsbewertung unerwünschter Wirkungen, die durch kosmetische Mittel verursacht wurden, Link: </w:t>
      </w:r>
      <w:r w:rsidRPr="004E0F23">
        <w:rPr>
          <w:rStyle w:val="Hyperlink"/>
        </w:rPr>
        <w:t>https://ec.europa.eu/docsroom/documents/13251/attachments/2/translations</w:t>
      </w:r>
    </w:p>
  </w:footnote>
  <w:footnote w:id="27">
    <w:p w14:paraId="6628DF74" w14:textId="2C65EB5F" w:rsidR="00F136A8" w:rsidRPr="004E0F23" w:rsidRDefault="00F136A8" w:rsidP="00864E1D">
      <w:pPr>
        <w:pStyle w:val="Funotentext"/>
      </w:pPr>
      <w:r>
        <w:rPr>
          <w:rStyle w:val="Funotenzeichen"/>
        </w:rPr>
        <w:footnoteRef/>
      </w:r>
      <w:r w:rsidRPr="00864E1D">
        <w:t xml:space="preserve"> </w:t>
      </w:r>
      <w:r>
        <w:t xml:space="preserve">Die Europäische Kommission hat im September 2006 Empfehlungen über die Wirksamkeit von Sonnenschutzmitteln und entsprechende Herstellerangaben veröffentlicht (2006/647/CE vom 22.09.2006). Auch die Schweiz hat bei der Ausarbeitung dieser Empfehlungen mitgearbeitet. Die Empfehlungen sind rechtlich gesehen nicht bindend. </w:t>
      </w:r>
      <w:r w:rsidR="00C1309E">
        <w:br/>
      </w:r>
      <w:r w:rsidRPr="004E0F23">
        <w:t xml:space="preserve">Link: </w:t>
      </w:r>
      <w:r w:rsidRPr="004E0F23">
        <w:rPr>
          <w:rStyle w:val="Hyperlink"/>
        </w:rPr>
        <w:t>https://www.blv.admin.ch/blv/de/home/gebrauchsgegenstaende/kosmetika-schmuck/kosmetika/sonnenschutzmittel.html</w:t>
      </w:r>
    </w:p>
  </w:footnote>
  <w:footnote w:id="28">
    <w:p w14:paraId="09E41FAC" w14:textId="350FBA73" w:rsidR="00F136A8" w:rsidRPr="002D1385" w:rsidRDefault="00F136A8">
      <w:pPr>
        <w:pStyle w:val="Funotentext"/>
        <w:rPr>
          <w:lang w:val="en-US"/>
        </w:rPr>
      </w:pPr>
      <w:r>
        <w:rPr>
          <w:rStyle w:val="Funotenzeichen"/>
        </w:rPr>
        <w:footnoteRef/>
      </w:r>
      <w:r w:rsidRPr="00D40126">
        <w:rPr>
          <w:lang w:val="en-US"/>
        </w:rPr>
        <w:t xml:space="preserve"> </w:t>
      </w:r>
      <w:r>
        <w:rPr>
          <w:lang w:val="en-US"/>
        </w:rPr>
        <w:t>“Technical Document on claims”,</w:t>
      </w:r>
      <w:r w:rsidRPr="00D40126">
        <w:rPr>
          <w:lang w:val="en-US"/>
        </w:rPr>
        <w:t xml:space="preserve"> </w:t>
      </w:r>
      <w:r w:rsidRPr="002D1385">
        <w:rPr>
          <w:lang w:val="en-US"/>
        </w:rPr>
        <w:t xml:space="preserve">July 2017, Link: </w:t>
      </w:r>
      <w:r w:rsidRPr="004E0F23">
        <w:rPr>
          <w:rStyle w:val="Hyperlink"/>
          <w:lang w:val="en-US"/>
        </w:rPr>
        <w:t>https://ec.europa.eu/docsroom/documents/24847</w:t>
      </w:r>
    </w:p>
  </w:footnote>
  <w:footnote w:id="29">
    <w:p w14:paraId="1C950D75" w14:textId="0546BB1E" w:rsidR="00F136A8" w:rsidRPr="0028629E" w:rsidRDefault="00F136A8">
      <w:pPr>
        <w:pStyle w:val="Funotentext"/>
      </w:pPr>
      <w:r>
        <w:rPr>
          <w:rStyle w:val="Funotenzeichen"/>
        </w:rPr>
        <w:footnoteRef/>
      </w:r>
      <w:r w:rsidRPr="0028629E">
        <w:t xml:space="preserve"> </w:t>
      </w:r>
      <w:r>
        <w:t xml:space="preserve">Gemäss der </w:t>
      </w:r>
      <w:r>
        <w:rPr>
          <w:szCs w:val="16"/>
        </w:rPr>
        <w:t>Verordnung (EU) Nr. 655/2013 der Kommission vom 10. Juli 2013 zur Festlegung gemeinsamer Kriterien zur Begründung von Werbeaussagen im Zusammenhang mit kosmetischen Mitteln; 11.07.2013, L 190, S. 31.</w:t>
      </w:r>
    </w:p>
  </w:footnote>
  <w:footnote w:id="30">
    <w:p w14:paraId="45A1A623" w14:textId="430257D4" w:rsidR="00F136A8" w:rsidRPr="00F16405" w:rsidRDefault="00F136A8">
      <w:pPr>
        <w:pStyle w:val="Funotentext"/>
        <w:rPr>
          <w:lang w:val="en-US"/>
        </w:rPr>
      </w:pPr>
      <w:r>
        <w:rPr>
          <w:rStyle w:val="Funotenzeichen"/>
        </w:rPr>
        <w:footnoteRef/>
      </w:r>
      <w:r w:rsidRPr="00F16405">
        <w:rPr>
          <w:lang w:val="en-US"/>
        </w:rPr>
        <w:t xml:space="preserve"> </w:t>
      </w:r>
      <w:r>
        <w:rPr>
          <w:lang w:val="en-US"/>
        </w:rPr>
        <w:t xml:space="preserve">Vgl. Fussnote </w:t>
      </w:r>
      <w:r w:rsidR="009253A1">
        <w:rPr>
          <w:lang w:val="en-US"/>
        </w:rPr>
        <w:t>2828</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4BD6" w14:textId="78B34C56" w:rsidR="00F136A8" w:rsidRDefault="00865E89">
    <w:pPr>
      <w:pStyle w:val="Kopfzeile"/>
    </w:pPr>
    <w:r>
      <w:pict w14:anchorId="5690F2DC">
        <v:group id="RubiconCorrNoOriginal_6" o:spid="_x0000_s2068" editas="canvas" style="position:absolute;margin-left:0;margin-top:0;width:453.6pt;height:528.65pt;z-index:-251662848;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7" o:spid="_x0000_s2072" type="#_x0000_t75" alt="[Correspondence.Watermark.NoOriginal]" style="position:absolute;left:2357;top:3087;width:7200;height:8391;visibility:hidden" o:preferrelative="f">
            <v:fill o:detectmouseclick="t"/>
            <v:path o:extrusionok="t" o:connecttype="none"/>
            <o:lock v:ext="edit" text="t"/>
          </v:shape>
          <v:group id="RubiconCorrNoOriginal_8" o:spid="_x0000_s2069"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9" o:spid="_x0000_s2071"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0" o:spid="_x0000_s2070"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11C1D5FD">
        <v:shape id="RubiconCorrDraft_2" o:spid="_x0000_s2067" type="#_x0000_t136" alt="[Correspondence.Watermark.Draft]" style="position:absolute;margin-left:0;margin-top:0;width:478.55pt;height:130.5pt;rotation:315;z-index:-251661824;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w14:anchorId="543B0C3F">
        <v:shape id="RubiconCorrCopy_2" o:spid="_x0000_s2066" type="#_x0000_t136" alt="[Correspondence.Watermark.Copy]" style="position:absolute;margin-left:0;margin-top:0;width:410.2pt;height:175.8pt;rotation:315;z-index:-251660800;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w14:anchorId="7851B5B5">
        <v:shape id="RubiconCorrArchive_2" o:spid="_x0000_s2065" type="#_x0000_t136" alt="[Correspondence.Watermark.Archive]" style="position:absolute;margin-left:0;margin-top:0;width:471.05pt;height:128.45pt;rotation:315;z-index:-251659776;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8CCE" w14:textId="77777777" w:rsidR="00F136A8" w:rsidRPr="00296C1F" w:rsidRDefault="00F136A8" w:rsidP="00296C1F">
    <w:pPr>
      <w:spacing w:after="0" w:line="14" w:lineRule="exact"/>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2D80" w14:textId="33A57120" w:rsidR="00F136A8" w:rsidRDefault="00F136A8" w:rsidP="008528E4">
    <w:r>
      <w:rPr>
        <w:noProof/>
        <w:lang w:eastAsia="de-CH"/>
      </w:rPr>
      <w:drawing>
        <wp:inline distT="0" distB="0" distL="0" distR="0" wp14:anchorId="0BA248E2" wp14:editId="61311953">
          <wp:extent cx="6293485" cy="5905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3485" cy="590550"/>
                  </a:xfrm>
                  <a:prstGeom prst="rect">
                    <a:avLst/>
                  </a:prstGeom>
                  <a:noFill/>
                </pic:spPr>
              </pic:pic>
            </a:graphicData>
          </a:graphic>
        </wp:inline>
      </w:drawing>
    </w:r>
  </w:p>
  <w:p w14:paraId="05984E27" w14:textId="1FE929F4" w:rsidR="00F136A8" w:rsidRDefault="00F136A8" w:rsidP="008528E4"/>
  <w:p w14:paraId="426F6F83" w14:textId="77777777" w:rsidR="00F136A8" w:rsidRDefault="00F136A8" w:rsidP="008528E4"/>
  <w:p w14:paraId="31F04A20" w14:textId="77777777" w:rsidR="00F136A8" w:rsidRDefault="00F136A8" w:rsidP="008528E4"/>
  <w:p w14:paraId="0E5B63A6" w14:textId="3B52F5FA" w:rsidR="00F136A8" w:rsidRPr="008528E4" w:rsidRDefault="00865E89" w:rsidP="008528E4">
    <w:r>
      <w:pict w14:anchorId="4DC2B677">
        <v:group id="RubiconCorrNoOriginal_11" o:spid="_x0000_s2052" editas="canvas" style="position:absolute;margin-left:0;margin-top:0;width:453.6pt;height:528.65pt;z-index:-251654656;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12" o:spid="_x0000_s2056" type="#_x0000_t75" alt="[Correspondence.Watermark.NoOriginal]" style="position:absolute;left:2357;top:3087;width:7200;height:8391;visibility:hidden" o:preferrelative="f">
            <v:fill o:detectmouseclick="t"/>
            <v:path o:extrusionok="t" o:connecttype="none"/>
            <o:lock v:ext="edit" text="t"/>
          </v:shape>
          <v:group id="RubiconCorrNoOriginal_13" o:spid="_x0000_s2053"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14" o:spid="_x0000_s2055"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5" o:spid="_x0000_s2054"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41DEDA2F">
        <v:shape id="RubiconCorrDraft_3" o:spid="_x0000_s2051" type="#_x0000_t136" alt="[Correspondence.Watermark.Draft]" style="position:absolute;margin-left:0;margin-top:0;width:478.55pt;height:130.5pt;rotation:315;z-index:-251653632;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w14:anchorId="1D650695">
        <v:shape id="RubiconCorrCopy_3" o:spid="_x0000_s2050" type="#_x0000_t136" alt="[Correspondence.Watermark.Copy]" style="position:absolute;margin-left:0;margin-top:0;width:410.2pt;height:175.8pt;rotation:315;z-index:-251652608;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w14:anchorId="47BA3CDF">
        <v:shape id="RubiconCorrArchive_3" o:spid="_x0000_s2049" type="#_x0000_t136" alt="[Correspondence.Watermark.Archive]" style="position:absolute;margin-left:0;margin-top:0;width:471.05pt;height:128.45pt;rotation:315;z-index:-251651584;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6619" w14:textId="11847B40" w:rsidR="00F136A8" w:rsidRPr="002E3E42" w:rsidRDefault="00865E89" w:rsidP="002E3E42">
    <w:pPr>
      <w:pStyle w:val="Text11"/>
      <w:tabs>
        <w:tab w:val="right" w:pos="7371"/>
      </w:tabs>
      <w:rPr>
        <w:sz w:val="16"/>
        <w:szCs w:val="16"/>
      </w:rPr>
    </w:pPr>
    <w:r>
      <w:rPr>
        <w:sz w:val="16"/>
        <w:szCs w:val="16"/>
      </w:rPr>
      <w:pict w14:anchorId="161C6AB3">
        <v:group id="RubiconCorrNoOriginal_1" o:spid="_x0000_s2085" editas="canvas" style="position:absolute;margin-left:0;margin-top:0;width:453.6pt;height:528.65pt;z-index:-251643392;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2" o:spid="_x0000_s2086" type="#_x0000_t75" alt="[Correspondence.Watermark.NoOriginal]" style="position:absolute;left:2357;top:3087;width:7200;height:8391;visibility:hidden" o:preferrelative="f">
            <v:fill o:detectmouseclick="t"/>
            <v:path o:extrusionok="t" o:connecttype="none"/>
            <o:lock v:ext="edit" text="t"/>
          </v:shape>
          <v:group id="RubiconCorrNoOriginal_3" o:spid="_x0000_s2087"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4" o:spid="_x0000_s2088"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5" o:spid="_x0000_s2089"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rPr>
        <w:sz w:val="16"/>
        <w:szCs w:val="16"/>
      </w:rPr>
      <w:pict w14:anchorId="5B36231A">
        <v:shape id="RubiconCorrDraft_1" o:spid="_x0000_s2090" type="#_x0000_t136" alt="[Correspondence.Watermark.Draft]" style="position:absolute;margin-left:0;margin-top:0;width:478.55pt;height:130.5pt;rotation:315;z-index:-251642368;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rPr>
        <w:sz w:val="16"/>
        <w:szCs w:val="16"/>
      </w:rPr>
      <w:pict w14:anchorId="46ED80A0">
        <v:shape id="RubiconCorrCopy_1" o:spid="_x0000_s2091" type="#_x0000_t136" alt="[Correspondence.Watermark.Copy]" style="position:absolute;margin-left:0;margin-top:0;width:410.2pt;height:175.8pt;rotation:315;z-index:-251641344;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rPr>
        <w:sz w:val="16"/>
        <w:szCs w:val="16"/>
      </w:rPr>
      <w:pict w14:anchorId="206C4E59">
        <v:shape id="RubiconCorrArchive_1" o:spid="_x0000_s2092" type="#_x0000_t136" alt="[Correspondence.Watermark.Archive]" style="position:absolute;margin-left:0;margin-top:0;width:471.05pt;height:128.45pt;rotation:315;z-index:-251640320;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r w:rsidR="00F136A8" w:rsidRPr="002E3E42">
      <w:rPr>
        <w:sz w:val="16"/>
        <w:szCs w:val="16"/>
      </w:rPr>
      <w:t>Produktbezeichnung:</w:t>
    </w:r>
    <w:r w:rsidR="00F136A8" w:rsidRPr="002E3E42">
      <w:rPr>
        <w:sz w:val="16"/>
        <w:szCs w:val="16"/>
      </w:rPr>
      <w:tab/>
      <w:t>Produktverantwortliche/r:</w:t>
    </w:r>
  </w:p>
  <w:p w14:paraId="6E87CF01" w14:textId="77777777" w:rsidR="00F136A8" w:rsidRPr="002E3E42" w:rsidRDefault="00F136A8" w:rsidP="002E3E42">
    <w:pPr>
      <w:pStyle w:val="Text11"/>
      <w:tabs>
        <w:tab w:val="right" w:pos="7371"/>
      </w:tabs>
      <w:rPr>
        <w:sz w:val="16"/>
        <w:szCs w:val="16"/>
      </w:rPr>
    </w:pPr>
    <w:r>
      <w:rPr>
        <w:sz w:val="16"/>
        <w:szCs w:val="16"/>
      </w:rPr>
      <w:t>Produktinformationsdatei Nr.:</w:t>
    </w:r>
    <w:r w:rsidRPr="002E3E42">
      <w:rPr>
        <w:sz w:val="16"/>
        <w:szCs w:val="16"/>
      </w:rPr>
      <w:tab/>
      <w:t>Versionsnummer:</w:t>
    </w:r>
  </w:p>
  <w:p w14:paraId="6B1D585D" w14:textId="77777777" w:rsidR="00F136A8" w:rsidRPr="00296C1F" w:rsidRDefault="00F136A8" w:rsidP="00296C1F">
    <w:pPr>
      <w:spacing w:after="0" w:line="14" w:lineRule="exact"/>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D5E1" w14:textId="77777777" w:rsidR="00F136A8" w:rsidRPr="002E3E42" w:rsidRDefault="00865E89" w:rsidP="00E73690">
    <w:pPr>
      <w:pStyle w:val="Text11"/>
      <w:tabs>
        <w:tab w:val="right" w:pos="10773"/>
      </w:tabs>
      <w:rPr>
        <w:sz w:val="16"/>
        <w:szCs w:val="16"/>
      </w:rPr>
    </w:pPr>
    <w:r>
      <w:rPr>
        <w:sz w:val="16"/>
        <w:szCs w:val="16"/>
      </w:rPr>
      <w:pict w14:anchorId="22E52FA6">
        <v:group id="_x0000_s2102" editas="canvas" style="position:absolute;margin-left:0;margin-top:0;width:453.6pt;height:528.65pt;z-index:-251633152;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2" o:spid="_x0000_s2103" type="#_x0000_t75" alt="[Correspondence.Watermark.NoOriginal]" style="position:absolute;left:2357;top:3087;width:7200;height:8391;visibility:hidden" o:preferrelative="f">
            <v:fill o:detectmouseclick="t"/>
            <v:path o:extrusionok="t" o:connecttype="none"/>
            <o:lock v:ext="edit" text="t"/>
          </v:shape>
          <v:group id="RubiconCorrNoOriginal_3" o:spid="_x0000_s2104"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4" o:spid="_x0000_s2105"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5" o:spid="_x0000_s2106"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rPr>
        <w:sz w:val="16"/>
        <w:szCs w:val="16"/>
      </w:rPr>
      <w:pict w14:anchorId="4D61BB9C">
        <v:shape id="_x0000_s2107" type="#_x0000_t136" alt="[Correspondence.Watermark.Draft]" style="position:absolute;margin-left:0;margin-top:0;width:478.55pt;height:130.5pt;rotation:315;z-index:-251632128;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rPr>
        <w:sz w:val="16"/>
        <w:szCs w:val="16"/>
      </w:rPr>
      <w:pict w14:anchorId="39673460">
        <v:shape id="_x0000_s2108" type="#_x0000_t136" alt="[Correspondence.Watermark.Copy]" style="position:absolute;margin-left:0;margin-top:0;width:410.2pt;height:175.8pt;rotation:315;z-index:-251631104;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rPr>
        <w:sz w:val="16"/>
        <w:szCs w:val="16"/>
      </w:rPr>
      <w:pict w14:anchorId="47512582">
        <v:shape id="_x0000_s2109" type="#_x0000_t136" alt="[Correspondence.Watermark.Archive]" style="position:absolute;margin-left:0;margin-top:0;width:471.05pt;height:128.45pt;rotation:315;z-index:-251630080;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r w:rsidR="00F136A8" w:rsidRPr="002E3E42">
      <w:rPr>
        <w:sz w:val="16"/>
        <w:szCs w:val="16"/>
      </w:rPr>
      <w:t>Produktbezeichnung:</w:t>
    </w:r>
    <w:r w:rsidR="00F136A8" w:rsidRPr="002E3E42">
      <w:rPr>
        <w:sz w:val="16"/>
        <w:szCs w:val="16"/>
      </w:rPr>
      <w:tab/>
      <w:t>Produktverantwortliche/r:</w:t>
    </w:r>
  </w:p>
  <w:p w14:paraId="46D1D08F" w14:textId="77777777" w:rsidR="00F136A8" w:rsidRPr="002E3E42" w:rsidRDefault="00F136A8" w:rsidP="00E73690">
    <w:pPr>
      <w:pStyle w:val="Text11"/>
      <w:tabs>
        <w:tab w:val="right" w:pos="10773"/>
      </w:tabs>
      <w:rPr>
        <w:sz w:val="16"/>
        <w:szCs w:val="16"/>
      </w:rPr>
    </w:pPr>
    <w:r>
      <w:rPr>
        <w:sz w:val="16"/>
        <w:szCs w:val="16"/>
      </w:rPr>
      <w:t>Produktinformationsdatei Nr.:</w:t>
    </w:r>
    <w:r w:rsidRPr="002E3E42">
      <w:rPr>
        <w:sz w:val="16"/>
        <w:szCs w:val="16"/>
      </w:rPr>
      <w:tab/>
      <w:t>Versionsnummer:</w:t>
    </w:r>
  </w:p>
  <w:p w14:paraId="7A3AE426" w14:textId="77777777" w:rsidR="00F136A8" w:rsidRPr="00296C1F" w:rsidRDefault="00F136A8" w:rsidP="00296C1F">
    <w:pPr>
      <w:spacing w:after="0" w:line="14" w:lineRule="exact"/>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619C" w14:textId="77777777" w:rsidR="00F136A8" w:rsidRPr="002E3E42" w:rsidRDefault="00865E89" w:rsidP="002E3E42">
    <w:pPr>
      <w:pStyle w:val="Text11"/>
      <w:tabs>
        <w:tab w:val="right" w:pos="7371"/>
      </w:tabs>
      <w:rPr>
        <w:sz w:val="16"/>
        <w:szCs w:val="16"/>
      </w:rPr>
    </w:pPr>
    <w:r>
      <w:rPr>
        <w:sz w:val="16"/>
        <w:szCs w:val="16"/>
      </w:rPr>
      <w:pict w14:anchorId="4095F7B0">
        <v:group id="_x0000_s2094" editas="canvas" style="position:absolute;margin-left:0;margin-top:0;width:453.6pt;height:528.65pt;z-index:-251638272;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2" o:spid="_x0000_s2095" type="#_x0000_t75" alt="[Correspondence.Watermark.NoOriginal]" style="position:absolute;left:2357;top:3087;width:7200;height:8391;visibility:hidden" o:preferrelative="f">
            <v:fill o:detectmouseclick="t"/>
            <v:path o:extrusionok="t" o:connecttype="none"/>
            <o:lock v:ext="edit" text="t"/>
          </v:shape>
          <v:group id="RubiconCorrNoOriginal_3" o:spid="_x0000_s2096"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4" o:spid="_x0000_s2097"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5" o:spid="_x0000_s2098"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rPr>
        <w:sz w:val="16"/>
        <w:szCs w:val="16"/>
      </w:rPr>
      <w:pict w14:anchorId="544BEB2F">
        <v:shape id="_x0000_s2099" type="#_x0000_t136" alt="[Correspondence.Watermark.Draft]" style="position:absolute;margin-left:0;margin-top:0;width:478.55pt;height:130.5pt;rotation:315;z-index:-251637248;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rPr>
        <w:sz w:val="16"/>
        <w:szCs w:val="16"/>
      </w:rPr>
      <w:pict w14:anchorId="7F8A5884">
        <v:shape id="_x0000_s2100" type="#_x0000_t136" alt="[Correspondence.Watermark.Copy]" style="position:absolute;margin-left:0;margin-top:0;width:410.2pt;height:175.8pt;rotation:315;z-index:-251636224;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rPr>
        <w:sz w:val="16"/>
        <w:szCs w:val="16"/>
      </w:rPr>
      <w:pict w14:anchorId="7972B61D">
        <v:shape id="_x0000_s2101" type="#_x0000_t136" alt="[Correspondence.Watermark.Archive]" style="position:absolute;margin-left:0;margin-top:0;width:471.05pt;height:128.45pt;rotation:315;z-index:-251635200;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r w:rsidR="00F136A8" w:rsidRPr="002E3E42">
      <w:rPr>
        <w:sz w:val="16"/>
        <w:szCs w:val="16"/>
      </w:rPr>
      <w:t>Produktbezeichnung:</w:t>
    </w:r>
    <w:r w:rsidR="00F136A8" w:rsidRPr="002E3E42">
      <w:rPr>
        <w:sz w:val="16"/>
        <w:szCs w:val="16"/>
      </w:rPr>
      <w:tab/>
      <w:t>Produktverantwortliche/r:</w:t>
    </w:r>
  </w:p>
  <w:p w14:paraId="55CA66E0" w14:textId="77777777" w:rsidR="00F136A8" w:rsidRPr="002E3E42" w:rsidRDefault="00F136A8" w:rsidP="002E3E42">
    <w:pPr>
      <w:pStyle w:val="Text11"/>
      <w:tabs>
        <w:tab w:val="right" w:pos="7371"/>
      </w:tabs>
      <w:rPr>
        <w:sz w:val="16"/>
        <w:szCs w:val="16"/>
      </w:rPr>
    </w:pPr>
    <w:r>
      <w:rPr>
        <w:sz w:val="16"/>
        <w:szCs w:val="16"/>
      </w:rPr>
      <w:t>Produktinformationsdatei Nr.:</w:t>
    </w:r>
    <w:r w:rsidRPr="002E3E42">
      <w:rPr>
        <w:sz w:val="16"/>
        <w:szCs w:val="16"/>
      </w:rPr>
      <w:tab/>
      <w:t>Versionsnummer:</w:t>
    </w:r>
  </w:p>
  <w:p w14:paraId="50D98AF9" w14:textId="77777777" w:rsidR="00F136A8" w:rsidRPr="00296C1F" w:rsidRDefault="00F136A8" w:rsidP="00296C1F">
    <w:pPr>
      <w:spacing w:after="0" w:line="14" w:lineRule="exact"/>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75FB" w14:textId="77777777" w:rsidR="00F136A8" w:rsidRPr="00296C1F" w:rsidRDefault="00F136A8" w:rsidP="00296C1F">
    <w:pPr>
      <w:spacing w:after="0" w:line="14" w:lineRule="exac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7C75"/>
    <w:multiLevelType w:val="hybridMultilevel"/>
    <w:tmpl w:val="BAAA8C9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9B50F56"/>
    <w:multiLevelType w:val="hybridMultilevel"/>
    <w:tmpl w:val="423E97CC"/>
    <w:lvl w:ilvl="0" w:tplc="1236FE04">
      <w:start w:val="1"/>
      <w:numFmt w:val="lowerLetter"/>
      <w:pStyle w:val="berschrift5"/>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B515C3E"/>
    <w:multiLevelType w:val="hybridMultilevel"/>
    <w:tmpl w:val="8AAA0BDC"/>
    <w:lvl w:ilvl="0" w:tplc="2E70D8D8">
      <w:start w:val="1"/>
      <w:numFmt w:val="lowerLetter"/>
      <w:lvlText w:val="%1)"/>
      <w:lvlJc w:val="left"/>
      <w:pPr>
        <w:tabs>
          <w:tab w:val="num" w:pos="737"/>
        </w:tabs>
        <w:ind w:left="737" w:hanging="377"/>
      </w:pPr>
      <w:rPr>
        <w:rFonts w:hint="default"/>
        <w:b w:val="0"/>
        <w:i w:val="0"/>
      </w:rPr>
    </w:lvl>
    <w:lvl w:ilvl="1" w:tplc="EC923DEA">
      <w:start w:val="1"/>
      <w:numFmt w:val="upperRoman"/>
      <w:lvlText w:val="%2)"/>
      <w:lvlJc w:val="left"/>
      <w:pPr>
        <w:ind w:left="1800" w:hanging="720"/>
      </w:pPr>
      <w:rPr>
        <w:rFonts w:hint="default"/>
      </w:rPr>
    </w:lvl>
    <w:lvl w:ilvl="2" w:tplc="46521E30">
      <w:start w:val="4"/>
      <w:numFmt w:val="bullet"/>
      <w:lvlText w:val="-"/>
      <w:lvlJc w:val="left"/>
      <w:pPr>
        <w:ind w:left="2340" w:hanging="360"/>
      </w:pPr>
      <w:rPr>
        <w:rFonts w:ascii="Arial" w:eastAsiaTheme="minorHAnsi"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F240CB2"/>
    <w:multiLevelType w:val="hybridMultilevel"/>
    <w:tmpl w:val="50A2CE88"/>
    <w:lvl w:ilvl="0" w:tplc="9792236E">
      <w:start w:val="1"/>
      <w:numFmt w:val="lowerLetter"/>
      <w:lvlText w:val="%1)"/>
      <w:lvlJc w:val="left"/>
      <w:pPr>
        <w:tabs>
          <w:tab w:val="num" w:pos="737"/>
        </w:tabs>
        <w:ind w:left="737" w:hanging="377"/>
      </w:pPr>
      <w:rPr>
        <w:rFonts w:hint="default"/>
        <w:b w:val="0"/>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2421F90"/>
    <w:multiLevelType w:val="hybridMultilevel"/>
    <w:tmpl w:val="F7A2C3F8"/>
    <w:lvl w:ilvl="0" w:tplc="A1FA70BA">
      <w:start w:val="1"/>
      <w:numFmt w:val="bullet"/>
      <w:pStyle w:val="Aufzhlung-Pfeil"/>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5" w15:restartNumberingAfterBreak="0">
    <w:nsid w:val="133C0EEB"/>
    <w:multiLevelType w:val="multilevel"/>
    <w:tmpl w:val="B4B652E2"/>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6"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7"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8"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9" w15:restartNumberingAfterBreak="0">
    <w:nsid w:val="202E36A6"/>
    <w:multiLevelType w:val="hybridMultilevel"/>
    <w:tmpl w:val="949E151C"/>
    <w:lvl w:ilvl="0" w:tplc="9792236E">
      <w:start w:val="1"/>
      <w:numFmt w:val="lowerLetter"/>
      <w:lvlText w:val="%1)"/>
      <w:lvlJc w:val="left"/>
      <w:pPr>
        <w:tabs>
          <w:tab w:val="num" w:pos="737"/>
        </w:tabs>
        <w:ind w:left="737" w:hanging="377"/>
      </w:pPr>
      <w:rPr>
        <w:rFonts w:hint="default"/>
        <w:b w:val="0"/>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11" w15:restartNumberingAfterBreak="0">
    <w:nsid w:val="244826B7"/>
    <w:multiLevelType w:val="hybridMultilevel"/>
    <w:tmpl w:val="555641F6"/>
    <w:lvl w:ilvl="0" w:tplc="03A673CC">
      <w:start w:val="1"/>
      <w:numFmt w:val="decimal"/>
      <w:pStyle w:val="NummerierteListe-Abstandnach10"/>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7245AB5"/>
    <w:multiLevelType w:val="hybridMultilevel"/>
    <w:tmpl w:val="1D0816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4" w15:restartNumberingAfterBreak="0">
    <w:nsid w:val="2CFD278F"/>
    <w:multiLevelType w:val="hybridMultilevel"/>
    <w:tmpl w:val="B54CD358"/>
    <w:lvl w:ilvl="0" w:tplc="4F1A1DDA">
      <w:start w:val="1"/>
      <w:numFmt w:val="bullet"/>
      <w:pStyle w:val="Aufzhlung-Stric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D293F7A"/>
    <w:multiLevelType w:val="hybridMultilevel"/>
    <w:tmpl w:val="CF0C7AC4"/>
    <w:lvl w:ilvl="0" w:tplc="C026F7C8">
      <w:start w:val="1"/>
      <w:numFmt w:val="bullet"/>
      <w:lvlText w:val=""/>
      <w:lvlJc w:val="left"/>
      <w:pPr>
        <w:ind w:left="1854" w:hanging="360"/>
      </w:pPr>
      <w:rPr>
        <w:rFonts w:ascii="Symbol" w:hAnsi="Symbol"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16" w15:restartNumberingAfterBreak="0">
    <w:nsid w:val="3554078E"/>
    <w:multiLevelType w:val="hybridMultilevel"/>
    <w:tmpl w:val="5CA83424"/>
    <w:lvl w:ilvl="0" w:tplc="2E70D8D8">
      <w:start w:val="1"/>
      <w:numFmt w:val="lowerLetter"/>
      <w:lvlText w:val="%1)"/>
      <w:lvlJc w:val="left"/>
      <w:pPr>
        <w:tabs>
          <w:tab w:val="num" w:pos="3638"/>
        </w:tabs>
        <w:ind w:left="3638" w:hanging="377"/>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5DD108D"/>
    <w:multiLevelType w:val="multilevel"/>
    <w:tmpl w:val="65EA45C0"/>
    <w:lvl w:ilvl="0">
      <w:numFmt w:val="bullet"/>
      <w:lvlText w:val="-"/>
      <w:lvlJc w:val="left"/>
      <w:pPr>
        <w:ind w:left="1134" w:hanging="567"/>
      </w:pPr>
      <w:rPr>
        <w:rFonts w:ascii="Arial" w:eastAsia="Times New Roman" w:hAnsi="Arial" w:cs="Arial" w:hint="default"/>
      </w:rPr>
    </w:lvl>
    <w:lvl w:ilvl="1">
      <w:start w:val="1"/>
      <w:numFmt w:val="decimal"/>
      <w:lvlText w:val="%1.%2"/>
      <w:lvlJc w:val="left"/>
      <w:pPr>
        <w:ind w:left="1134" w:hanging="567"/>
      </w:pPr>
      <w:rPr>
        <w:rFonts w:hint="default"/>
      </w:rPr>
    </w:lvl>
    <w:lvl w:ilvl="2">
      <w:start w:val="1"/>
      <w:numFmt w:val="decimal"/>
      <w:lvlText w:val="%1.%2.%3"/>
      <w:lvlJc w:val="left"/>
      <w:pPr>
        <w:ind w:left="1418" w:hanging="851"/>
      </w:pPr>
      <w:rPr>
        <w:rFonts w:hint="default"/>
      </w:rPr>
    </w:lvl>
    <w:lvl w:ilvl="3">
      <w:start w:val="1"/>
      <w:numFmt w:val="decimal"/>
      <w:lvlText w:val="%1.%2.%3.%4"/>
      <w:lvlJc w:val="left"/>
      <w:pPr>
        <w:ind w:left="1418" w:hanging="851"/>
      </w:pPr>
      <w:rPr>
        <w:rFonts w:hint="default"/>
      </w:rPr>
    </w:lvl>
    <w:lvl w:ilvl="4">
      <w:start w:val="1"/>
      <w:numFmt w:val="decimal"/>
      <w:lvlText w:val="%1.%2.%3.%4.%5"/>
      <w:lvlJc w:val="left"/>
      <w:pPr>
        <w:ind w:left="1701" w:hanging="1134"/>
      </w:pPr>
      <w:rPr>
        <w:rFonts w:hint="default"/>
      </w:rPr>
    </w:lvl>
    <w:lvl w:ilvl="5">
      <w:start w:val="1"/>
      <w:numFmt w:val="decimal"/>
      <w:lvlText w:val="%1.%2.%3.%4.%5.%6"/>
      <w:lvlJc w:val="left"/>
      <w:pPr>
        <w:ind w:left="1701" w:hanging="1134"/>
      </w:pPr>
      <w:rPr>
        <w:rFonts w:hint="default"/>
      </w:rPr>
    </w:lvl>
    <w:lvl w:ilvl="6">
      <w:start w:val="1"/>
      <w:numFmt w:val="decimal"/>
      <w:lvlText w:val="%1.%2.%3.%4.%5.%6.%7"/>
      <w:lvlJc w:val="left"/>
      <w:pPr>
        <w:ind w:left="1985" w:hanging="1418"/>
      </w:pPr>
      <w:rPr>
        <w:rFonts w:hint="default"/>
      </w:rPr>
    </w:lvl>
    <w:lvl w:ilvl="7">
      <w:start w:val="1"/>
      <w:numFmt w:val="decimal"/>
      <w:lvlText w:val="%1.%2.%3.%4.%5.%6.%7.%8"/>
      <w:lvlJc w:val="left"/>
      <w:pPr>
        <w:ind w:left="1985" w:hanging="1418"/>
      </w:pPr>
      <w:rPr>
        <w:rFonts w:hint="default"/>
      </w:rPr>
    </w:lvl>
    <w:lvl w:ilvl="8">
      <w:start w:val="1"/>
      <w:numFmt w:val="decimal"/>
      <w:lvlText w:val="%1.%2.%3.%4.%5.%6.%7.%8.%9"/>
      <w:lvlJc w:val="left"/>
      <w:pPr>
        <w:ind w:left="2268" w:hanging="1701"/>
      </w:pPr>
      <w:rPr>
        <w:rFonts w:hint="default"/>
      </w:rPr>
    </w:lvl>
  </w:abstractNum>
  <w:abstractNum w:abstractNumId="18" w15:restartNumberingAfterBreak="0">
    <w:nsid w:val="3EC67284"/>
    <w:multiLevelType w:val="hybridMultilevel"/>
    <w:tmpl w:val="EEA278D4"/>
    <w:lvl w:ilvl="0" w:tplc="A5509194">
      <w:numFmt w:val="bullet"/>
      <w:pStyle w:val="Aufzhlung-BindestrichEinrckung03cm"/>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41D418FB"/>
    <w:multiLevelType w:val="hybridMultilevel"/>
    <w:tmpl w:val="172EBC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2347CEA"/>
    <w:multiLevelType w:val="multilevel"/>
    <w:tmpl w:val="72CA1FAC"/>
    <w:styleLink w:val="nummerierteberschriften"/>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pStyle w:val="berschrift7"/>
      <w:lvlText w:val="%1.%2.%3.%4.%5.%6.%7"/>
      <w:lvlJc w:val="left"/>
      <w:pPr>
        <w:ind w:left="1418" w:hanging="1418"/>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22" w15:restartNumberingAfterBreak="0">
    <w:nsid w:val="439039D5"/>
    <w:multiLevelType w:val="hybridMultilevel"/>
    <w:tmpl w:val="AECE85A0"/>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4814701"/>
    <w:multiLevelType w:val="multilevel"/>
    <w:tmpl w:val="87C2BA84"/>
    <w:styleLink w:val="alphabetischeNummerierung"/>
    <w:lvl w:ilvl="0">
      <w:start w:val="1"/>
      <w:numFmt w:val="lowerLetter"/>
      <w:pStyle w:val="Aufzhlungszeichen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24" w15:restartNumberingAfterBreak="0">
    <w:nsid w:val="44E00169"/>
    <w:multiLevelType w:val="multilevel"/>
    <w:tmpl w:val="99D64954"/>
    <w:lvl w:ilvl="0">
      <w:start w:val="1"/>
      <w:numFmt w:val="bullet"/>
      <w:lvlText w:val=""/>
      <w:lvlJc w:val="left"/>
      <w:pPr>
        <w:ind w:left="567" w:hanging="567"/>
      </w:pPr>
      <w:rPr>
        <w:rFonts w:ascii="Symbol" w:hAnsi="Symbol"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25" w15:restartNumberingAfterBreak="0">
    <w:nsid w:val="4EF55E71"/>
    <w:multiLevelType w:val="hybridMultilevel"/>
    <w:tmpl w:val="096256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1C77EAD"/>
    <w:multiLevelType w:val="hybridMultilevel"/>
    <w:tmpl w:val="35F8F886"/>
    <w:lvl w:ilvl="0" w:tplc="F58CAF6E">
      <w:start w:val="1"/>
      <w:numFmt w:val="decimal"/>
      <w:lvlText w:val="%1."/>
      <w:lvlJc w:val="righ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2041D5C"/>
    <w:multiLevelType w:val="hybridMultilevel"/>
    <w:tmpl w:val="768A202A"/>
    <w:lvl w:ilvl="0" w:tplc="64A0D74C">
      <w:start w:val="1"/>
      <w:numFmt w:val="decimal"/>
      <w:pStyle w:val="berschrift4"/>
      <w:lvlText w:val="%1."/>
      <w:lvlJc w:val="right"/>
      <w:pPr>
        <w:ind w:left="1077" w:hanging="360"/>
      </w:pPr>
      <w:rPr>
        <w:rFonts w:hint="default"/>
      </w:rPr>
    </w:lvl>
    <w:lvl w:ilvl="1" w:tplc="08070019" w:tentative="1">
      <w:start w:val="1"/>
      <w:numFmt w:val="lowerLetter"/>
      <w:lvlText w:val="%2."/>
      <w:lvlJc w:val="left"/>
      <w:pPr>
        <w:ind w:left="1797" w:hanging="360"/>
      </w:pPr>
    </w:lvl>
    <w:lvl w:ilvl="2" w:tplc="0807001B" w:tentative="1">
      <w:start w:val="1"/>
      <w:numFmt w:val="lowerRoman"/>
      <w:lvlText w:val="%3."/>
      <w:lvlJc w:val="right"/>
      <w:pPr>
        <w:ind w:left="2517" w:hanging="180"/>
      </w:pPr>
    </w:lvl>
    <w:lvl w:ilvl="3" w:tplc="0807000F" w:tentative="1">
      <w:start w:val="1"/>
      <w:numFmt w:val="decimal"/>
      <w:lvlText w:val="%4."/>
      <w:lvlJc w:val="left"/>
      <w:pPr>
        <w:ind w:left="3237" w:hanging="360"/>
      </w:pPr>
    </w:lvl>
    <w:lvl w:ilvl="4" w:tplc="08070019" w:tentative="1">
      <w:start w:val="1"/>
      <w:numFmt w:val="lowerLetter"/>
      <w:lvlText w:val="%5."/>
      <w:lvlJc w:val="left"/>
      <w:pPr>
        <w:ind w:left="3957" w:hanging="360"/>
      </w:pPr>
    </w:lvl>
    <w:lvl w:ilvl="5" w:tplc="0807001B" w:tentative="1">
      <w:start w:val="1"/>
      <w:numFmt w:val="lowerRoman"/>
      <w:lvlText w:val="%6."/>
      <w:lvlJc w:val="right"/>
      <w:pPr>
        <w:ind w:left="4677" w:hanging="180"/>
      </w:pPr>
    </w:lvl>
    <w:lvl w:ilvl="6" w:tplc="0807000F" w:tentative="1">
      <w:start w:val="1"/>
      <w:numFmt w:val="decimal"/>
      <w:lvlText w:val="%7."/>
      <w:lvlJc w:val="left"/>
      <w:pPr>
        <w:ind w:left="5397" w:hanging="360"/>
      </w:pPr>
    </w:lvl>
    <w:lvl w:ilvl="7" w:tplc="08070019" w:tentative="1">
      <w:start w:val="1"/>
      <w:numFmt w:val="lowerLetter"/>
      <w:lvlText w:val="%8."/>
      <w:lvlJc w:val="left"/>
      <w:pPr>
        <w:ind w:left="6117" w:hanging="360"/>
      </w:pPr>
    </w:lvl>
    <w:lvl w:ilvl="8" w:tplc="0807001B" w:tentative="1">
      <w:start w:val="1"/>
      <w:numFmt w:val="lowerRoman"/>
      <w:lvlText w:val="%9."/>
      <w:lvlJc w:val="right"/>
      <w:pPr>
        <w:ind w:left="6837" w:hanging="180"/>
      </w:pPr>
    </w:lvl>
  </w:abstractNum>
  <w:abstractNum w:abstractNumId="28" w15:restartNumberingAfterBreak="0">
    <w:nsid w:val="53F06D0C"/>
    <w:multiLevelType w:val="hybridMultilevel"/>
    <w:tmpl w:val="84CC13E6"/>
    <w:lvl w:ilvl="0" w:tplc="97481FAE">
      <w:start w:val="1"/>
      <w:numFmt w:val="decimal"/>
      <w:pStyle w:val="NummerierteListe0"/>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2D43108"/>
    <w:multiLevelType w:val="hybridMultilevel"/>
    <w:tmpl w:val="6338BECE"/>
    <w:lvl w:ilvl="0" w:tplc="2E70D8D8">
      <w:start w:val="1"/>
      <w:numFmt w:val="lowerLetter"/>
      <w:lvlText w:val="%1)"/>
      <w:lvlJc w:val="left"/>
      <w:pPr>
        <w:tabs>
          <w:tab w:val="num" w:pos="737"/>
        </w:tabs>
        <w:ind w:left="737" w:hanging="377"/>
      </w:pPr>
      <w:rPr>
        <w:rFonts w:hint="default"/>
        <w:b w:val="0"/>
        <w:i w:val="0"/>
      </w:rPr>
    </w:lvl>
    <w:lvl w:ilvl="1" w:tplc="B77CC39C">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9FB6340"/>
    <w:multiLevelType w:val="hybridMultilevel"/>
    <w:tmpl w:val="3D0C57CE"/>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8"/>
  </w:num>
  <w:num w:numId="4">
    <w:abstractNumId w:val="10"/>
  </w:num>
  <w:num w:numId="5">
    <w:abstractNumId w:val="21"/>
  </w:num>
  <w:num w:numId="6">
    <w:abstractNumId w:val="13"/>
  </w:num>
  <w:num w:numId="7">
    <w:abstractNumId w:val="7"/>
  </w:num>
  <w:num w:numId="8">
    <w:abstractNumId w:val="18"/>
  </w:num>
  <w:num w:numId="9">
    <w:abstractNumId w:val="4"/>
  </w:num>
  <w:num w:numId="10">
    <w:abstractNumId w:val="14"/>
  </w:num>
  <w:num w:numId="11">
    <w:abstractNumId w:val="30"/>
  </w:num>
  <w:num w:numId="12">
    <w:abstractNumId w:val="22"/>
  </w:num>
  <w:num w:numId="13">
    <w:abstractNumId w:val="13"/>
  </w:num>
  <w:num w:numId="14">
    <w:abstractNumId w:val="5"/>
  </w:num>
  <w:num w:numId="15">
    <w:abstractNumId w:val="23"/>
  </w:num>
  <w:num w:numId="16">
    <w:abstractNumId w:val="7"/>
  </w:num>
  <w:num w:numId="17">
    <w:abstractNumId w:val="8"/>
  </w:num>
  <w:num w:numId="18">
    <w:abstractNumId w:val="10"/>
  </w:num>
  <w:num w:numId="19">
    <w:abstractNumId w:val="6"/>
  </w:num>
  <w:num w:numId="20">
    <w:abstractNumId w:val="11"/>
  </w:num>
  <w:num w:numId="21">
    <w:abstractNumId w:val="19"/>
  </w:num>
  <w:num w:numId="22">
    <w:abstractNumId w:val="28"/>
  </w:num>
  <w:num w:numId="23">
    <w:abstractNumId w:val="21"/>
  </w:num>
  <w:num w:numId="24">
    <w:abstractNumId w:val="26"/>
  </w:num>
  <w:num w:numId="25">
    <w:abstractNumId w:val="3"/>
  </w:num>
  <w:num w:numId="26">
    <w:abstractNumId w:val="1"/>
  </w:num>
  <w:num w:numId="27">
    <w:abstractNumId w:val="1"/>
    <w:lvlOverride w:ilvl="0">
      <w:startOverride w:val="1"/>
    </w:lvlOverride>
  </w:num>
  <w:num w:numId="28">
    <w:abstractNumId w:val="1"/>
    <w:lvlOverride w:ilvl="0">
      <w:startOverride w:val="1"/>
    </w:lvlOverride>
  </w:num>
  <w:num w:numId="29">
    <w:abstractNumId w:val="29"/>
  </w:num>
  <w:num w:numId="30">
    <w:abstractNumId w:val="16"/>
  </w:num>
  <w:num w:numId="31">
    <w:abstractNumId w:val="15"/>
  </w:num>
  <w:num w:numId="32">
    <w:abstractNumId w:val="20"/>
  </w:num>
  <w:num w:numId="33">
    <w:abstractNumId w:val="25"/>
  </w:num>
  <w:num w:numId="34">
    <w:abstractNumId w:val="12"/>
  </w:num>
  <w:num w:numId="35">
    <w:abstractNumId w:val="26"/>
    <w:lvlOverride w:ilvl="0">
      <w:startOverride w:val="1"/>
    </w:lvlOverride>
  </w:num>
  <w:num w:numId="36">
    <w:abstractNumId w:val="2"/>
  </w:num>
  <w:num w:numId="37">
    <w:abstractNumId w:val="24"/>
  </w:num>
  <w:num w:numId="38">
    <w:abstractNumId w:val="17"/>
  </w:num>
  <w:num w:numId="39">
    <w:abstractNumId w:val="21"/>
  </w:num>
  <w:num w:numId="40">
    <w:abstractNumId w:val="0"/>
  </w:num>
  <w:num w:numId="41">
    <w:abstractNumId w:val="9"/>
  </w:num>
  <w:num w:numId="42">
    <w:abstractNumId w:val="21"/>
  </w:num>
  <w:num w:numId="43">
    <w:abstractNumId w:val="1"/>
    <w:lvlOverride w:ilvl="0">
      <w:startOverride w:val="1"/>
    </w:lvlOverride>
  </w:num>
  <w:num w:numId="44">
    <w:abstractNumId w:val="27"/>
  </w:num>
  <w:num w:numId="45">
    <w:abstractNumId w:val="27"/>
  </w:num>
  <w:num w:numId="46">
    <w:abstractNumId w:val="1"/>
    <w:lvlOverride w:ilvl="0">
      <w:startOverride w:val="1"/>
    </w:lvlOverride>
  </w:num>
  <w:num w:numId="47">
    <w:abstractNumId w:val="27"/>
  </w:num>
  <w:num w:numId="48">
    <w:abstractNumId w:val="27"/>
  </w:num>
  <w:num w:numId="49">
    <w:abstractNumId w:val="27"/>
  </w:num>
  <w:num w:numId="50">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e-AT" w:vendorID="64" w:dllVersion="6" w:nlCheck="1" w:checkStyle="0"/>
  <w:activeWritingStyle w:appName="MSWord" w:lang="en-US" w:vendorID="64" w:dllVersion="6" w:nlCheck="1" w:checkStyle="1"/>
  <w:activeWritingStyle w:appName="MSWord" w:lang="de-CH" w:vendorID="64" w:dllVersion="6" w:nlCheck="1" w:checkStyle="0"/>
  <w:activeWritingStyle w:appName="MSWord" w:lang="it-CH" w:vendorID="64" w:dllVersion="6" w:nlCheck="1" w:checkStyle="0"/>
  <w:activeWritingStyle w:appName="MSWord" w:lang="de-DE" w:vendorID="64" w:dllVersion="6" w:nlCheck="1" w:checkStyle="0"/>
  <w:activeWritingStyle w:appName="MSWord" w:lang="fr-CH" w:vendorID="64" w:dllVersion="6" w:nlCheck="1" w:checkStyle="0"/>
  <w:activeWritingStyle w:appName="MSWord" w:lang="en-GB"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it-CH" w:vendorID="64" w:dllVersion="4096"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155"/>
    <w:docVar w:name="VLM:Dokument.Absender.Fuss.Adresse.Hausnummer_MitLeerzeichenDavor" w:val=" 155"/>
    <w:docVar w:name="VLM:Dokument.Absender.Fuss.Adresse.HausnummerZusatz" w:val="﻿"/>
    <w:docVar w:name="VLM:Dokument.Absender.Fuss.Adresse.HausnummerZusatz_MitLeerzeichenDavor" w:val="﻿"/>
    <w:docVar w:name="VLM:Dokument.Absender.Fuss.Adresse.Ort" w:val="Bern"/>
    <w:docVar w:name="VLM:Dokument.Absender.Fuss.Adresse.Ort_MitZeilenumbruch" w:val="Bern_x000b_"/>
    <w:docVar w:name="VLM:Dokument.Absender.Fuss.Adresse.PLZ" w:val="3003"/>
    <w:docVar w:name="VLM:Dokument.Absender.Fuss.Adresse.PLZ_MitLeerzeichen" w:val="3003 "/>
    <w:docVar w:name="VLM:Dokument.Absender.Fuss.Adresse.Postfach" w:val="﻿"/>
    <w:docVar w:name="VLM:Dokument.Absender.Fuss.Adresse.Postfach_MitZeilenumbruch" w:val="﻿"/>
    <w:docVar w:name="VLM:Dokument.Absender.Fuss.Adresse.Staat.Iso2" w:val="CH"/>
    <w:docVar w:name="VLM:Dokument.Absender.Fuss.Adresse.Staat.Iso2_MitBindestrich" w:val="CH-"/>
    <w:docVar w:name="VLM:Dokument.Absender.Fuss.Adresse.Staat.Name" w:val="Schweiz"/>
    <w:docVar w:name="VLM:Dokument.Absender.Fuss.Adresse.Staat.Name_MitZeilenumbruch" w:val="Schweiz_x000b_"/>
    <w:docVar w:name="VLM:Dokument.Absender.Fuss.Adresse.Strasse" w:val="Schwarzenburgstrasse"/>
    <w:docVar w:name="VLM:Dokument.Absender.Fuss.EMail" w:val="carole.meylan@blv.admin.ch"/>
    <w:docVar w:name="VLM:Dokument.Absender.Fuss.EMail_MitZeilenumbruch" w:val="carole.meylan@blv.admin.ch_x000b_"/>
    <w:docVar w:name="VLM:Dokument.Absender.Fuss.Fax" w:val="+41 31 323 85 70"/>
    <w:docVar w:name="VLM:Dokument.Absender.Fuss.Fax_MitZeilenumbruch" w:val="+41 31 323 85 70_x000b_"/>
    <w:docVar w:name="VLM:Dokument.Absender.Fuss.Grussformel" w:val="Meylan Carole (LME@BLV)"/>
    <w:docVar w:name="VLM:Dokument.Absender.Fuss.Person.Anrede" w:val="﻿"/>
    <w:docVar w:name="VLM:Dokument.Absender.Fuss.Person.Anrede_MitZeilenumbruch" w:val="﻿"/>
    <w:docVar w:name="VLM:Dokument.Absender.Fuss.Person.Funktion" w:val="﻿"/>
    <w:docVar w:name="VLM:Dokument.Absender.Fuss.Person.Funktion_MitZeilenumbruch" w:val="﻿"/>
    <w:docVar w:name="VLM:Dokument.Absender.Fuss.Person.Nachname" w:val="Meylan"/>
    <w:docVar w:name="VLM:Dokument.Absender.Fuss.Person.Nachname_MitZeilenumbruch" w:val="Meylan_x000b_"/>
    <w:docVar w:name="VLM:Dokument.Absender.Fuss.Person.Titel" w:val="﻿"/>
    <w:docVar w:name="VLM:Dokument.Absender.Fuss.Person.Titel_MitLeerzeichen" w:val="﻿"/>
    <w:docVar w:name="VLM:Dokument.Absender.Fuss.Person.Vorname" w:val="Carole"/>
    <w:docVar w:name="VLM:Dokument.Absender.Fuss.Person.Vorname_MitLeerzeichen" w:val="Carole "/>
    <w:docVar w:name="VLM:Dokument.Absender.Fuss.Person.Zeichen" w:val="mgc"/>
    <w:docVar w:name="VLM:Dokument.Absender.Fuss.Person.Zeichen_MitZeilenumbruch" w:val="mgc_x000b_"/>
    <w:docVar w:name="VLM:Dokument.Absender.Fuss.Postadresse" w:val="3003 Bern"/>
    <w:docVar w:name="VLM:Dokument.Absender.Fuss.Postadresse_MitZeilenumbruch" w:val="3003 Bern_x000b_"/>
    <w:docVar w:name="VLM:Dokument.Absender.Fuss.Telefon" w:val="+41 58 462 95 70"/>
    <w:docVar w:name="VLM:Dokument.Absender.Fuss.Telefon_MitBeistrich" w:val="+41 58 462 95 70, "/>
    <w:docVar w:name="VLM:Dokument.Absender.Fuss.Verwaltungseinheit.Abteilung" w:val="Lebensmittel und Ernährung"/>
    <w:docVar w:name="VLM:Dokument.Absender.Fuss.Verwaltungseinheit.Abteilung_MitZeilenumbruch" w:val="Lebensmittel und Ernährung_x000b_"/>
    <w:docVar w:name="VLM:Dokument.Absender.Fuss.Verwaltungseinheit.Amt.Kurz" w:val="BLV"/>
    <w:docVar w:name="VLM:Dokument.Absender.Fuss.Verwaltungseinheit.Amt.Kurz_MitStrichpunkt" w:val="BLV; "/>
    <w:docVar w:name="VLM:Dokument.Absender.Fuss.Verwaltungseinheit.Amt.Kurz_MitZeilenumbruch" w:val="BLV_x000b_"/>
    <w:docVar w:name="VLM:Dokument.Absender.Fuss.Verwaltungseinheit.Amt.Lang" w:val="Bundesamt für Lebensmittelsicherheit und Veterinärwesen"/>
    <w:docVar w:name="VLM:Dokument.Absender.Fuss.Verwaltungseinheit.Amt.Lang_MitLeerzeichen" w:val="Bundesamt für Lebensmittelsicherheit und Veterinärwesen "/>
    <w:docVar w:name="VLM:Dokument.Absender.Fuss.Verwaltungseinheit.Departement.Kurz" w:val="EDI"/>
    <w:docVar w:name="VLM:Dokument.Absender.Fuss.Verwaltungseinheit.Departement.Kurz_MitZeilenumbruch" w:val="EDI_x000b_"/>
    <w:docVar w:name="VLM:Dokument.Absender.Fuss.Verwaltungseinheit.Departement.Lang" w:val="Eidgenössisches Departement des Innern"/>
    <w:docVar w:name="VLM:Dokument.Absender.Fuss.Verwaltungseinheit.Departement.Lang_MitLeerzeichen" w:val="Eidgenössisches Departement des Innern "/>
    <w:docVar w:name="VLM:Dokument.Absender.Fuss.Website" w:val="https://www.blv.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155"/>
    <w:docVar w:name="VLM:Dokument.Absender.Kopf.Adresse.Hausnummer_MitLeerzeichenDavor" w:val=" 155"/>
    <w:docVar w:name="VLM:Dokument.Absender.Kopf.Adresse.HausnummerZusatz" w:val="﻿"/>
    <w:docVar w:name="VLM:Dokument.Absender.Kopf.Adresse.HausnummerZusatz_MitLeerzeichenDavor" w:val="﻿"/>
    <w:docVar w:name="VLM:Dokument.Absender.Kopf.Adresse.Ort" w:val="Bern"/>
    <w:docVar w:name="VLM:Dokument.Absender.Kopf.Adresse.Ort_MitZeilenumbruch" w:val="Bern_x000b_"/>
    <w:docVar w:name="VLM:Dokument.Absender.Kopf.Adresse.PLZ" w:val="3003"/>
    <w:docVar w:name="VLM:Dokument.Absender.Kopf.Adresse.PLZ_MitLeerzeichen" w:val="3003 "/>
    <w:docVar w:name="VLM:Dokument.Absender.Kopf.Adresse.Postfach" w:val="﻿"/>
    <w:docVar w:name="VLM:Dokument.Absender.Kopf.Adresse.Postfach_MitZeilenumbruch" w:val="﻿"/>
    <w:docVar w:name="VLM:Dokument.Absender.Kopf.Adresse.Staat.Iso2" w:val="CH"/>
    <w:docVar w:name="VLM:Dokument.Absender.Kopf.Adresse.Staat.Iso2_MitBindestrich" w:val="CH-"/>
    <w:docVar w:name="VLM:Dokument.Absender.Kopf.Adresse.Staat.Name" w:val="Schweiz"/>
    <w:docVar w:name="VLM:Dokument.Absender.Kopf.Adresse.Staat.Name_MitZeilenumbruch" w:val="Schweiz_x000b_"/>
    <w:docVar w:name="VLM:Dokument.Absender.Kopf.Adresse.Strasse" w:val="Schwarzenburgstrasse"/>
    <w:docVar w:name="VLM:Dokument.Absender.Kopf.EMail" w:val="carole.meylan@blv.admin.ch"/>
    <w:docVar w:name="VLM:Dokument.Absender.Kopf.EMail_MitZeilenumbruch" w:val="carole.meylan@blv.admin.ch_x000b_"/>
    <w:docVar w:name="VLM:Dokument.Absender.Kopf.Fax" w:val="+41 31 323 85 70"/>
    <w:docVar w:name="VLM:Dokument.Absender.Kopf.Fax_MitZeilenumbruch" w:val="+41 31 323 85 70_x000b_"/>
    <w:docVar w:name="VLM:Dokument.Absender.Kopf.Grussformel" w:val="Meylan Carole (LME@BLV)"/>
    <w:docVar w:name="VLM:Dokument.Absender.Kopf.Person.Anrede" w:val="﻿"/>
    <w:docVar w:name="VLM:Dokument.Absender.Kopf.Person.Anrede_MitZeilenumbruch" w:val="﻿"/>
    <w:docVar w:name="VLM:Dokument.Absender.Kopf.Person.Funktion" w:val="﻿"/>
    <w:docVar w:name="VLM:Dokument.Absender.Kopf.Person.Funktion_MitZeilenumbruch" w:val="﻿"/>
    <w:docVar w:name="VLM:Dokument.Absender.Kopf.Person.Nachname" w:val="Meylan"/>
    <w:docVar w:name="VLM:Dokument.Absender.Kopf.Person.Nachname_MitZeilenumbruch" w:val="Meylan_x000b_"/>
    <w:docVar w:name="VLM:Dokument.Absender.Kopf.Person.Titel" w:val="﻿"/>
    <w:docVar w:name="VLM:Dokument.Absender.Kopf.Person.Titel_MitLeerzeichen" w:val="﻿"/>
    <w:docVar w:name="VLM:Dokument.Absender.Kopf.Person.Vorname" w:val="Carole"/>
    <w:docVar w:name="VLM:Dokument.Absender.Kopf.Person.Vorname_MitLeerzeichen" w:val="Carole "/>
    <w:docVar w:name="VLM:Dokument.Absender.Kopf.Person.Zeichen" w:val="mgc"/>
    <w:docVar w:name="VLM:Dokument.Absender.Kopf.Person.Zeichen_MitZeilenumbruch" w:val="mgc_x000b_"/>
    <w:docVar w:name="VLM:Dokument.Absender.Kopf.Postadresse" w:val="3003 Bern"/>
    <w:docVar w:name="VLM:Dokument.Absender.Kopf.Postadresse_MitZeilenumbruch" w:val="3003 Bern_x000b_"/>
    <w:docVar w:name="VLM:Dokument.Absender.Kopf.Telefon" w:val="+41 58 462 95 70"/>
    <w:docVar w:name="VLM:Dokument.Absender.Kopf.Telefon_MitBeistrich" w:val="+41 58 462 95 70, "/>
    <w:docVar w:name="VLM:Dokument.Absender.Kopf.Verwaltungseinheit.Abteilung" w:val="Lebensmittel und Ernährung"/>
    <w:docVar w:name="VLM:Dokument.Absender.Kopf.Verwaltungseinheit.Abteilung_MitZeilenumbruch" w:val="Lebensmittel und Ernährung_x000b_"/>
    <w:docVar w:name="VLM:Dokument.Absender.Kopf.Verwaltungseinheit.Amt.Kurz" w:val="BLV"/>
    <w:docVar w:name="VLM:Dokument.Absender.Kopf.Verwaltungseinheit.Amt.Kurz_MitStrichpunkt" w:val="BLV; "/>
    <w:docVar w:name="VLM:Dokument.Absender.Kopf.Verwaltungseinheit.Amt.Kurz_MitZeilenumbruch" w:val="BLV_x000b_"/>
    <w:docVar w:name="VLM:Dokument.Absender.Kopf.Verwaltungseinheit.Amt.Lang" w:val="Bundesamt für Lebensmittelsicherheit und Veterinärwesen"/>
    <w:docVar w:name="VLM:Dokument.Absender.Kopf.Verwaltungseinheit.Amt.Lang_MitLeerzeichen" w:val="Bundesamt für Lebensmittelsicherheit und Veterinärwesen "/>
    <w:docVar w:name="VLM:Dokument.Absender.Kopf.Verwaltungseinheit.Departement.Kurz" w:val="EDI"/>
    <w:docVar w:name="VLM:Dokument.Absender.Kopf.Verwaltungseinheit.Departement.Kurz_MitZeilenumbruch" w:val="EDI_x000b_"/>
    <w:docVar w:name="VLM:Dokument.Absender.Kopf.Verwaltungseinheit.Departement.Lang" w:val="Eidgenössisches Departement des Innern"/>
    <w:docVar w:name="VLM:Dokument.Absender.Kopf.Verwaltungseinheit.Departement.Lang_MitLeerzeichen" w:val="Eidgenössisches Departement des Innern "/>
    <w:docVar w:name="VLM:Dokument.Absender.Kopf.Website" w:val="https://www.blv.admin.ch"/>
    <w:docVar w:name="VLM:Dokument.Beilagen.ListeFormatiert" w:val="﻿"/>
    <w:docVar w:name="VLM:Dokument.Benutzer.Person.Anrede" w:val="﻿"/>
    <w:docVar w:name="VLM:Dokument.Benutzer.Person.Nachname" w:val="Meylan"/>
    <w:docVar w:name="VLM:Dokument.Benutzer.Person.Nachname_MitZeilenumbruch" w:val="Meylan_x000b_"/>
    <w:docVar w:name="VLM:Dokument.Benutzer.Person.Titel" w:val="﻿"/>
    <w:docVar w:name="VLM:Dokument.Benutzer.Person.Titel_MitLeerzeichen" w:val="﻿"/>
    <w:docVar w:name="VLM:Dokument.Benutzer.Person.Vorname" w:val="Carole"/>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Website" w:val="﻿"/>
    <w:docVar w:name="VLM:Dokument.Erstellungsdatum.Langformat" w:val="25. Januar 2021"/>
    <w:docVar w:name="VLM:Dokument.Geschaeftsdetails.Betreff" w:val="Formular-BLV-PIF-Sicherheitsbericht: neue Vorlage DE"/>
    <w:docVar w:name="VLM:Dokument.Geschaeftsdetails.Geschaeftsnummer" w:val="321.1-381/31/4/1/6/2"/>
    <w:docVar w:name="VLM:Dokument.Geschaeftsdetails.Geschaeftstitel" w:val="Erstellung eines PIF-Sicherheitsbericht - Formular"/>
    <w:docVar w:name="VLM:Dokument.Geschaeftsdetails.Referenz" w:val="BLV-D-CD613401/300"/>
    <w:docVar w:name="VLM:Dokument.ID" w:val="ActaNovaDocument|5703ff9b-60fd-41ad-b693-ef6d6ec3c19d|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776A60"/>
    <w:rsid w:val="000002BB"/>
    <w:rsid w:val="00001B44"/>
    <w:rsid w:val="00002A8D"/>
    <w:rsid w:val="0000325C"/>
    <w:rsid w:val="000051FB"/>
    <w:rsid w:val="000056F8"/>
    <w:rsid w:val="000073BC"/>
    <w:rsid w:val="00010FD4"/>
    <w:rsid w:val="00012537"/>
    <w:rsid w:val="00014F9F"/>
    <w:rsid w:val="00015772"/>
    <w:rsid w:val="00020319"/>
    <w:rsid w:val="00024D35"/>
    <w:rsid w:val="00025188"/>
    <w:rsid w:val="00033E0C"/>
    <w:rsid w:val="00035FA4"/>
    <w:rsid w:val="00037EBC"/>
    <w:rsid w:val="0004358C"/>
    <w:rsid w:val="00043650"/>
    <w:rsid w:val="00050177"/>
    <w:rsid w:val="00051830"/>
    <w:rsid w:val="0005531C"/>
    <w:rsid w:val="00061233"/>
    <w:rsid w:val="0006449F"/>
    <w:rsid w:val="00064F05"/>
    <w:rsid w:val="00073337"/>
    <w:rsid w:val="00076236"/>
    <w:rsid w:val="000800F3"/>
    <w:rsid w:val="00082BEA"/>
    <w:rsid w:val="00083E82"/>
    <w:rsid w:val="000845C6"/>
    <w:rsid w:val="000859D8"/>
    <w:rsid w:val="00090773"/>
    <w:rsid w:val="00091E90"/>
    <w:rsid w:val="0009206F"/>
    <w:rsid w:val="00092C5E"/>
    <w:rsid w:val="000933F1"/>
    <w:rsid w:val="000956C3"/>
    <w:rsid w:val="000A3A28"/>
    <w:rsid w:val="000A715B"/>
    <w:rsid w:val="000B185C"/>
    <w:rsid w:val="000B3795"/>
    <w:rsid w:val="000B5ABD"/>
    <w:rsid w:val="000C2C7D"/>
    <w:rsid w:val="000C2DB1"/>
    <w:rsid w:val="000C3103"/>
    <w:rsid w:val="000C32F1"/>
    <w:rsid w:val="000C5034"/>
    <w:rsid w:val="000D57A7"/>
    <w:rsid w:val="000E5FEB"/>
    <w:rsid w:val="000E7344"/>
    <w:rsid w:val="000E7981"/>
    <w:rsid w:val="000F2D87"/>
    <w:rsid w:val="000F5841"/>
    <w:rsid w:val="000F5DD4"/>
    <w:rsid w:val="00100A2B"/>
    <w:rsid w:val="00104B49"/>
    <w:rsid w:val="00104D62"/>
    <w:rsid w:val="001058D8"/>
    <w:rsid w:val="00105C98"/>
    <w:rsid w:val="0010628B"/>
    <w:rsid w:val="001177FF"/>
    <w:rsid w:val="00121B45"/>
    <w:rsid w:val="001226D4"/>
    <w:rsid w:val="00124477"/>
    <w:rsid w:val="001249FF"/>
    <w:rsid w:val="00125C4C"/>
    <w:rsid w:val="00127AFA"/>
    <w:rsid w:val="001309E9"/>
    <w:rsid w:val="00133019"/>
    <w:rsid w:val="00135051"/>
    <w:rsid w:val="001360F7"/>
    <w:rsid w:val="001373E3"/>
    <w:rsid w:val="001376A3"/>
    <w:rsid w:val="00140269"/>
    <w:rsid w:val="00142CAB"/>
    <w:rsid w:val="00150BD1"/>
    <w:rsid w:val="00151570"/>
    <w:rsid w:val="001525AA"/>
    <w:rsid w:val="00152CA7"/>
    <w:rsid w:val="00153D1F"/>
    <w:rsid w:val="00156078"/>
    <w:rsid w:val="001605A7"/>
    <w:rsid w:val="001607B8"/>
    <w:rsid w:val="001636C8"/>
    <w:rsid w:val="00165015"/>
    <w:rsid w:val="00166527"/>
    <w:rsid w:val="001700BE"/>
    <w:rsid w:val="00174EE9"/>
    <w:rsid w:val="0018003C"/>
    <w:rsid w:val="00182EC3"/>
    <w:rsid w:val="001840C6"/>
    <w:rsid w:val="00184469"/>
    <w:rsid w:val="0018645D"/>
    <w:rsid w:val="001871E9"/>
    <w:rsid w:val="00192108"/>
    <w:rsid w:val="001922BA"/>
    <w:rsid w:val="001935DE"/>
    <w:rsid w:val="00193677"/>
    <w:rsid w:val="001A0D91"/>
    <w:rsid w:val="001A0F16"/>
    <w:rsid w:val="001A2323"/>
    <w:rsid w:val="001A3028"/>
    <w:rsid w:val="001A3A6A"/>
    <w:rsid w:val="001A4AC3"/>
    <w:rsid w:val="001A4ADB"/>
    <w:rsid w:val="001A4CB4"/>
    <w:rsid w:val="001A58F4"/>
    <w:rsid w:val="001A6F76"/>
    <w:rsid w:val="001A7543"/>
    <w:rsid w:val="001C3C1E"/>
    <w:rsid w:val="001C6336"/>
    <w:rsid w:val="001D12B5"/>
    <w:rsid w:val="001D1B7C"/>
    <w:rsid w:val="001D55F1"/>
    <w:rsid w:val="001D5F87"/>
    <w:rsid w:val="001E36DA"/>
    <w:rsid w:val="001E60EC"/>
    <w:rsid w:val="001F3B6C"/>
    <w:rsid w:val="001F47F2"/>
    <w:rsid w:val="00207722"/>
    <w:rsid w:val="00211A21"/>
    <w:rsid w:val="002162A0"/>
    <w:rsid w:val="002163FF"/>
    <w:rsid w:val="0022116A"/>
    <w:rsid w:val="00221C4F"/>
    <w:rsid w:val="0022202B"/>
    <w:rsid w:val="00226A9D"/>
    <w:rsid w:val="002271A5"/>
    <w:rsid w:val="00236A64"/>
    <w:rsid w:val="00241A06"/>
    <w:rsid w:val="00242C2F"/>
    <w:rsid w:val="0024560F"/>
    <w:rsid w:val="002469F8"/>
    <w:rsid w:val="00251D1E"/>
    <w:rsid w:val="00253AC8"/>
    <w:rsid w:val="00254CE3"/>
    <w:rsid w:val="0026217B"/>
    <w:rsid w:val="00264DC7"/>
    <w:rsid w:val="002654D9"/>
    <w:rsid w:val="002673C8"/>
    <w:rsid w:val="00267809"/>
    <w:rsid w:val="00271638"/>
    <w:rsid w:val="00277D60"/>
    <w:rsid w:val="002839F9"/>
    <w:rsid w:val="0028629E"/>
    <w:rsid w:val="002914FC"/>
    <w:rsid w:val="002918C0"/>
    <w:rsid w:val="00291DAC"/>
    <w:rsid w:val="00294F7A"/>
    <w:rsid w:val="0029546F"/>
    <w:rsid w:val="00296C1F"/>
    <w:rsid w:val="002975D6"/>
    <w:rsid w:val="002975F5"/>
    <w:rsid w:val="002B0269"/>
    <w:rsid w:val="002B2FB4"/>
    <w:rsid w:val="002B3C7F"/>
    <w:rsid w:val="002B4B68"/>
    <w:rsid w:val="002B7013"/>
    <w:rsid w:val="002B74ED"/>
    <w:rsid w:val="002B7D35"/>
    <w:rsid w:val="002C0194"/>
    <w:rsid w:val="002C25C1"/>
    <w:rsid w:val="002C5A75"/>
    <w:rsid w:val="002C5C81"/>
    <w:rsid w:val="002D087D"/>
    <w:rsid w:val="002D1385"/>
    <w:rsid w:val="002D23AE"/>
    <w:rsid w:val="002D7E9C"/>
    <w:rsid w:val="002E0D4D"/>
    <w:rsid w:val="002E3E42"/>
    <w:rsid w:val="002E46EC"/>
    <w:rsid w:val="002E7D93"/>
    <w:rsid w:val="002F111A"/>
    <w:rsid w:val="002F2283"/>
    <w:rsid w:val="002F387D"/>
    <w:rsid w:val="002F6FBA"/>
    <w:rsid w:val="00306694"/>
    <w:rsid w:val="0031164B"/>
    <w:rsid w:val="00316955"/>
    <w:rsid w:val="00321259"/>
    <w:rsid w:val="00321D01"/>
    <w:rsid w:val="0032579B"/>
    <w:rsid w:val="00325C84"/>
    <w:rsid w:val="00326551"/>
    <w:rsid w:val="00330A6B"/>
    <w:rsid w:val="00330C36"/>
    <w:rsid w:val="0033287B"/>
    <w:rsid w:val="00333C2C"/>
    <w:rsid w:val="00336274"/>
    <w:rsid w:val="00342973"/>
    <w:rsid w:val="003436F1"/>
    <w:rsid w:val="00343868"/>
    <w:rsid w:val="00347D8B"/>
    <w:rsid w:val="003543BF"/>
    <w:rsid w:val="00356EFD"/>
    <w:rsid w:val="00357EDD"/>
    <w:rsid w:val="00360163"/>
    <w:rsid w:val="00365470"/>
    <w:rsid w:val="0036614F"/>
    <w:rsid w:val="00366BD9"/>
    <w:rsid w:val="00366DA5"/>
    <w:rsid w:val="00371931"/>
    <w:rsid w:val="003740DC"/>
    <w:rsid w:val="00376FCC"/>
    <w:rsid w:val="00376FD7"/>
    <w:rsid w:val="00380F3D"/>
    <w:rsid w:val="003812BB"/>
    <w:rsid w:val="003817B2"/>
    <w:rsid w:val="00386B73"/>
    <w:rsid w:val="003877E6"/>
    <w:rsid w:val="0039335F"/>
    <w:rsid w:val="00393C32"/>
    <w:rsid w:val="00395AF3"/>
    <w:rsid w:val="003974CD"/>
    <w:rsid w:val="003A7007"/>
    <w:rsid w:val="003B25C7"/>
    <w:rsid w:val="003B56E6"/>
    <w:rsid w:val="003C0693"/>
    <w:rsid w:val="003C0C5D"/>
    <w:rsid w:val="003C4CBE"/>
    <w:rsid w:val="003C54B3"/>
    <w:rsid w:val="003D2828"/>
    <w:rsid w:val="003D6EC6"/>
    <w:rsid w:val="003E056A"/>
    <w:rsid w:val="003E2C49"/>
    <w:rsid w:val="003E510B"/>
    <w:rsid w:val="003E521E"/>
    <w:rsid w:val="003F1F7E"/>
    <w:rsid w:val="003F47CB"/>
    <w:rsid w:val="00401DFA"/>
    <w:rsid w:val="00405C19"/>
    <w:rsid w:val="00407FAD"/>
    <w:rsid w:val="00410ACE"/>
    <w:rsid w:val="00410E06"/>
    <w:rsid w:val="00411B62"/>
    <w:rsid w:val="004155AE"/>
    <w:rsid w:val="00417E69"/>
    <w:rsid w:val="0042125D"/>
    <w:rsid w:val="0042298F"/>
    <w:rsid w:val="004305BE"/>
    <w:rsid w:val="00433C9D"/>
    <w:rsid w:val="00434B1F"/>
    <w:rsid w:val="00434C00"/>
    <w:rsid w:val="004355D6"/>
    <w:rsid w:val="00440090"/>
    <w:rsid w:val="004414CE"/>
    <w:rsid w:val="004419E5"/>
    <w:rsid w:val="00441DB4"/>
    <w:rsid w:val="004460B0"/>
    <w:rsid w:val="00452DD3"/>
    <w:rsid w:val="00454B70"/>
    <w:rsid w:val="00455649"/>
    <w:rsid w:val="00460138"/>
    <w:rsid w:val="00464436"/>
    <w:rsid w:val="004717D2"/>
    <w:rsid w:val="004805A6"/>
    <w:rsid w:val="004822AA"/>
    <w:rsid w:val="00482567"/>
    <w:rsid w:val="00482BAB"/>
    <w:rsid w:val="00483E63"/>
    <w:rsid w:val="00485D06"/>
    <w:rsid w:val="00486340"/>
    <w:rsid w:val="0048660C"/>
    <w:rsid w:val="004908E2"/>
    <w:rsid w:val="00490CE5"/>
    <w:rsid w:val="00491743"/>
    <w:rsid w:val="00494D24"/>
    <w:rsid w:val="00495304"/>
    <w:rsid w:val="004A0149"/>
    <w:rsid w:val="004A0D4E"/>
    <w:rsid w:val="004A52A1"/>
    <w:rsid w:val="004A7279"/>
    <w:rsid w:val="004B0C42"/>
    <w:rsid w:val="004B1614"/>
    <w:rsid w:val="004B4EB2"/>
    <w:rsid w:val="004B5847"/>
    <w:rsid w:val="004B763E"/>
    <w:rsid w:val="004C0BCC"/>
    <w:rsid w:val="004C2A68"/>
    <w:rsid w:val="004C2A86"/>
    <w:rsid w:val="004C765A"/>
    <w:rsid w:val="004D2B43"/>
    <w:rsid w:val="004D30A8"/>
    <w:rsid w:val="004D3CA6"/>
    <w:rsid w:val="004E0F23"/>
    <w:rsid w:val="004E2B25"/>
    <w:rsid w:val="004E5F4B"/>
    <w:rsid w:val="004F3BF3"/>
    <w:rsid w:val="004F4808"/>
    <w:rsid w:val="004F4AB4"/>
    <w:rsid w:val="004F6F0C"/>
    <w:rsid w:val="00500198"/>
    <w:rsid w:val="00500C63"/>
    <w:rsid w:val="005010D6"/>
    <w:rsid w:val="005072A2"/>
    <w:rsid w:val="00507302"/>
    <w:rsid w:val="00511206"/>
    <w:rsid w:val="00512D5F"/>
    <w:rsid w:val="005140F8"/>
    <w:rsid w:val="00515437"/>
    <w:rsid w:val="00527026"/>
    <w:rsid w:val="00533E9E"/>
    <w:rsid w:val="0053478F"/>
    <w:rsid w:val="0053792B"/>
    <w:rsid w:val="00542997"/>
    <w:rsid w:val="00547F84"/>
    <w:rsid w:val="005504C0"/>
    <w:rsid w:val="005526BF"/>
    <w:rsid w:val="00554401"/>
    <w:rsid w:val="005646FD"/>
    <w:rsid w:val="00564EF9"/>
    <w:rsid w:val="005672A1"/>
    <w:rsid w:val="00570606"/>
    <w:rsid w:val="005745E4"/>
    <w:rsid w:val="00575E28"/>
    <w:rsid w:val="00576EA4"/>
    <w:rsid w:val="00580131"/>
    <w:rsid w:val="0058170B"/>
    <w:rsid w:val="005842E0"/>
    <w:rsid w:val="0058452F"/>
    <w:rsid w:val="00586AA2"/>
    <w:rsid w:val="00586FD4"/>
    <w:rsid w:val="00587209"/>
    <w:rsid w:val="00591DD8"/>
    <w:rsid w:val="005A1D68"/>
    <w:rsid w:val="005A1DF3"/>
    <w:rsid w:val="005A21E3"/>
    <w:rsid w:val="005A35CE"/>
    <w:rsid w:val="005B2EA0"/>
    <w:rsid w:val="005B3D26"/>
    <w:rsid w:val="005B3FBA"/>
    <w:rsid w:val="005B7A9B"/>
    <w:rsid w:val="005C0405"/>
    <w:rsid w:val="005C24D2"/>
    <w:rsid w:val="005C5B21"/>
    <w:rsid w:val="005D1DDB"/>
    <w:rsid w:val="005D3064"/>
    <w:rsid w:val="005D4076"/>
    <w:rsid w:val="005D4404"/>
    <w:rsid w:val="005D4F42"/>
    <w:rsid w:val="005D6BD9"/>
    <w:rsid w:val="005D7460"/>
    <w:rsid w:val="005D7C0F"/>
    <w:rsid w:val="005E162E"/>
    <w:rsid w:val="005E1E13"/>
    <w:rsid w:val="005E2666"/>
    <w:rsid w:val="005E7844"/>
    <w:rsid w:val="005F1A17"/>
    <w:rsid w:val="005F7521"/>
    <w:rsid w:val="0060118F"/>
    <w:rsid w:val="00604483"/>
    <w:rsid w:val="00605659"/>
    <w:rsid w:val="006059E7"/>
    <w:rsid w:val="00605DE7"/>
    <w:rsid w:val="006066CD"/>
    <w:rsid w:val="00611724"/>
    <w:rsid w:val="006221B3"/>
    <w:rsid w:val="0062316C"/>
    <w:rsid w:val="00623DD1"/>
    <w:rsid w:val="0062452A"/>
    <w:rsid w:val="0062682F"/>
    <w:rsid w:val="0062684B"/>
    <w:rsid w:val="00627676"/>
    <w:rsid w:val="00632103"/>
    <w:rsid w:val="00634B54"/>
    <w:rsid w:val="006372D6"/>
    <w:rsid w:val="006463AC"/>
    <w:rsid w:val="0066273C"/>
    <w:rsid w:val="00663AEF"/>
    <w:rsid w:val="0066564C"/>
    <w:rsid w:val="006706C7"/>
    <w:rsid w:val="00670729"/>
    <w:rsid w:val="00672162"/>
    <w:rsid w:val="00673831"/>
    <w:rsid w:val="00677BAD"/>
    <w:rsid w:val="0068399E"/>
    <w:rsid w:val="00684DD0"/>
    <w:rsid w:val="00685934"/>
    <w:rsid w:val="00686AF7"/>
    <w:rsid w:val="006940C5"/>
    <w:rsid w:val="006957D5"/>
    <w:rsid w:val="006A4DB5"/>
    <w:rsid w:val="006B2826"/>
    <w:rsid w:val="006C1C6B"/>
    <w:rsid w:val="006D0557"/>
    <w:rsid w:val="006D5C09"/>
    <w:rsid w:val="006E0C84"/>
    <w:rsid w:val="006E21FA"/>
    <w:rsid w:val="006E4EE4"/>
    <w:rsid w:val="006E58A5"/>
    <w:rsid w:val="006E5919"/>
    <w:rsid w:val="006E63D4"/>
    <w:rsid w:val="006F0B08"/>
    <w:rsid w:val="006F110E"/>
    <w:rsid w:val="006F11DA"/>
    <w:rsid w:val="006F2203"/>
    <w:rsid w:val="006F69FF"/>
    <w:rsid w:val="006F7839"/>
    <w:rsid w:val="00703794"/>
    <w:rsid w:val="00704C14"/>
    <w:rsid w:val="007068D3"/>
    <w:rsid w:val="0071040C"/>
    <w:rsid w:val="00710B08"/>
    <w:rsid w:val="007147A0"/>
    <w:rsid w:val="00716134"/>
    <w:rsid w:val="00716CE6"/>
    <w:rsid w:val="00720C45"/>
    <w:rsid w:val="00720DD2"/>
    <w:rsid w:val="00726990"/>
    <w:rsid w:val="00727F22"/>
    <w:rsid w:val="0073103E"/>
    <w:rsid w:val="0073287E"/>
    <w:rsid w:val="00736188"/>
    <w:rsid w:val="00740461"/>
    <w:rsid w:val="007452C1"/>
    <w:rsid w:val="00754D73"/>
    <w:rsid w:val="00755391"/>
    <w:rsid w:val="007630C4"/>
    <w:rsid w:val="0076383D"/>
    <w:rsid w:val="007735AC"/>
    <w:rsid w:val="00773C9E"/>
    <w:rsid w:val="00776A60"/>
    <w:rsid w:val="00792B01"/>
    <w:rsid w:val="007939A7"/>
    <w:rsid w:val="0079713A"/>
    <w:rsid w:val="00797A24"/>
    <w:rsid w:val="007A09F9"/>
    <w:rsid w:val="007A0BA3"/>
    <w:rsid w:val="007B21DD"/>
    <w:rsid w:val="007B231A"/>
    <w:rsid w:val="007B77E9"/>
    <w:rsid w:val="007B7FFA"/>
    <w:rsid w:val="007C727C"/>
    <w:rsid w:val="007D04D2"/>
    <w:rsid w:val="007D0539"/>
    <w:rsid w:val="007D20AA"/>
    <w:rsid w:val="007D29A7"/>
    <w:rsid w:val="007D588C"/>
    <w:rsid w:val="007D5B93"/>
    <w:rsid w:val="007D6C22"/>
    <w:rsid w:val="007E00DD"/>
    <w:rsid w:val="007E2BAB"/>
    <w:rsid w:val="007E4BC3"/>
    <w:rsid w:val="007F1FD1"/>
    <w:rsid w:val="007F3432"/>
    <w:rsid w:val="007F39EF"/>
    <w:rsid w:val="007F4E96"/>
    <w:rsid w:val="007F7147"/>
    <w:rsid w:val="007F7BA2"/>
    <w:rsid w:val="00800CE9"/>
    <w:rsid w:val="00802294"/>
    <w:rsid w:val="0080463A"/>
    <w:rsid w:val="00807202"/>
    <w:rsid w:val="00812725"/>
    <w:rsid w:val="00817743"/>
    <w:rsid w:val="008177C1"/>
    <w:rsid w:val="008209B2"/>
    <w:rsid w:val="00825AFD"/>
    <w:rsid w:val="00826CC9"/>
    <w:rsid w:val="00831116"/>
    <w:rsid w:val="00833DB5"/>
    <w:rsid w:val="00834795"/>
    <w:rsid w:val="008358B4"/>
    <w:rsid w:val="008359E6"/>
    <w:rsid w:val="0083685A"/>
    <w:rsid w:val="00842F92"/>
    <w:rsid w:val="00843EFA"/>
    <w:rsid w:val="00845F56"/>
    <w:rsid w:val="00846134"/>
    <w:rsid w:val="00846C51"/>
    <w:rsid w:val="00851CCA"/>
    <w:rsid w:val="008528E4"/>
    <w:rsid w:val="00856277"/>
    <w:rsid w:val="00857E81"/>
    <w:rsid w:val="00861C51"/>
    <w:rsid w:val="00862EE6"/>
    <w:rsid w:val="00862FD3"/>
    <w:rsid w:val="00864581"/>
    <w:rsid w:val="00864723"/>
    <w:rsid w:val="00864DC7"/>
    <w:rsid w:val="00864E1D"/>
    <w:rsid w:val="00865E89"/>
    <w:rsid w:val="00867D87"/>
    <w:rsid w:val="008713BB"/>
    <w:rsid w:val="00873F03"/>
    <w:rsid w:val="00874C96"/>
    <w:rsid w:val="0088016D"/>
    <w:rsid w:val="00883100"/>
    <w:rsid w:val="0088735B"/>
    <w:rsid w:val="008966FE"/>
    <w:rsid w:val="008A15BF"/>
    <w:rsid w:val="008A2320"/>
    <w:rsid w:val="008A28EF"/>
    <w:rsid w:val="008A2B7E"/>
    <w:rsid w:val="008A5436"/>
    <w:rsid w:val="008A5E91"/>
    <w:rsid w:val="008B1B75"/>
    <w:rsid w:val="008B6FFE"/>
    <w:rsid w:val="008C148C"/>
    <w:rsid w:val="008C65F6"/>
    <w:rsid w:val="008C6B49"/>
    <w:rsid w:val="008D027B"/>
    <w:rsid w:val="008D149A"/>
    <w:rsid w:val="008D2EBA"/>
    <w:rsid w:val="008D650C"/>
    <w:rsid w:val="008E176C"/>
    <w:rsid w:val="008E1BDC"/>
    <w:rsid w:val="008E21BA"/>
    <w:rsid w:val="008E2B6E"/>
    <w:rsid w:val="008E2DE2"/>
    <w:rsid w:val="008E31F5"/>
    <w:rsid w:val="008E3D40"/>
    <w:rsid w:val="008E7DDF"/>
    <w:rsid w:val="008F00BF"/>
    <w:rsid w:val="008F1FAE"/>
    <w:rsid w:val="008F4140"/>
    <w:rsid w:val="008F7D2B"/>
    <w:rsid w:val="00904500"/>
    <w:rsid w:val="00906752"/>
    <w:rsid w:val="0091035D"/>
    <w:rsid w:val="00912E36"/>
    <w:rsid w:val="009253A1"/>
    <w:rsid w:val="0092753A"/>
    <w:rsid w:val="0093003B"/>
    <w:rsid w:val="009302B4"/>
    <w:rsid w:val="00931100"/>
    <w:rsid w:val="00934DA5"/>
    <w:rsid w:val="00937C78"/>
    <w:rsid w:val="00943E90"/>
    <w:rsid w:val="00944055"/>
    <w:rsid w:val="00944863"/>
    <w:rsid w:val="00945823"/>
    <w:rsid w:val="00950763"/>
    <w:rsid w:val="009564C2"/>
    <w:rsid w:val="0095788A"/>
    <w:rsid w:val="00957D83"/>
    <w:rsid w:val="00963144"/>
    <w:rsid w:val="0096577E"/>
    <w:rsid w:val="009666DB"/>
    <w:rsid w:val="009677AD"/>
    <w:rsid w:val="00967A69"/>
    <w:rsid w:val="00973363"/>
    <w:rsid w:val="009816DD"/>
    <w:rsid w:val="00983711"/>
    <w:rsid w:val="00990687"/>
    <w:rsid w:val="0099212F"/>
    <w:rsid w:val="0099689B"/>
    <w:rsid w:val="009B1E91"/>
    <w:rsid w:val="009B2661"/>
    <w:rsid w:val="009B3AB2"/>
    <w:rsid w:val="009B6644"/>
    <w:rsid w:val="009C0015"/>
    <w:rsid w:val="009C0EA9"/>
    <w:rsid w:val="009C3B2E"/>
    <w:rsid w:val="009C3ED4"/>
    <w:rsid w:val="009C4FCD"/>
    <w:rsid w:val="009D07D3"/>
    <w:rsid w:val="009D6F8D"/>
    <w:rsid w:val="009E26B6"/>
    <w:rsid w:val="009E2ED6"/>
    <w:rsid w:val="009E3783"/>
    <w:rsid w:val="009E3A11"/>
    <w:rsid w:val="009E4860"/>
    <w:rsid w:val="009E497C"/>
    <w:rsid w:val="009E498E"/>
    <w:rsid w:val="009E5C4C"/>
    <w:rsid w:val="009E6D81"/>
    <w:rsid w:val="009F445E"/>
    <w:rsid w:val="009F4B17"/>
    <w:rsid w:val="009F735E"/>
    <w:rsid w:val="00A046D3"/>
    <w:rsid w:val="00A06568"/>
    <w:rsid w:val="00A10910"/>
    <w:rsid w:val="00A15228"/>
    <w:rsid w:val="00A167DB"/>
    <w:rsid w:val="00A17CAC"/>
    <w:rsid w:val="00A2228F"/>
    <w:rsid w:val="00A311F5"/>
    <w:rsid w:val="00A35CA9"/>
    <w:rsid w:val="00A409FB"/>
    <w:rsid w:val="00A416D9"/>
    <w:rsid w:val="00A41EF2"/>
    <w:rsid w:val="00A44A9B"/>
    <w:rsid w:val="00A451A0"/>
    <w:rsid w:val="00A51BC2"/>
    <w:rsid w:val="00A52D26"/>
    <w:rsid w:val="00A54138"/>
    <w:rsid w:val="00A56019"/>
    <w:rsid w:val="00A56E54"/>
    <w:rsid w:val="00A641C0"/>
    <w:rsid w:val="00A65DBC"/>
    <w:rsid w:val="00A66614"/>
    <w:rsid w:val="00A66CB4"/>
    <w:rsid w:val="00A70379"/>
    <w:rsid w:val="00A71DFB"/>
    <w:rsid w:val="00A7328B"/>
    <w:rsid w:val="00A7424D"/>
    <w:rsid w:val="00A7465E"/>
    <w:rsid w:val="00A81B30"/>
    <w:rsid w:val="00A81FB5"/>
    <w:rsid w:val="00A85CA9"/>
    <w:rsid w:val="00A85EA4"/>
    <w:rsid w:val="00A90653"/>
    <w:rsid w:val="00A93E78"/>
    <w:rsid w:val="00A949E9"/>
    <w:rsid w:val="00A96CB8"/>
    <w:rsid w:val="00A96D4A"/>
    <w:rsid w:val="00AA22B8"/>
    <w:rsid w:val="00AA2F4D"/>
    <w:rsid w:val="00AA5D8C"/>
    <w:rsid w:val="00AA6F08"/>
    <w:rsid w:val="00AB4B1E"/>
    <w:rsid w:val="00AC3F79"/>
    <w:rsid w:val="00AC4631"/>
    <w:rsid w:val="00AC4AD2"/>
    <w:rsid w:val="00AC64E0"/>
    <w:rsid w:val="00AD106E"/>
    <w:rsid w:val="00AD329C"/>
    <w:rsid w:val="00AD4013"/>
    <w:rsid w:val="00AE542F"/>
    <w:rsid w:val="00AF0123"/>
    <w:rsid w:val="00AF1031"/>
    <w:rsid w:val="00B01144"/>
    <w:rsid w:val="00B047EC"/>
    <w:rsid w:val="00B055D2"/>
    <w:rsid w:val="00B07BF0"/>
    <w:rsid w:val="00B1068F"/>
    <w:rsid w:val="00B11C01"/>
    <w:rsid w:val="00B11C90"/>
    <w:rsid w:val="00B131A5"/>
    <w:rsid w:val="00B20E69"/>
    <w:rsid w:val="00B217C4"/>
    <w:rsid w:val="00B223EB"/>
    <w:rsid w:val="00B2269A"/>
    <w:rsid w:val="00B228A3"/>
    <w:rsid w:val="00B3051E"/>
    <w:rsid w:val="00B33BBD"/>
    <w:rsid w:val="00B33DCF"/>
    <w:rsid w:val="00B42F14"/>
    <w:rsid w:val="00B500E8"/>
    <w:rsid w:val="00B50532"/>
    <w:rsid w:val="00B52AE2"/>
    <w:rsid w:val="00B55C47"/>
    <w:rsid w:val="00B573C2"/>
    <w:rsid w:val="00B670EB"/>
    <w:rsid w:val="00B671BD"/>
    <w:rsid w:val="00B70A13"/>
    <w:rsid w:val="00B721C4"/>
    <w:rsid w:val="00B77F8D"/>
    <w:rsid w:val="00B8014C"/>
    <w:rsid w:val="00B81E6E"/>
    <w:rsid w:val="00B823D1"/>
    <w:rsid w:val="00B82AF1"/>
    <w:rsid w:val="00B83E74"/>
    <w:rsid w:val="00B85E12"/>
    <w:rsid w:val="00B8611C"/>
    <w:rsid w:val="00B87D65"/>
    <w:rsid w:val="00B906EC"/>
    <w:rsid w:val="00B921E9"/>
    <w:rsid w:val="00BA0CA1"/>
    <w:rsid w:val="00BA1C11"/>
    <w:rsid w:val="00BA388F"/>
    <w:rsid w:val="00BA5E3F"/>
    <w:rsid w:val="00BA7A56"/>
    <w:rsid w:val="00BB00FB"/>
    <w:rsid w:val="00BB1BC8"/>
    <w:rsid w:val="00BD09E7"/>
    <w:rsid w:val="00BD240F"/>
    <w:rsid w:val="00BD25A0"/>
    <w:rsid w:val="00BD3EED"/>
    <w:rsid w:val="00BD6819"/>
    <w:rsid w:val="00BE00C3"/>
    <w:rsid w:val="00BE155C"/>
    <w:rsid w:val="00BE34CD"/>
    <w:rsid w:val="00BE38FA"/>
    <w:rsid w:val="00BF46C1"/>
    <w:rsid w:val="00BF4A6E"/>
    <w:rsid w:val="00BF5E76"/>
    <w:rsid w:val="00C0167D"/>
    <w:rsid w:val="00C02B6A"/>
    <w:rsid w:val="00C0529F"/>
    <w:rsid w:val="00C075C3"/>
    <w:rsid w:val="00C116D6"/>
    <w:rsid w:val="00C119DD"/>
    <w:rsid w:val="00C12EE7"/>
    <w:rsid w:val="00C1309E"/>
    <w:rsid w:val="00C1435C"/>
    <w:rsid w:val="00C21767"/>
    <w:rsid w:val="00C22815"/>
    <w:rsid w:val="00C22AF2"/>
    <w:rsid w:val="00C24233"/>
    <w:rsid w:val="00C24C76"/>
    <w:rsid w:val="00C3065C"/>
    <w:rsid w:val="00C30D04"/>
    <w:rsid w:val="00C33B29"/>
    <w:rsid w:val="00C34C1D"/>
    <w:rsid w:val="00C36410"/>
    <w:rsid w:val="00C41218"/>
    <w:rsid w:val="00C431EB"/>
    <w:rsid w:val="00C4539F"/>
    <w:rsid w:val="00C52D8B"/>
    <w:rsid w:val="00C54E28"/>
    <w:rsid w:val="00C56895"/>
    <w:rsid w:val="00C62423"/>
    <w:rsid w:val="00C6246E"/>
    <w:rsid w:val="00C64CFB"/>
    <w:rsid w:val="00C70989"/>
    <w:rsid w:val="00C733A9"/>
    <w:rsid w:val="00C77098"/>
    <w:rsid w:val="00C80205"/>
    <w:rsid w:val="00C80D12"/>
    <w:rsid w:val="00C84261"/>
    <w:rsid w:val="00C84DC4"/>
    <w:rsid w:val="00CA6438"/>
    <w:rsid w:val="00CB1691"/>
    <w:rsid w:val="00CB17A4"/>
    <w:rsid w:val="00CB21D7"/>
    <w:rsid w:val="00CB5195"/>
    <w:rsid w:val="00CC0648"/>
    <w:rsid w:val="00CD137F"/>
    <w:rsid w:val="00CD42A7"/>
    <w:rsid w:val="00CD70F8"/>
    <w:rsid w:val="00CE0B3F"/>
    <w:rsid w:val="00CE1F77"/>
    <w:rsid w:val="00CE53C6"/>
    <w:rsid w:val="00CF17FB"/>
    <w:rsid w:val="00CF3FF4"/>
    <w:rsid w:val="00CF75FE"/>
    <w:rsid w:val="00D00895"/>
    <w:rsid w:val="00D01F7F"/>
    <w:rsid w:val="00D06EEE"/>
    <w:rsid w:val="00D11125"/>
    <w:rsid w:val="00D20C05"/>
    <w:rsid w:val="00D22055"/>
    <w:rsid w:val="00D24AD1"/>
    <w:rsid w:val="00D27B11"/>
    <w:rsid w:val="00D27FA8"/>
    <w:rsid w:val="00D30016"/>
    <w:rsid w:val="00D3371C"/>
    <w:rsid w:val="00D34937"/>
    <w:rsid w:val="00D354FA"/>
    <w:rsid w:val="00D40126"/>
    <w:rsid w:val="00D43CC3"/>
    <w:rsid w:val="00D44037"/>
    <w:rsid w:val="00D50B29"/>
    <w:rsid w:val="00D535B8"/>
    <w:rsid w:val="00D54AB0"/>
    <w:rsid w:val="00D54E36"/>
    <w:rsid w:val="00D55AA2"/>
    <w:rsid w:val="00D55FFE"/>
    <w:rsid w:val="00D57196"/>
    <w:rsid w:val="00D61E88"/>
    <w:rsid w:val="00D6270D"/>
    <w:rsid w:val="00D66151"/>
    <w:rsid w:val="00D677F4"/>
    <w:rsid w:val="00D67A2B"/>
    <w:rsid w:val="00D71E80"/>
    <w:rsid w:val="00D731F3"/>
    <w:rsid w:val="00D735CF"/>
    <w:rsid w:val="00D73F4D"/>
    <w:rsid w:val="00D82BB2"/>
    <w:rsid w:val="00D8448F"/>
    <w:rsid w:val="00D85948"/>
    <w:rsid w:val="00D861FD"/>
    <w:rsid w:val="00D8756B"/>
    <w:rsid w:val="00D87FAE"/>
    <w:rsid w:val="00D97866"/>
    <w:rsid w:val="00D97E80"/>
    <w:rsid w:val="00DA07DD"/>
    <w:rsid w:val="00DA1A09"/>
    <w:rsid w:val="00DA551A"/>
    <w:rsid w:val="00DA76EA"/>
    <w:rsid w:val="00DB0111"/>
    <w:rsid w:val="00DB3B91"/>
    <w:rsid w:val="00DB6A57"/>
    <w:rsid w:val="00DC20FA"/>
    <w:rsid w:val="00DC5B27"/>
    <w:rsid w:val="00DC79FB"/>
    <w:rsid w:val="00DD0B90"/>
    <w:rsid w:val="00DD20E3"/>
    <w:rsid w:val="00DD2CFD"/>
    <w:rsid w:val="00DD31FD"/>
    <w:rsid w:val="00DD3C42"/>
    <w:rsid w:val="00DD531C"/>
    <w:rsid w:val="00DD613D"/>
    <w:rsid w:val="00DD78DA"/>
    <w:rsid w:val="00DE0F92"/>
    <w:rsid w:val="00DE1EB2"/>
    <w:rsid w:val="00DE49C3"/>
    <w:rsid w:val="00DE6355"/>
    <w:rsid w:val="00DE6C61"/>
    <w:rsid w:val="00DE7257"/>
    <w:rsid w:val="00DF75CE"/>
    <w:rsid w:val="00DF77E4"/>
    <w:rsid w:val="00E00678"/>
    <w:rsid w:val="00E01A71"/>
    <w:rsid w:val="00E02645"/>
    <w:rsid w:val="00E0283D"/>
    <w:rsid w:val="00E038F5"/>
    <w:rsid w:val="00E06999"/>
    <w:rsid w:val="00E11112"/>
    <w:rsid w:val="00E1173A"/>
    <w:rsid w:val="00E153EE"/>
    <w:rsid w:val="00E228D7"/>
    <w:rsid w:val="00E22CFD"/>
    <w:rsid w:val="00E24BFE"/>
    <w:rsid w:val="00E24FE3"/>
    <w:rsid w:val="00E27939"/>
    <w:rsid w:val="00E300A4"/>
    <w:rsid w:val="00E3057E"/>
    <w:rsid w:val="00E342CC"/>
    <w:rsid w:val="00E37023"/>
    <w:rsid w:val="00E40F65"/>
    <w:rsid w:val="00E41046"/>
    <w:rsid w:val="00E436B2"/>
    <w:rsid w:val="00E447BC"/>
    <w:rsid w:val="00E51655"/>
    <w:rsid w:val="00E565B3"/>
    <w:rsid w:val="00E56D2B"/>
    <w:rsid w:val="00E57BB9"/>
    <w:rsid w:val="00E664FE"/>
    <w:rsid w:val="00E73690"/>
    <w:rsid w:val="00E77485"/>
    <w:rsid w:val="00E814C5"/>
    <w:rsid w:val="00E83769"/>
    <w:rsid w:val="00E83DB7"/>
    <w:rsid w:val="00E84AB5"/>
    <w:rsid w:val="00E86088"/>
    <w:rsid w:val="00E86140"/>
    <w:rsid w:val="00E863B2"/>
    <w:rsid w:val="00E86685"/>
    <w:rsid w:val="00E900DE"/>
    <w:rsid w:val="00E905BA"/>
    <w:rsid w:val="00E90950"/>
    <w:rsid w:val="00E91232"/>
    <w:rsid w:val="00E91434"/>
    <w:rsid w:val="00E91BB2"/>
    <w:rsid w:val="00E95A1D"/>
    <w:rsid w:val="00EA0BE4"/>
    <w:rsid w:val="00EA46AB"/>
    <w:rsid w:val="00EA559A"/>
    <w:rsid w:val="00EB5B96"/>
    <w:rsid w:val="00EC24E5"/>
    <w:rsid w:val="00EC2E41"/>
    <w:rsid w:val="00EC3221"/>
    <w:rsid w:val="00EC37FA"/>
    <w:rsid w:val="00ED086C"/>
    <w:rsid w:val="00ED1D51"/>
    <w:rsid w:val="00ED52F9"/>
    <w:rsid w:val="00ED6363"/>
    <w:rsid w:val="00EE54AC"/>
    <w:rsid w:val="00EE6362"/>
    <w:rsid w:val="00EF0D9E"/>
    <w:rsid w:val="00EF14D6"/>
    <w:rsid w:val="00EF1827"/>
    <w:rsid w:val="00EF2E93"/>
    <w:rsid w:val="00EF59DE"/>
    <w:rsid w:val="00F02E28"/>
    <w:rsid w:val="00F06189"/>
    <w:rsid w:val="00F0732A"/>
    <w:rsid w:val="00F12377"/>
    <w:rsid w:val="00F136A8"/>
    <w:rsid w:val="00F155C3"/>
    <w:rsid w:val="00F16405"/>
    <w:rsid w:val="00F179D0"/>
    <w:rsid w:val="00F2039E"/>
    <w:rsid w:val="00F22CEE"/>
    <w:rsid w:val="00F23219"/>
    <w:rsid w:val="00F260A9"/>
    <w:rsid w:val="00F30111"/>
    <w:rsid w:val="00F33A0C"/>
    <w:rsid w:val="00F34B41"/>
    <w:rsid w:val="00F361FA"/>
    <w:rsid w:val="00F369F0"/>
    <w:rsid w:val="00F3709C"/>
    <w:rsid w:val="00F40322"/>
    <w:rsid w:val="00F40344"/>
    <w:rsid w:val="00F42C07"/>
    <w:rsid w:val="00F43E4C"/>
    <w:rsid w:val="00F5533F"/>
    <w:rsid w:val="00F57E43"/>
    <w:rsid w:val="00F60063"/>
    <w:rsid w:val="00F60338"/>
    <w:rsid w:val="00F62187"/>
    <w:rsid w:val="00F652BA"/>
    <w:rsid w:val="00F66CF1"/>
    <w:rsid w:val="00F67C95"/>
    <w:rsid w:val="00F70ADC"/>
    <w:rsid w:val="00F72B0E"/>
    <w:rsid w:val="00F751E6"/>
    <w:rsid w:val="00F76713"/>
    <w:rsid w:val="00F7673A"/>
    <w:rsid w:val="00F8482A"/>
    <w:rsid w:val="00F84A3B"/>
    <w:rsid w:val="00F92F4C"/>
    <w:rsid w:val="00F97388"/>
    <w:rsid w:val="00FA33AB"/>
    <w:rsid w:val="00FA68F3"/>
    <w:rsid w:val="00FA74DB"/>
    <w:rsid w:val="00FB3BAF"/>
    <w:rsid w:val="00FB60C0"/>
    <w:rsid w:val="00FC1670"/>
    <w:rsid w:val="00FC2711"/>
    <w:rsid w:val="00FC33B0"/>
    <w:rsid w:val="00FC393B"/>
    <w:rsid w:val="00FC6D63"/>
    <w:rsid w:val="00FD0343"/>
    <w:rsid w:val="00FD683C"/>
    <w:rsid w:val="00FE0D77"/>
    <w:rsid w:val="00FE13B4"/>
    <w:rsid w:val="00FE5B09"/>
    <w:rsid w:val="00FF037E"/>
    <w:rsid w:val="00FF3492"/>
    <w:rsid w:val="00FF43F2"/>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ecimalSymbol w:val="."/>
  <w:listSeparator w:val=";"/>
  <w14:docId w14:val="342B129E"/>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60" w:line="260" w:lineRule="atLeast"/>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lsdException w:name="Quote" w:uiPriority="10"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lsdException w:name="Subtle Reference" w:semiHidden="1"/>
    <w:lsdException w:name="Intense Reference" w:qFormat="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semiHidden/>
    <w:rsid w:val="002E3E42"/>
    <w:rPr>
      <w:sz w:val="20"/>
      <w:szCs w:val="20"/>
      <w:lang w:val="de-CH"/>
    </w:rPr>
  </w:style>
  <w:style w:type="paragraph" w:styleId="berschrift1">
    <w:name w:val="heading 1"/>
    <w:basedOn w:val="Standard"/>
    <w:next w:val="Standard"/>
    <w:link w:val="berschrift1Zchn"/>
    <w:uiPriority w:val="9"/>
    <w:qFormat/>
    <w:rsid w:val="00125C4C"/>
    <w:pPr>
      <w:keepNext/>
      <w:keepLines/>
      <w:numPr>
        <w:numId w:val="23"/>
      </w:numPr>
      <w:spacing w:before="240" w:after="120"/>
      <w:outlineLvl w:val="0"/>
    </w:pPr>
    <w:rPr>
      <w:rFonts w:eastAsia="Times New Roman" w:cs="Times New Roman"/>
      <w:b/>
      <w:lang w:eastAsia="de-CH"/>
    </w:rPr>
  </w:style>
  <w:style w:type="paragraph" w:styleId="berschrift2">
    <w:name w:val="heading 2"/>
    <w:basedOn w:val="Standard"/>
    <w:next w:val="Standard"/>
    <w:link w:val="berschrift2Zchn"/>
    <w:autoRedefine/>
    <w:uiPriority w:val="9"/>
    <w:qFormat/>
    <w:rsid w:val="00E565B3"/>
    <w:pPr>
      <w:keepNext/>
      <w:keepLines/>
      <w:numPr>
        <w:ilvl w:val="1"/>
        <w:numId w:val="23"/>
      </w:numPr>
      <w:spacing w:before="240" w:after="120"/>
      <w:outlineLvl w:val="1"/>
    </w:pPr>
    <w:rPr>
      <w:rFonts w:eastAsia="Times New Roman" w:cs="Times New Roman"/>
      <w:b/>
      <w:sz w:val="24"/>
      <w:lang w:eastAsia="de-CH"/>
    </w:rPr>
  </w:style>
  <w:style w:type="paragraph" w:styleId="berschrift3">
    <w:name w:val="heading 3"/>
    <w:basedOn w:val="Standard"/>
    <w:next w:val="Standard"/>
    <w:link w:val="berschrift3Zchn"/>
    <w:autoRedefine/>
    <w:unhideWhenUsed/>
    <w:qFormat/>
    <w:rsid w:val="00904500"/>
    <w:pPr>
      <w:keepNext/>
      <w:keepLines/>
      <w:numPr>
        <w:ilvl w:val="2"/>
        <w:numId w:val="23"/>
      </w:numPr>
      <w:spacing w:before="240" w:after="120"/>
      <w:outlineLvl w:val="2"/>
    </w:pPr>
    <w:rPr>
      <w:rFonts w:eastAsia="Times New Roman" w:cs="Times New Roman"/>
      <w:b/>
      <w:lang w:eastAsia="de-CH"/>
    </w:rPr>
  </w:style>
  <w:style w:type="paragraph" w:styleId="berschrift4">
    <w:name w:val="heading 4"/>
    <w:basedOn w:val="Standard"/>
    <w:next w:val="Standard"/>
    <w:link w:val="berschrift4Zchn"/>
    <w:autoRedefine/>
    <w:unhideWhenUsed/>
    <w:qFormat/>
    <w:rsid w:val="00F23219"/>
    <w:pPr>
      <w:keepNext/>
      <w:keepLines/>
      <w:numPr>
        <w:numId w:val="44"/>
      </w:numPr>
      <w:shd w:val="clear" w:color="auto" w:fill="FFFFFF"/>
      <w:spacing w:before="240" w:after="120"/>
      <w:outlineLvl w:val="3"/>
    </w:pPr>
    <w:rPr>
      <w:rFonts w:eastAsia="Times New Roman" w:cs="Times New Roman"/>
      <w:b/>
      <w:color w:val="000000"/>
      <w:lang w:eastAsia="de-CH"/>
    </w:rPr>
  </w:style>
  <w:style w:type="paragraph" w:styleId="berschrift5">
    <w:name w:val="heading 5"/>
    <w:basedOn w:val="Standard"/>
    <w:next w:val="Standard"/>
    <w:link w:val="berschrift5Zchn"/>
    <w:autoRedefine/>
    <w:uiPriority w:val="9"/>
    <w:unhideWhenUsed/>
    <w:qFormat/>
    <w:rsid w:val="00A81FB5"/>
    <w:pPr>
      <w:keepNext/>
      <w:numPr>
        <w:numId w:val="26"/>
      </w:numPr>
      <w:spacing w:before="240" w:after="240"/>
      <w:ind w:left="714" w:hanging="357"/>
      <w:outlineLvl w:val="4"/>
    </w:pPr>
    <w:rPr>
      <w:rFonts w:eastAsia="Times New Roman" w:cs="Times New Roman"/>
      <w:b/>
      <w:bCs/>
      <w:iCs/>
      <w:szCs w:val="26"/>
      <w:lang w:eastAsia="de-CH"/>
    </w:rPr>
  </w:style>
  <w:style w:type="paragraph" w:styleId="berschrift6">
    <w:name w:val="heading 6"/>
    <w:basedOn w:val="Standard"/>
    <w:next w:val="Standard"/>
    <w:link w:val="berschrift6Zchn"/>
    <w:autoRedefine/>
    <w:uiPriority w:val="9"/>
    <w:unhideWhenUsed/>
    <w:rsid w:val="007068D3"/>
    <w:pPr>
      <w:keepNext/>
      <w:spacing w:before="240" w:after="120"/>
      <w:outlineLvl w:val="5"/>
    </w:pPr>
    <w:rPr>
      <w:rFonts w:eastAsia="Times New Roman" w:cs="Times New Roman"/>
      <w:bCs/>
      <w:lang w:eastAsia="de-CH"/>
    </w:rPr>
  </w:style>
  <w:style w:type="paragraph" w:styleId="berschrift7">
    <w:name w:val="heading 7"/>
    <w:basedOn w:val="Standard"/>
    <w:next w:val="Standard"/>
    <w:link w:val="berschrift7Zchn"/>
    <w:uiPriority w:val="9"/>
    <w:unhideWhenUsed/>
    <w:rsid w:val="00125C4C"/>
    <w:pPr>
      <w:numPr>
        <w:ilvl w:val="6"/>
        <w:numId w:val="23"/>
      </w:numPr>
      <w:spacing w:before="120" w:after="60"/>
      <w:outlineLvl w:val="6"/>
    </w:pPr>
    <w:rPr>
      <w:rFonts w:eastAsia="Times New Roman" w:cs="Times New Roman"/>
      <w:szCs w:val="24"/>
      <w:lang w:eastAsia="de-CH"/>
    </w:rPr>
  </w:style>
  <w:style w:type="paragraph" w:styleId="berschrift8">
    <w:name w:val="heading 8"/>
    <w:basedOn w:val="Standard"/>
    <w:next w:val="Standard"/>
    <w:link w:val="berschrift8Zchn"/>
    <w:uiPriority w:val="9"/>
    <w:unhideWhenUsed/>
    <w:rsid w:val="00125C4C"/>
    <w:pPr>
      <w:numPr>
        <w:ilvl w:val="7"/>
        <w:numId w:val="23"/>
      </w:numPr>
      <w:spacing w:before="120" w:after="60"/>
      <w:outlineLvl w:val="7"/>
    </w:pPr>
    <w:rPr>
      <w:rFonts w:eastAsia="Times New Roman" w:cs="Times New Roman"/>
      <w:iCs/>
      <w:szCs w:val="24"/>
      <w:lang w:eastAsia="de-CH"/>
    </w:rPr>
  </w:style>
  <w:style w:type="paragraph" w:styleId="berschrift9">
    <w:name w:val="heading 9"/>
    <w:basedOn w:val="Standard"/>
    <w:next w:val="Standard"/>
    <w:link w:val="berschrift9Zchn"/>
    <w:uiPriority w:val="9"/>
    <w:unhideWhenUsed/>
    <w:rsid w:val="00125C4C"/>
    <w:pPr>
      <w:numPr>
        <w:ilvl w:val="8"/>
        <w:numId w:val="23"/>
      </w:numPr>
      <w:spacing w:before="120" w:after="60"/>
      <w:outlineLvl w:val="8"/>
    </w:pPr>
    <w:rPr>
      <w:rFonts w:eastAsia="Times New Roman"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25C4C"/>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sid w:val="002D087D"/>
    <w:rPr>
      <w:sz w:val="15"/>
      <w:szCs w:val="20"/>
      <w:lang w:val="de-CH"/>
    </w:rPr>
  </w:style>
  <w:style w:type="paragraph" w:styleId="Fuzeile">
    <w:name w:val="footer"/>
    <w:aliases w:val="Fußzeile text"/>
    <w:basedOn w:val="Standard"/>
    <w:link w:val="FuzeileZchn"/>
    <w:unhideWhenUsed/>
    <w:rsid w:val="00125C4C"/>
    <w:pPr>
      <w:tabs>
        <w:tab w:val="center" w:pos="4536"/>
        <w:tab w:val="right" w:pos="9072"/>
      </w:tabs>
      <w:spacing w:after="0" w:line="160" w:lineRule="exact"/>
    </w:pPr>
    <w:rPr>
      <w:sz w:val="12"/>
    </w:rPr>
  </w:style>
  <w:style w:type="character" w:customStyle="1" w:styleId="FuzeileZchn">
    <w:name w:val="Fußzeile Zchn"/>
    <w:aliases w:val="Fußzeile text Zchn"/>
    <w:basedOn w:val="Absatz-Standardschriftart"/>
    <w:link w:val="Fuzeile"/>
    <w:uiPriority w:val="99"/>
    <w:rsid w:val="002D087D"/>
    <w:rPr>
      <w:sz w:val="12"/>
      <w:szCs w:val="20"/>
      <w:lang w:val="de-CH"/>
    </w:rPr>
  </w:style>
  <w:style w:type="character" w:customStyle="1" w:styleId="Fett1">
    <w:name w:val="Fett1"/>
    <w:basedOn w:val="Absatz-Standardschriftart"/>
    <w:uiPriority w:val="99"/>
    <w:rsid w:val="00125C4C"/>
    <w:rPr>
      <w:b/>
    </w:rPr>
  </w:style>
  <w:style w:type="character" w:customStyle="1" w:styleId="Unterstrichen">
    <w:name w:val="Unterstrichen"/>
    <w:basedOn w:val="Fett1"/>
    <w:uiPriority w:val="99"/>
    <w:semiHidden/>
    <w:rsid w:val="007B21DD"/>
    <w:rPr>
      <w:b w:val="0"/>
      <w:u w:val="single"/>
    </w:rPr>
  </w:style>
  <w:style w:type="paragraph" w:customStyle="1" w:styleId="berschrift21">
    <w:name w:val="Überschrift 21"/>
    <w:next w:val="Text12"/>
    <w:uiPriority w:val="99"/>
    <w:unhideWhenUsed/>
    <w:rsid w:val="00125C4C"/>
    <w:rPr>
      <w:sz w:val="42"/>
      <w:szCs w:val="20"/>
      <w:lang w:val="de-CH"/>
    </w:rPr>
  </w:style>
  <w:style w:type="paragraph" w:styleId="KeinLeerraum">
    <w:name w:val="No Spacing"/>
    <w:aliases w:val="_Bildabsatz"/>
    <w:basedOn w:val="Standard"/>
    <w:next w:val="Textkrper"/>
    <w:autoRedefine/>
    <w:uiPriority w:val="1"/>
    <w:qFormat/>
    <w:rsid w:val="006D0557"/>
    <w:pPr>
      <w:framePr w:hSpace="141" w:wrap="around" w:vAnchor="text" w:hAnchor="text" w:xAlign="right" w:y="1"/>
      <w:spacing w:before="120" w:after="120" w:line="240" w:lineRule="auto"/>
      <w:ind w:left="30"/>
      <w:suppressOverlap/>
    </w:pPr>
  </w:style>
  <w:style w:type="paragraph" w:customStyle="1" w:styleId="Text12">
    <w:name w:val="Text 12"/>
    <w:uiPriority w:val="99"/>
    <w:unhideWhenUsed/>
    <w:rsid w:val="00B8611C"/>
    <w:pPr>
      <w:tabs>
        <w:tab w:val="left" w:pos="4961"/>
        <w:tab w:val="right" w:pos="9072"/>
      </w:tabs>
      <w:spacing w:after="0" w:line="240" w:lineRule="auto"/>
    </w:pPr>
    <w:rPr>
      <w:sz w:val="24"/>
      <w:szCs w:val="20"/>
      <w:lang w:val="de-CH"/>
    </w:rPr>
  </w:style>
  <w:style w:type="paragraph" w:customStyle="1" w:styleId="Text11">
    <w:name w:val="Text 11"/>
    <w:uiPriority w:val="99"/>
    <w:unhideWhenUsed/>
    <w:rsid w:val="00B8611C"/>
    <w:pPr>
      <w:widowControl w:val="0"/>
      <w:spacing w:after="0" w:line="240" w:lineRule="auto"/>
    </w:pPr>
    <w:rPr>
      <w:sz w:val="20"/>
      <w:szCs w:val="20"/>
      <w:lang w:val="de-CH"/>
    </w:rPr>
  </w:style>
  <w:style w:type="paragraph" w:customStyle="1" w:styleId="Text10">
    <w:name w:val="Text 10"/>
    <w:uiPriority w:val="99"/>
    <w:unhideWhenUsed/>
    <w:rsid w:val="00B8611C"/>
    <w:pPr>
      <w:widowControl w:val="0"/>
      <w:spacing w:after="0" w:line="260" w:lineRule="exact"/>
    </w:pPr>
    <w:rPr>
      <w:sz w:val="20"/>
      <w:szCs w:val="20"/>
      <w:lang w:val="de-CH"/>
    </w:rPr>
  </w:style>
  <w:style w:type="paragraph" w:customStyle="1" w:styleId="Text9">
    <w:name w:val="Text 9"/>
    <w:link w:val="Text9Zchn"/>
    <w:uiPriority w:val="99"/>
    <w:unhideWhenUsed/>
    <w:rsid w:val="00B8611C"/>
    <w:pPr>
      <w:widowControl w:val="0"/>
      <w:spacing w:after="0" w:line="240" w:lineRule="auto"/>
    </w:pPr>
    <w:rPr>
      <w:sz w:val="18"/>
      <w:szCs w:val="20"/>
      <w:lang w:val="de-CH"/>
    </w:rPr>
  </w:style>
  <w:style w:type="paragraph" w:customStyle="1" w:styleId="Text8">
    <w:name w:val="Text 8"/>
    <w:uiPriority w:val="99"/>
    <w:unhideWhenUsed/>
    <w:rsid w:val="00B8611C"/>
    <w:pPr>
      <w:widowControl w:val="0"/>
      <w:spacing w:after="0" w:line="240" w:lineRule="auto"/>
    </w:pPr>
    <w:rPr>
      <w:sz w:val="16"/>
      <w:szCs w:val="20"/>
      <w:lang w:val="de-CH"/>
    </w:rPr>
  </w:style>
  <w:style w:type="character" w:styleId="Hervorhebung">
    <w:name w:val="Emphasis"/>
    <w:basedOn w:val="Absatz-Standardschriftart"/>
    <w:uiPriority w:val="99"/>
    <w:unhideWhenUsed/>
    <w:rsid w:val="00125C4C"/>
    <w:rPr>
      <w:i/>
      <w:iCs/>
    </w:rPr>
  </w:style>
  <w:style w:type="character" w:styleId="IntensiverVerweis">
    <w:name w:val="Intense Reference"/>
    <w:basedOn w:val="Absatz-Standardschriftart"/>
    <w:uiPriority w:val="99"/>
    <w:semiHidden/>
    <w:rsid w:val="00125C4C"/>
    <w:rPr>
      <w:b/>
      <w:bCs/>
      <w:smallCaps/>
      <w:color w:val="05A8AF" w:themeColor="accent1"/>
      <w:spacing w:val="5"/>
    </w:rPr>
  </w:style>
  <w:style w:type="character" w:styleId="SchwacheHervorhebung">
    <w:name w:val="Subtle Emphasis"/>
    <w:basedOn w:val="Absatz-Standardschriftart"/>
    <w:uiPriority w:val="19"/>
    <w:qFormat/>
    <w:rsid w:val="00125C4C"/>
    <w:rPr>
      <w:i/>
      <w:iCs/>
      <w:color w:val="404040" w:themeColor="text1" w:themeTint="BF"/>
    </w:rPr>
  </w:style>
  <w:style w:type="paragraph" w:styleId="Zitat">
    <w:name w:val="Quote"/>
    <w:aliases w:val="_Umrahmter_Text"/>
    <w:basedOn w:val="Textkrper"/>
    <w:next w:val="Textkrper"/>
    <w:link w:val="ZitatZchn"/>
    <w:uiPriority w:val="10"/>
    <w:qFormat/>
    <w:rsid w:val="00125C4C"/>
    <w:pPr>
      <w:pBdr>
        <w:top w:val="single" w:sz="4" w:space="4" w:color="auto"/>
        <w:left w:val="single" w:sz="4" w:space="0" w:color="auto"/>
        <w:bottom w:val="single" w:sz="4" w:space="4" w:color="auto"/>
        <w:right w:val="single" w:sz="4" w:space="0" w:color="auto"/>
      </w:pBdr>
      <w:shd w:val="clear" w:color="auto" w:fill="FFFF99"/>
      <w:spacing w:after="240"/>
    </w:pPr>
    <w:rPr>
      <w:iCs/>
    </w:rPr>
  </w:style>
  <w:style w:type="character" w:customStyle="1" w:styleId="ZitatZchn">
    <w:name w:val="Zitat Zchn"/>
    <w:aliases w:val="_Umrahmter_Text Zchn"/>
    <w:basedOn w:val="Absatz-Standardschriftart"/>
    <w:link w:val="Zitat"/>
    <w:uiPriority w:val="10"/>
    <w:rsid w:val="00125C4C"/>
    <w:rPr>
      <w:iCs/>
      <w:sz w:val="20"/>
      <w:szCs w:val="20"/>
      <w:shd w:val="clear" w:color="auto" w:fill="FFFF99"/>
      <w:lang w:val="de-CH"/>
    </w:rPr>
  </w:style>
  <w:style w:type="paragraph" w:customStyle="1" w:styleId="berschrift12-fett-Abstandnach12">
    <w:name w:val="Überschrift 12 - fett - Abstand  nach 12"/>
    <w:basedOn w:val="Text12"/>
    <w:next w:val="Text12"/>
    <w:uiPriority w:val="99"/>
    <w:unhideWhenUsed/>
    <w:rsid w:val="00125C4C"/>
    <w:pPr>
      <w:spacing w:after="240"/>
    </w:pPr>
    <w:rPr>
      <w:b/>
    </w:rPr>
  </w:style>
  <w:style w:type="paragraph" w:customStyle="1" w:styleId="berschrift21-fett-Abstandnach20">
    <w:name w:val="Überschrift 21 - fett - Abstand nach 20"/>
    <w:basedOn w:val="berschrift21"/>
    <w:next w:val="Text12"/>
    <w:uiPriority w:val="99"/>
    <w:unhideWhenUsed/>
    <w:rsid w:val="00125C4C"/>
    <w:pPr>
      <w:spacing w:after="400"/>
    </w:pPr>
    <w:rPr>
      <w:b/>
    </w:rPr>
  </w:style>
  <w:style w:type="paragraph" w:customStyle="1" w:styleId="berschrift12-unterstrichen-Abstandvor12">
    <w:name w:val="Überschrift 12 - unterstrichen - Abstand vor 12"/>
    <w:basedOn w:val="Text12"/>
    <w:next w:val="Text12"/>
    <w:uiPriority w:val="99"/>
    <w:unhideWhenUsed/>
    <w:rsid w:val="00125C4C"/>
    <w:pPr>
      <w:spacing w:before="240"/>
    </w:pPr>
    <w:rPr>
      <w:u w:val="single"/>
    </w:rPr>
  </w:style>
  <w:style w:type="paragraph" w:customStyle="1" w:styleId="berschrift21-Abstandvor33-nach21">
    <w:name w:val="Überschrift 21 - Abstand vor 33 - nach 21"/>
    <w:basedOn w:val="berschrift21"/>
    <w:next w:val="Text12"/>
    <w:uiPriority w:val="99"/>
    <w:unhideWhenUsed/>
    <w:rsid w:val="00125C4C"/>
    <w:pPr>
      <w:spacing w:before="660" w:after="420"/>
    </w:pPr>
  </w:style>
  <w:style w:type="paragraph" w:customStyle="1" w:styleId="Text12-Abstandvor12">
    <w:name w:val="Text 12 - Abstand vor 12"/>
    <w:basedOn w:val="Text12"/>
    <w:uiPriority w:val="99"/>
    <w:unhideWhenUsed/>
    <w:rsid w:val="00125C4C"/>
    <w:pPr>
      <w:spacing w:before="240"/>
    </w:pPr>
  </w:style>
  <w:style w:type="paragraph" w:customStyle="1" w:styleId="Text12-Abstandvor12-nach24">
    <w:name w:val="Text 12 - Abstand vor 12 - nach 24"/>
    <w:basedOn w:val="Text12"/>
    <w:next w:val="Text12-Abstandvor12"/>
    <w:uiPriority w:val="99"/>
    <w:unhideWhenUsed/>
    <w:rsid w:val="00125C4C"/>
    <w:pPr>
      <w:spacing w:before="240" w:after="480"/>
    </w:pPr>
  </w:style>
  <w:style w:type="paragraph" w:customStyle="1" w:styleId="Text12-Rahmenunten-Abstand31">
    <w:name w:val="Text 12 - Rahmen unten - Abstand 31"/>
    <w:basedOn w:val="Text12"/>
    <w:next w:val="Text12"/>
    <w:uiPriority w:val="99"/>
    <w:unhideWhenUsed/>
    <w:rsid w:val="00125C4C"/>
    <w:pPr>
      <w:pBdr>
        <w:bottom w:val="single" w:sz="4" w:space="31" w:color="auto"/>
      </w:pBdr>
    </w:pPr>
  </w:style>
  <w:style w:type="paragraph" w:customStyle="1" w:styleId="Text12-Abstandnach36">
    <w:name w:val="Text 12 - Abstand nach 36"/>
    <w:basedOn w:val="Text12"/>
    <w:next w:val="Text12"/>
    <w:uiPriority w:val="99"/>
    <w:unhideWhenUsed/>
    <w:rsid w:val="00125C4C"/>
    <w:pPr>
      <w:spacing w:after="720"/>
    </w:pPr>
  </w:style>
  <w:style w:type="paragraph" w:customStyle="1" w:styleId="Text12-fett-Versalien-rechts">
    <w:name w:val="Text 12 - fett - Versalien - rechts"/>
    <w:basedOn w:val="Text12"/>
    <w:next w:val="Text12"/>
    <w:uiPriority w:val="99"/>
    <w:unhideWhenUsed/>
    <w:rsid w:val="00125C4C"/>
    <w:pPr>
      <w:jc w:val="right"/>
    </w:pPr>
    <w:rPr>
      <w:b/>
      <w:caps/>
    </w:rPr>
  </w:style>
  <w:style w:type="paragraph" w:customStyle="1" w:styleId="Text11-Abstandvor11">
    <w:name w:val="Text 11 - Abstand vor 11"/>
    <w:basedOn w:val="Text11"/>
    <w:uiPriority w:val="99"/>
    <w:unhideWhenUsed/>
    <w:rsid w:val="00125C4C"/>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unhideWhenUsed/>
    <w:rsid w:val="00125C4C"/>
    <w:pPr>
      <w:spacing w:before="220" w:after="440"/>
    </w:pPr>
  </w:style>
  <w:style w:type="paragraph" w:customStyle="1" w:styleId="Text11-Abstandnach33">
    <w:name w:val="Text 11 - Abstand nach 33"/>
    <w:basedOn w:val="Text11"/>
    <w:uiPriority w:val="99"/>
    <w:unhideWhenUsed/>
    <w:rsid w:val="00125C4C"/>
    <w:pPr>
      <w:spacing w:after="660"/>
    </w:pPr>
  </w:style>
  <w:style w:type="paragraph" w:customStyle="1" w:styleId="Text11-fett-Versalien-recht">
    <w:name w:val="Text 11 - fett - Versalien - recht"/>
    <w:basedOn w:val="Text11"/>
    <w:uiPriority w:val="99"/>
    <w:unhideWhenUsed/>
    <w:rsid w:val="00125C4C"/>
    <w:pPr>
      <w:jc w:val="right"/>
    </w:pPr>
    <w:rPr>
      <w:b/>
      <w:caps/>
    </w:rPr>
  </w:style>
  <w:style w:type="paragraph" w:customStyle="1" w:styleId="Text10-Abstandvor10">
    <w:name w:val="Text 10 - Abstand vor 10"/>
    <w:basedOn w:val="Text10"/>
    <w:uiPriority w:val="99"/>
    <w:unhideWhenUsed/>
    <w:rsid w:val="00125C4C"/>
    <w:pPr>
      <w:spacing w:before="200"/>
    </w:pPr>
  </w:style>
  <w:style w:type="paragraph" w:customStyle="1" w:styleId="Text10-Abstandvor10-nach20">
    <w:name w:val="Text 10 - Abstand vor 10 - nach 20"/>
    <w:basedOn w:val="Text10"/>
    <w:next w:val="Text10-Abstandvor10"/>
    <w:uiPriority w:val="99"/>
    <w:unhideWhenUsed/>
    <w:rsid w:val="00125C4C"/>
    <w:pPr>
      <w:spacing w:before="200" w:after="400"/>
    </w:pPr>
  </w:style>
  <w:style w:type="paragraph" w:customStyle="1" w:styleId="Text10-Abstandnach30">
    <w:name w:val="Text 10 - Abstand nach 30"/>
    <w:basedOn w:val="Text10"/>
    <w:next w:val="Text10"/>
    <w:uiPriority w:val="99"/>
    <w:unhideWhenUsed/>
    <w:rsid w:val="00125C4C"/>
    <w:pPr>
      <w:spacing w:after="600"/>
    </w:pPr>
  </w:style>
  <w:style w:type="paragraph" w:customStyle="1" w:styleId="Text9-Abstandvor9">
    <w:name w:val="Text 9 - Abstand vor 9"/>
    <w:basedOn w:val="Text9"/>
    <w:uiPriority w:val="99"/>
    <w:unhideWhenUsed/>
    <w:rsid w:val="00125C4C"/>
    <w:pPr>
      <w:spacing w:before="180"/>
    </w:pPr>
  </w:style>
  <w:style w:type="paragraph" w:customStyle="1" w:styleId="Text9-Abstandvor9-nach18">
    <w:name w:val="Text 9 - Abstand vor 9 - nach 18"/>
    <w:basedOn w:val="Text9"/>
    <w:next w:val="Text9-Abstandvor9"/>
    <w:uiPriority w:val="99"/>
    <w:unhideWhenUsed/>
    <w:rsid w:val="00125C4C"/>
    <w:pPr>
      <w:spacing w:before="180" w:after="360"/>
    </w:pPr>
  </w:style>
  <w:style w:type="paragraph" w:customStyle="1" w:styleId="Text9-Rahmenoben-unten">
    <w:name w:val="Text 9 - Rahmen oben - unten"/>
    <w:basedOn w:val="Text9"/>
    <w:next w:val="Text9"/>
    <w:uiPriority w:val="99"/>
    <w:unhideWhenUsed/>
    <w:rsid w:val="00125C4C"/>
    <w:pPr>
      <w:pBdr>
        <w:top w:val="single" w:sz="8" w:space="1" w:color="auto"/>
        <w:bottom w:val="single" w:sz="8" w:space="1" w:color="auto"/>
      </w:pBdr>
    </w:pPr>
  </w:style>
  <w:style w:type="paragraph" w:customStyle="1" w:styleId="Text8-Abstandvor8">
    <w:name w:val="Text 8 - Abstand vor 8"/>
    <w:basedOn w:val="Text8"/>
    <w:uiPriority w:val="99"/>
    <w:unhideWhenUsed/>
    <w:rsid w:val="00125C4C"/>
    <w:pPr>
      <w:spacing w:before="160"/>
    </w:pPr>
  </w:style>
  <w:style w:type="paragraph" w:customStyle="1" w:styleId="Text8-Abstandvor8-nach16">
    <w:name w:val="Text 8 - Abstand vor 8 - nach 16"/>
    <w:basedOn w:val="Text8"/>
    <w:next w:val="Text8-Abstandvor8"/>
    <w:uiPriority w:val="99"/>
    <w:unhideWhenUsed/>
    <w:rsid w:val="00125C4C"/>
    <w:pPr>
      <w:spacing w:before="160" w:after="320"/>
    </w:pPr>
  </w:style>
  <w:style w:type="paragraph" w:customStyle="1" w:styleId="Text8-Rahmenunten-Einrckung95cmrechts">
    <w:name w:val="Text 8 - Rahmen unten - Einrückung 9.5 cm rechts"/>
    <w:basedOn w:val="Text8"/>
    <w:next w:val="Text8"/>
    <w:uiPriority w:val="99"/>
    <w:unhideWhenUsed/>
    <w:rsid w:val="00125C4C"/>
    <w:pPr>
      <w:pBdr>
        <w:bottom w:val="single" w:sz="4" w:space="1" w:color="auto"/>
      </w:pBdr>
      <w:ind w:right="5387"/>
    </w:pPr>
  </w:style>
  <w:style w:type="paragraph" w:customStyle="1" w:styleId="Text75">
    <w:name w:val="Text 7.5"/>
    <w:link w:val="Text75Zchn"/>
    <w:uiPriority w:val="99"/>
    <w:unhideWhenUsed/>
    <w:rsid w:val="00B8611C"/>
    <w:pPr>
      <w:spacing w:after="0" w:line="200" w:lineRule="exact"/>
    </w:pPr>
    <w:rPr>
      <w:sz w:val="15"/>
      <w:szCs w:val="20"/>
      <w:lang w:val="de-CH"/>
    </w:rPr>
  </w:style>
  <w:style w:type="paragraph" w:customStyle="1" w:styleId="Text75-Abstandvor75">
    <w:name w:val="Text 7.5 - Abstand vor 7.5"/>
    <w:basedOn w:val="Text75"/>
    <w:uiPriority w:val="99"/>
    <w:unhideWhenUsed/>
    <w:rsid w:val="00125C4C"/>
    <w:pPr>
      <w:spacing w:before="150"/>
    </w:pPr>
  </w:style>
  <w:style w:type="paragraph" w:customStyle="1" w:styleId="Text75-Abstandvor75-nach15">
    <w:name w:val="Text 7.5 - Abstand vor 7.5 - nach 15"/>
    <w:basedOn w:val="Text75"/>
    <w:next w:val="Text75-Abstandvor75"/>
    <w:uiPriority w:val="99"/>
    <w:unhideWhenUsed/>
    <w:rsid w:val="00125C4C"/>
    <w:pPr>
      <w:spacing w:before="150" w:after="300"/>
    </w:pPr>
  </w:style>
  <w:style w:type="paragraph" w:customStyle="1" w:styleId="Text75-Rahmenoben-unten-Abstandvor12-nach18">
    <w:name w:val="Text 7.5 - Rahmen oben - unten - Abstand vor 12 - nach 18"/>
    <w:basedOn w:val="Text75"/>
    <w:next w:val="Text75"/>
    <w:uiPriority w:val="99"/>
    <w:unhideWhenUsed/>
    <w:rsid w:val="00125C4C"/>
    <w:pPr>
      <w:pBdr>
        <w:top w:val="single" w:sz="4" w:space="12" w:color="auto"/>
        <w:bottom w:val="single" w:sz="4" w:space="18" w:color="auto"/>
      </w:pBdr>
      <w:tabs>
        <w:tab w:val="left" w:pos="4253"/>
      </w:tabs>
      <w:spacing w:line="260" w:lineRule="exact"/>
      <w:ind w:left="4260" w:hanging="4260"/>
      <w:contextualSpacing/>
    </w:pPr>
  </w:style>
  <w:style w:type="paragraph" w:customStyle="1" w:styleId="Text7">
    <w:name w:val="Text 7"/>
    <w:link w:val="Text7Zchn"/>
    <w:uiPriority w:val="99"/>
    <w:unhideWhenUsed/>
    <w:rsid w:val="00B8611C"/>
    <w:pPr>
      <w:spacing w:after="0" w:line="200" w:lineRule="exact"/>
    </w:pPr>
    <w:rPr>
      <w:sz w:val="14"/>
      <w:szCs w:val="20"/>
      <w:lang w:val="de-CH"/>
    </w:rPr>
  </w:style>
  <w:style w:type="paragraph" w:customStyle="1" w:styleId="Text7-zentriert">
    <w:name w:val="Text 7 - zentriert"/>
    <w:basedOn w:val="Text7"/>
    <w:uiPriority w:val="99"/>
    <w:unhideWhenUsed/>
    <w:rsid w:val="00125C4C"/>
    <w:pPr>
      <w:jc w:val="center"/>
    </w:pPr>
  </w:style>
  <w:style w:type="paragraph" w:customStyle="1" w:styleId="Text7-Abstandvor7">
    <w:name w:val="Text 7 - Abstand vor 7"/>
    <w:basedOn w:val="Text7"/>
    <w:uiPriority w:val="99"/>
    <w:unhideWhenUsed/>
    <w:rsid w:val="00125C4C"/>
    <w:pPr>
      <w:spacing w:before="140"/>
    </w:pPr>
  </w:style>
  <w:style w:type="paragraph" w:customStyle="1" w:styleId="Text7-Abstandvor7-nach14">
    <w:name w:val="Text 7 - Abstand vor 7 - nach 14"/>
    <w:basedOn w:val="Text7"/>
    <w:next w:val="Text7-Abstandvor7"/>
    <w:uiPriority w:val="99"/>
    <w:unhideWhenUsed/>
    <w:rsid w:val="00125C4C"/>
    <w:pPr>
      <w:spacing w:before="140" w:after="280"/>
    </w:pPr>
  </w:style>
  <w:style w:type="paragraph" w:customStyle="1" w:styleId="NummerierteListe12-Abstandnach">
    <w:name w:val="Nummerierte Liste 12 - Abstand nach"/>
    <w:basedOn w:val="Text12"/>
    <w:uiPriority w:val="99"/>
    <w:unhideWhenUsed/>
    <w:rsid w:val="007B21DD"/>
    <w:pPr>
      <w:spacing w:after="240"/>
    </w:pPr>
  </w:style>
  <w:style w:type="paragraph" w:customStyle="1" w:styleId="NummerierteListe10-Abstandnach10">
    <w:name w:val="Nummerierte Liste 10 - Abstand nach 10"/>
    <w:basedOn w:val="NummerierteListe10"/>
    <w:uiPriority w:val="99"/>
    <w:unhideWhenUsed/>
    <w:rsid w:val="007B21DD"/>
    <w:pPr>
      <w:spacing w:after="200"/>
    </w:pPr>
  </w:style>
  <w:style w:type="paragraph" w:customStyle="1" w:styleId="Aufzhlung12-Strich">
    <w:name w:val="Aufzählung 12 - Strich"/>
    <w:basedOn w:val="Text12"/>
    <w:uiPriority w:val="99"/>
    <w:unhideWhenUsed/>
    <w:rsid w:val="007B21DD"/>
  </w:style>
  <w:style w:type="paragraph" w:customStyle="1" w:styleId="Aufzhlung10-Pfeil">
    <w:name w:val="Aufzählung 10 - Pfeil"/>
    <w:basedOn w:val="Standard"/>
    <w:uiPriority w:val="99"/>
    <w:unhideWhenUsed/>
    <w:rsid w:val="007B21DD"/>
    <w:pPr>
      <w:spacing w:before="130" w:after="130" w:line="240" w:lineRule="auto"/>
    </w:pPr>
    <w:rPr>
      <w:rFonts w:eastAsia="Times New Roman" w:cs="Times New Roman"/>
      <w:b/>
      <w:lang w:val="it-CH" w:eastAsia="de-CH"/>
    </w:rPr>
  </w:style>
  <w:style w:type="paragraph" w:customStyle="1" w:styleId="Text10-Rahmenoben-unten-Abstandvor4-nach4">
    <w:name w:val="Text 10 - Rahmen  oben - unten - Abstand vor 4 - nach 4"/>
    <w:basedOn w:val="Text10"/>
    <w:next w:val="Text10"/>
    <w:uiPriority w:val="99"/>
    <w:unhideWhenUsed/>
    <w:rsid w:val="00125C4C"/>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character" w:customStyle="1" w:styleId="Kursiv">
    <w:name w:val="Kursiv"/>
    <w:basedOn w:val="Absatz-Standardschriftart"/>
    <w:uiPriority w:val="4"/>
    <w:qFormat/>
    <w:rsid w:val="00125C4C"/>
    <w:rPr>
      <w:i/>
    </w:rPr>
  </w:style>
  <w:style w:type="paragraph" w:customStyle="1" w:styleId="Text7-rechts">
    <w:name w:val="Text 7 - rechts"/>
    <w:basedOn w:val="Text7"/>
    <w:next w:val="Text7"/>
    <w:uiPriority w:val="99"/>
    <w:unhideWhenUsed/>
    <w:rsid w:val="00125C4C"/>
    <w:pPr>
      <w:jc w:val="right"/>
    </w:pPr>
  </w:style>
  <w:style w:type="paragraph" w:customStyle="1" w:styleId="Text75-Abstandnach5">
    <w:name w:val="Text 7.5 - Abstand nach 5"/>
    <w:basedOn w:val="Text75"/>
    <w:next w:val="Text75"/>
    <w:uiPriority w:val="99"/>
    <w:unhideWhenUsed/>
    <w:rsid w:val="00125C4C"/>
    <w:pPr>
      <w:spacing w:after="100"/>
      <w:contextualSpacing/>
    </w:pPr>
  </w:style>
  <w:style w:type="paragraph" w:customStyle="1" w:styleId="Text10-Abstandnach20">
    <w:name w:val="Text 10 - Abstand nach 20"/>
    <w:basedOn w:val="Text10"/>
    <w:uiPriority w:val="99"/>
    <w:unhideWhenUsed/>
    <w:rsid w:val="00125C4C"/>
    <w:pPr>
      <w:spacing w:after="400"/>
    </w:pPr>
  </w:style>
  <w:style w:type="paragraph" w:customStyle="1" w:styleId="Text11-Abstandnach22">
    <w:name w:val="Text 11 - Abstand nach 22"/>
    <w:basedOn w:val="Text11"/>
    <w:next w:val="Text11"/>
    <w:uiPriority w:val="99"/>
    <w:unhideWhenUsed/>
    <w:rsid w:val="00125C4C"/>
    <w:pPr>
      <w:spacing w:after="440"/>
    </w:pPr>
  </w:style>
  <w:style w:type="paragraph" w:customStyle="1" w:styleId="Text12-Abstandnach24">
    <w:name w:val="Text 12 - Abstand nach 24"/>
    <w:basedOn w:val="Text12"/>
    <w:next w:val="Text12"/>
    <w:uiPriority w:val="99"/>
    <w:unhideWhenUsed/>
    <w:rsid w:val="00125C4C"/>
    <w:pPr>
      <w:spacing w:after="480"/>
    </w:pPr>
  </w:style>
  <w:style w:type="paragraph" w:customStyle="1" w:styleId="Text7-Abstandnach14">
    <w:name w:val="Text 7 - Abstand nach 14"/>
    <w:basedOn w:val="Text7"/>
    <w:next w:val="Text7"/>
    <w:uiPriority w:val="99"/>
    <w:unhideWhenUsed/>
    <w:rsid w:val="00125C4C"/>
    <w:pPr>
      <w:spacing w:after="280"/>
    </w:pPr>
  </w:style>
  <w:style w:type="paragraph" w:customStyle="1" w:styleId="Text75-Abstandnach15">
    <w:name w:val="Text 7.5 - Abstand nach 15"/>
    <w:basedOn w:val="Text75"/>
    <w:next w:val="Text75"/>
    <w:uiPriority w:val="99"/>
    <w:unhideWhenUsed/>
    <w:rsid w:val="00125C4C"/>
    <w:pPr>
      <w:spacing w:after="300"/>
    </w:pPr>
  </w:style>
  <w:style w:type="paragraph" w:customStyle="1" w:styleId="Text8-Abstandnach16">
    <w:name w:val="Text 8 - Abstand nach 16"/>
    <w:basedOn w:val="Text8"/>
    <w:next w:val="Text8"/>
    <w:uiPriority w:val="99"/>
    <w:unhideWhenUsed/>
    <w:rsid w:val="00125C4C"/>
    <w:pPr>
      <w:spacing w:after="320"/>
    </w:pPr>
  </w:style>
  <w:style w:type="paragraph" w:customStyle="1" w:styleId="Text9-Abstandnach18">
    <w:name w:val="Text 9 - Abstand nach 18"/>
    <w:basedOn w:val="Text9"/>
    <w:next w:val="Text9"/>
    <w:uiPriority w:val="99"/>
    <w:unhideWhenUsed/>
    <w:rsid w:val="00125C4C"/>
    <w:pPr>
      <w:spacing w:after="360"/>
    </w:pPr>
  </w:style>
  <w:style w:type="paragraph" w:customStyle="1" w:styleId="Aufzhlung8-Pfeil">
    <w:name w:val="Aufzählung 8 - Pfeil"/>
    <w:basedOn w:val="Text8"/>
    <w:uiPriority w:val="99"/>
    <w:unhideWhenUsed/>
    <w:rsid w:val="00125C4C"/>
    <w:pPr>
      <w:numPr>
        <w:numId w:val="11"/>
      </w:numPr>
    </w:pPr>
  </w:style>
  <w:style w:type="paragraph" w:customStyle="1" w:styleId="Aufzhlung7-Pfeil">
    <w:name w:val="Aufzählung 7 - Pfeil"/>
    <w:basedOn w:val="Aufzhlung8-Pfeil"/>
    <w:uiPriority w:val="99"/>
    <w:unhideWhenUsed/>
    <w:rsid w:val="00125C4C"/>
    <w:pPr>
      <w:numPr>
        <w:numId w:val="12"/>
      </w:numPr>
    </w:pPr>
    <w:rPr>
      <w:sz w:val="14"/>
    </w:rPr>
  </w:style>
  <w:style w:type="paragraph" w:customStyle="1" w:styleId="Text10-Einrckung8rechts">
    <w:name w:val="Text 10 - Einrückung 8 rechts"/>
    <w:basedOn w:val="Text10"/>
    <w:uiPriority w:val="99"/>
    <w:unhideWhenUsed/>
    <w:rsid w:val="00125C4C"/>
    <w:pPr>
      <w:ind w:right="4536"/>
    </w:pPr>
  </w:style>
  <w:style w:type="paragraph" w:customStyle="1" w:styleId="NummerierteListe10">
    <w:name w:val="Nummerierte Liste 10"/>
    <w:basedOn w:val="Text10"/>
    <w:uiPriority w:val="99"/>
    <w:unhideWhenUsed/>
    <w:rsid w:val="007B21DD"/>
  </w:style>
  <w:style w:type="paragraph" w:customStyle="1" w:styleId="Text10-Abstandvor20">
    <w:name w:val="Text 10 - Abstand vor 20"/>
    <w:basedOn w:val="Text10"/>
    <w:next w:val="Text10"/>
    <w:uiPriority w:val="99"/>
    <w:unhideWhenUsed/>
    <w:rsid w:val="00125C4C"/>
    <w:pPr>
      <w:spacing w:before="400"/>
    </w:pPr>
  </w:style>
  <w:style w:type="paragraph" w:customStyle="1" w:styleId="NummerierteListe10-Abstandvor10-nach10">
    <w:name w:val="Nummerierte Liste 10 - Abstand vor 10 - nach 10"/>
    <w:basedOn w:val="NummerierteListe10-Abstandnach10"/>
    <w:uiPriority w:val="99"/>
    <w:unhideWhenUsed/>
    <w:rsid w:val="007B21DD"/>
    <w:pPr>
      <w:spacing w:before="200"/>
    </w:pPr>
  </w:style>
  <w:style w:type="paragraph" w:customStyle="1" w:styleId="Text12-Abstandvor24">
    <w:name w:val="Text 12 - Abstand vor 24"/>
    <w:basedOn w:val="Text12"/>
    <w:next w:val="Text12"/>
    <w:uiPriority w:val="99"/>
    <w:unhideWhenUsed/>
    <w:rsid w:val="00125C4C"/>
    <w:pPr>
      <w:spacing w:before="480"/>
    </w:pPr>
  </w:style>
  <w:style w:type="paragraph" w:customStyle="1" w:styleId="berschrift21-zentriert-Rahmenoben-unten">
    <w:name w:val="Überschrift 21 - zentriert - Rahmen oben - unten"/>
    <w:basedOn w:val="berschrift21"/>
    <w:next w:val="Standard"/>
    <w:uiPriority w:val="99"/>
    <w:unhideWhenUsed/>
    <w:rsid w:val="00125C4C"/>
    <w:pPr>
      <w:pBdr>
        <w:top w:val="single" w:sz="4" w:space="24" w:color="auto"/>
        <w:bottom w:val="single" w:sz="4" w:space="24" w:color="auto"/>
      </w:pBdr>
      <w:spacing w:after="200" w:line="480" w:lineRule="exact"/>
      <w:jc w:val="center"/>
    </w:pPr>
    <w:rPr>
      <w:rFonts w:eastAsia="Times New Roman" w:cs="Arial"/>
      <w:b/>
      <w:lang w:eastAsia="de-CH"/>
    </w:rPr>
  </w:style>
  <w:style w:type="character" w:styleId="Platzhaltertext">
    <w:name w:val="Placeholder Text"/>
    <w:basedOn w:val="Absatz-Standardschriftart"/>
    <w:uiPriority w:val="99"/>
    <w:semiHidden/>
    <w:rsid w:val="007D5B93"/>
    <w:rPr>
      <w:color w:val="808080"/>
    </w:rPr>
  </w:style>
  <w:style w:type="paragraph" w:customStyle="1" w:styleId="Text10ohneAbstand">
    <w:name w:val="Text 10 ohne Abstand"/>
    <w:link w:val="Text10ohneAbstandZchn"/>
    <w:uiPriority w:val="99"/>
    <w:unhideWhenUsed/>
    <w:rsid w:val="00376FD7"/>
    <w:pPr>
      <w:spacing w:after="0" w:line="1080" w:lineRule="exact"/>
    </w:pPr>
    <w:rPr>
      <w:rFonts w:ascii="Arial" w:hAnsi="Arial"/>
      <w:sz w:val="20"/>
    </w:rPr>
  </w:style>
  <w:style w:type="character" w:customStyle="1" w:styleId="Text10ohneAbstandZchn">
    <w:name w:val="Text 10 ohne Abstand Zchn"/>
    <w:basedOn w:val="Absatz-Standardschriftart"/>
    <w:link w:val="Text10ohneAbstand"/>
    <w:uiPriority w:val="99"/>
    <w:rsid w:val="002D087D"/>
    <w:rPr>
      <w:rFonts w:ascii="Arial" w:hAnsi="Arial"/>
      <w:sz w:val="20"/>
    </w:rPr>
  </w:style>
  <w:style w:type="paragraph" w:customStyle="1" w:styleId="Text10-Zeilenabstand54pt">
    <w:name w:val="Text 10 - Zeilenabstand 54 pt."/>
    <w:link w:val="Text10-Zeilenabstand54ptZchn"/>
    <w:uiPriority w:val="99"/>
    <w:unhideWhenUsed/>
    <w:rsid w:val="002F6FBA"/>
    <w:pPr>
      <w:spacing w:after="0" w:line="1080" w:lineRule="exact"/>
    </w:pPr>
    <w:rPr>
      <w:rFonts w:ascii="Arial" w:hAnsi="Arial"/>
      <w:sz w:val="20"/>
    </w:rPr>
  </w:style>
  <w:style w:type="character" w:customStyle="1" w:styleId="Text10-Zeilenabstand54ptZchn">
    <w:name w:val="Text 10 - Zeilenabstand 54 pt. Zchn"/>
    <w:basedOn w:val="Absatz-Standardschriftart"/>
    <w:link w:val="Text10-Zeilenabstand54pt"/>
    <w:uiPriority w:val="99"/>
    <w:rsid w:val="002D087D"/>
    <w:rPr>
      <w:rFonts w:ascii="Arial" w:hAnsi="Arial"/>
      <w:sz w:val="20"/>
    </w:rPr>
  </w:style>
  <w:style w:type="paragraph" w:customStyle="1" w:styleId="AnhangTitel">
    <w:name w:val="_Anhang_Titel"/>
    <w:basedOn w:val="Standard"/>
    <w:next w:val="Textkrper"/>
    <w:uiPriority w:val="26"/>
    <w:qFormat/>
    <w:rsid w:val="00125C4C"/>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qFormat/>
    <w:rsid w:val="00B131A5"/>
    <w:pPr>
      <w:spacing w:before="120" w:after="120" w:line="240" w:lineRule="auto"/>
    </w:pPr>
    <w:rPr>
      <w:lang w:eastAsia="de-CH"/>
    </w:rPr>
  </w:style>
  <w:style w:type="character" w:customStyle="1" w:styleId="TextkrperZchn">
    <w:name w:val="Textkörper Zchn"/>
    <w:aliases w:val="_Text Zchn"/>
    <w:basedOn w:val="Absatz-Standardschriftart"/>
    <w:link w:val="Textkrper"/>
    <w:rsid w:val="00B131A5"/>
    <w:rPr>
      <w:sz w:val="20"/>
      <w:szCs w:val="20"/>
      <w:lang w:val="de-CH" w:eastAsia="de-CH"/>
    </w:rPr>
  </w:style>
  <w:style w:type="numbering" w:customStyle="1" w:styleId="Bindestrich">
    <w:name w:val="_Bindestrich"/>
    <w:uiPriority w:val="99"/>
    <w:rsid w:val="00125C4C"/>
    <w:pPr>
      <w:numPr>
        <w:numId w:val="2"/>
      </w:numPr>
    </w:pPr>
  </w:style>
  <w:style w:type="character" w:customStyle="1" w:styleId="Fettunterstrichen">
    <w:name w:val="_Fett_unterstrichen"/>
    <w:basedOn w:val="Absatz-Standardschriftart"/>
    <w:uiPriority w:val="6"/>
    <w:qFormat/>
    <w:rsid w:val="00125C4C"/>
    <w:rPr>
      <w:b/>
      <w:u w:val="single"/>
    </w:rPr>
  </w:style>
  <w:style w:type="numbering" w:customStyle="1" w:styleId="nummerierteListe">
    <w:name w:val="_nummerierteListe"/>
    <w:uiPriority w:val="99"/>
    <w:rsid w:val="00125C4C"/>
    <w:pPr>
      <w:numPr>
        <w:numId w:val="3"/>
      </w:numPr>
    </w:pPr>
  </w:style>
  <w:style w:type="numbering" w:customStyle="1" w:styleId="NummerierteListemitAufzhlung">
    <w:name w:val="_NummerierteListe_mitAufzählung"/>
    <w:uiPriority w:val="99"/>
    <w:rsid w:val="00125C4C"/>
    <w:pPr>
      <w:numPr>
        <w:numId w:val="4"/>
      </w:numPr>
    </w:pPr>
  </w:style>
  <w:style w:type="numbering" w:customStyle="1" w:styleId="nummerierteberschriften">
    <w:name w:val="_nummerierteÜberschriften"/>
    <w:uiPriority w:val="99"/>
    <w:rsid w:val="00125C4C"/>
    <w:pPr>
      <w:numPr>
        <w:numId w:val="5"/>
      </w:numPr>
    </w:pPr>
  </w:style>
  <w:style w:type="numbering" w:customStyle="1" w:styleId="Punkt">
    <w:name w:val="_Punkt"/>
    <w:uiPriority w:val="99"/>
    <w:rsid w:val="00125C4C"/>
    <w:pPr>
      <w:numPr>
        <w:numId w:val="6"/>
      </w:numPr>
    </w:pPr>
  </w:style>
  <w:style w:type="paragraph" w:customStyle="1" w:styleId="Rahmenlinieoben">
    <w:name w:val="_Rahmenlinie_oben"/>
    <w:basedOn w:val="Standard"/>
    <w:link w:val="RahmenlinieobenZchn"/>
    <w:uiPriority w:val="26"/>
    <w:qFormat/>
    <w:rsid w:val="00125C4C"/>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sid w:val="00125C4C"/>
    <w:rPr>
      <w:rFonts w:eastAsiaTheme="majorEastAsia" w:cstheme="majorBidi"/>
      <w:b/>
      <w:kern w:val="28"/>
      <w:sz w:val="6"/>
      <w:szCs w:val="56"/>
      <w:lang w:val="de-CH"/>
    </w:rPr>
  </w:style>
  <w:style w:type="paragraph" w:customStyle="1" w:styleId="Rahmenlinieunten">
    <w:name w:val="_Rahmenlinie_unten"/>
    <w:basedOn w:val="Standard"/>
    <w:link w:val="RahmenlinieuntenZchn"/>
    <w:uiPriority w:val="26"/>
    <w:qFormat/>
    <w:rsid w:val="00125C4C"/>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sid w:val="00125C4C"/>
    <w:rPr>
      <w:sz w:val="6"/>
      <w:szCs w:val="20"/>
      <w:lang w:val="de-CH"/>
    </w:rPr>
  </w:style>
  <w:style w:type="numbering" w:customStyle="1" w:styleId="Strich">
    <w:name w:val="_Strich"/>
    <w:uiPriority w:val="99"/>
    <w:rsid w:val="00125C4C"/>
    <w:pPr>
      <w:numPr>
        <w:numId w:val="7"/>
      </w:numPr>
    </w:pPr>
  </w:style>
  <w:style w:type="table" w:customStyle="1" w:styleId="TabelleBundfett">
    <w:name w:val="_TabelleBund_fett"/>
    <w:basedOn w:val="NormaleTabelle"/>
    <w:uiPriority w:val="99"/>
    <w:rsid w:val="00125C4C"/>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rsid w:val="00125C4C"/>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sid w:val="00125C4C"/>
    <w:rPr>
      <w:vanish/>
      <w:color w:val="C30000"/>
      <w:lang w:val="fr-CH"/>
    </w:rPr>
  </w:style>
  <w:style w:type="paragraph" w:customStyle="1" w:styleId="Titelunterstrichen">
    <w:name w:val="_Titel_unterstrichen"/>
    <w:basedOn w:val="Standard"/>
    <w:next w:val="Textkrper"/>
    <w:link w:val="TitelunterstrichenZchn"/>
    <w:autoRedefine/>
    <w:uiPriority w:val="15"/>
    <w:qFormat/>
    <w:rsid w:val="00491743"/>
    <w:pPr>
      <w:keepNext/>
      <w:spacing w:after="240"/>
    </w:pPr>
    <w:rPr>
      <w:sz w:val="28"/>
      <w:u w:val="single"/>
    </w:rPr>
  </w:style>
  <w:style w:type="character" w:customStyle="1" w:styleId="TitelunterstrichenZchn">
    <w:name w:val="_Titel_unterstrichen Zchn"/>
    <w:basedOn w:val="Absatz-Standardschriftart"/>
    <w:link w:val="Titelunterstrichen"/>
    <w:uiPriority w:val="15"/>
    <w:rsid w:val="00491743"/>
    <w:rPr>
      <w:sz w:val="28"/>
      <w:szCs w:val="20"/>
      <w:u w:val="single"/>
      <w:lang w:val="de-CH"/>
    </w:rPr>
  </w:style>
  <w:style w:type="paragraph" w:customStyle="1" w:styleId="Titel10fett">
    <w:name w:val="_Titel10_fett"/>
    <w:basedOn w:val="Standard"/>
    <w:next w:val="Textkrper"/>
    <w:link w:val="Titel10fettZchn"/>
    <w:uiPriority w:val="14"/>
    <w:qFormat/>
    <w:rsid w:val="007A0BA3"/>
    <w:pPr>
      <w:keepNext/>
      <w:spacing w:before="260"/>
    </w:pPr>
    <w:rPr>
      <w:b/>
    </w:rPr>
  </w:style>
  <w:style w:type="character" w:customStyle="1" w:styleId="Titel10fettZchn">
    <w:name w:val="_Titel10_fett Zchn"/>
    <w:basedOn w:val="Absatz-Standardschriftart"/>
    <w:link w:val="Titel10fett"/>
    <w:uiPriority w:val="14"/>
    <w:rsid w:val="007A0BA3"/>
    <w:rPr>
      <w:b/>
      <w:sz w:val="20"/>
      <w:szCs w:val="20"/>
      <w:lang w:val="de-CH"/>
    </w:rPr>
  </w:style>
  <w:style w:type="paragraph" w:customStyle="1" w:styleId="Titel11fettunterstrichen">
    <w:name w:val="_Titel11_fett_unterstrichen"/>
    <w:basedOn w:val="Standard"/>
    <w:next w:val="Textkrper"/>
    <w:link w:val="Titel11fettunterstrichenZchn"/>
    <w:uiPriority w:val="14"/>
    <w:qFormat/>
    <w:rsid w:val="007A0BA3"/>
    <w:pPr>
      <w:keepNext/>
      <w:spacing w:before="260"/>
    </w:pPr>
    <w:rPr>
      <w:b/>
      <w:sz w:val="22"/>
      <w:u w:val="single"/>
    </w:rPr>
  </w:style>
  <w:style w:type="character" w:customStyle="1" w:styleId="Titel11fettunterstrichenZchn">
    <w:name w:val="_Titel11_fett_unterstrichen Zchn"/>
    <w:basedOn w:val="Absatz-Standardschriftart"/>
    <w:link w:val="Titel11fettunterstrichen"/>
    <w:uiPriority w:val="14"/>
    <w:rsid w:val="007A0BA3"/>
    <w:rPr>
      <w:b/>
      <w:szCs w:val="20"/>
      <w:u w:val="single"/>
      <w:lang w:val="de-CH"/>
    </w:rPr>
  </w:style>
  <w:style w:type="paragraph" w:customStyle="1" w:styleId="Titel12fett">
    <w:name w:val="_Titel12_fett"/>
    <w:basedOn w:val="Standard"/>
    <w:next w:val="Textkrper"/>
    <w:link w:val="Titel12fettZchn"/>
    <w:uiPriority w:val="14"/>
    <w:qFormat/>
    <w:rsid w:val="007A0BA3"/>
    <w:pPr>
      <w:keepNext/>
      <w:spacing w:before="260"/>
    </w:pPr>
    <w:rPr>
      <w:b/>
      <w:sz w:val="24"/>
    </w:rPr>
  </w:style>
  <w:style w:type="character" w:customStyle="1" w:styleId="Titel12fettZchn">
    <w:name w:val="_Titel12_fett Zchn"/>
    <w:basedOn w:val="Absatz-Standardschriftart"/>
    <w:link w:val="Titel12fett"/>
    <w:uiPriority w:val="14"/>
    <w:rsid w:val="007A0BA3"/>
    <w:rPr>
      <w:b/>
      <w:sz w:val="24"/>
      <w:szCs w:val="20"/>
      <w:lang w:val="de-CH"/>
    </w:rPr>
  </w:style>
  <w:style w:type="paragraph" w:customStyle="1" w:styleId="Titel14fett">
    <w:name w:val="_Titel14_fett"/>
    <w:basedOn w:val="Standard"/>
    <w:next w:val="Textkrper"/>
    <w:link w:val="Titel14fettZchn"/>
    <w:uiPriority w:val="14"/>
    <w:qFormat/>
    <w:rsid w:val="007A0BA3"/>
    <w:pPr>
      <w:keepNext/>
      <w:spacing w:before="260"/>
    </w:pPr>
    <w:rPr>
      <w:b/>
      <w:sz w:val="28"/>
    </w:rPr>
  </w:style>
  <w:style w:type="character" w:customStyle="1" w:styleId="Titel14fettZchn">
    <w:name w:val="_Titel14_fett Zchn"/>
    <w:basedOn w:val="Absatz-Standardschriftart"/>
    <w:link w:val="Titel14fett"/>
    <w:uiPriority w:val="14"/>
    <w:rsid w:val="007A0BA3"/>
    <w:rPr>
      <w:b/>
      <w:sz w:val="28"/>
      <w:szCs w:val="20"/>
      <w:lang w:val="de-CH"/>
    </w:rPr>
  </w:style>
  <w:style w:type="character" w:customStyle="1" w:styleId="Unterstrichen0">
    <w:name w:val="_Unterstrichen"/>
    <w:basedOn w:val="Absatz-Standardschriftart"/>
    <w:uiPriority w:val="5"/>
    <w:qFormat/>
    <w:rsid w:val="00125C4C"/>
    <w:rPr>
      <w:u w:val="single"/>
      <w:lang w:eastAsia="de-CH"/>
    </w:rPr>
  </w:style>
  <w:style w:type="paragraph" w:styleId="Abbildungsverzeichnis">
    <w:name w:val="table of figures"/>
    <w:basedOn w:val="Standard"/>
    <w:next w:val="Standard"/>
    <w:uiPriority w:val="99"/>
    <w:unhideWhenUsed/>
    <w:rsid w:val="00125C4C"/>
    <w:pPr>
      <w:spacing w:after="60"/>
      <w:ind w:left="403" w:hanging="403"/>
    </w:pPr>
    <w:rPr>
      <w:rFonts w:eastAsia="Times New Roman" w:cs="Times New Roman"/>
      <w:lang w:eastAsia="de-CH"/>
    </w:rPr>
  </w:style>
  <w:style w:type="paragraph" w:customStyle="1" w:styleId="Aufzhlung-BindestrichEinrckung03cm">
    <w:name w:val="Aufzählung - Bindestrich Einrückung 0.3 cm"/>
    <w:basedOn w:val="Standard"/>
    <w:link w:val="Aufzhlung-BindestrichEinrckung03cmZchn"/>
    <w:uiPriority w:val="99"/>
    <w:unhideWhenUsed/>
    <w:rsid w:val="00125C4C"/>
    <w:pPr>
      <w:numPr>
        <w:numId w:val="8"/>
      </w:numPr>
      <w:tabs>
        <w:tab w:val="left" w:pos="170"/>
      </w:tabs>
      <w:spacing w:after="0" w:line="240" w:lineRule="auto"/>
    </w:pPr>
  </w:style>
  <w:style w:type="character" w:customStyle="1" w:styleId="Aufzhlung-BindestrichEinrckung03cmZchn">
    <w:name w:val="Aufzählung - Bindestrich Einrückung 0.3 cm Zchn"/>
    <w:basedOn w:val="Absatz-Standardschriftart"/>
    <w:link w:val="Aufzhlung-BindestrichEinrckung03cm"/>
    <w:uiPriority w:val="99"/>
    <w:rsid w:val="00125C4C"/>
    <w:rPr>
      <w:sz w:val="20"/>
      <w:szCs w:val="20"/>
      <w:lang w:val="de-CH"/>
    </w:rPr>
  </w:style>
  <w:style w:type="paragraph" w:customStyle="1" w:styleId="Aufzhlung-Pfeil">
    <w:name w:val="Aufzählung - Pfeil"/>
    <w:basedOn w:val="Standard"/>
    <w:uiPriority w:val="99"/>
    <w:unhideWhenUsed/>
    <w:rsid w:val="00125C4C"/>
    <w:pPr>
      <w:numPr>
        <w:numId w:val="9"/>
      </w:numPr>
      <w:tabs>
        <w:tab w:val="num" w:pos="899"/>
      </w:tabs>
      <w:spacing w:before="130" w:after="130" w:line="240" w:lineRule="auto"/>
    </w:pPr>
    <w:rPr>
      <w:rFonts w:eastAsia="Times New Roman" w:cs="Times New Roman"/>
      <w:b/>
      <w:lang w:eastAsia="de-CH"/>
    </w:rPr>
  </w:style>
  <w:style w:type="paragraph" w:customStyle="1" w:styleId="Aufzhlung-Strich">
    <w:name w:val="Aufzählung - Strich"/>
    <w:basedOn w:val="Standard"/>
    <w:uiPriority w:val="99"/>
    <w:unhideWhenUsed/>
    <w:rsid w:val="00125C4C"/>
    <w:pPr>
      <w:numPr>
        <w:numId w:val="10"/>
      </w:numPr>
    </w:pPr>
  </w:style>
  <w:style w:type="paragraph" w:styleId="Aufzhlungszeichen2">
    <w:name w:val="List Bullet 2"/>
    <w:aliases w:val="_Punkt_mehrstufig"/>
    <w:basedOn w:val="Standard"/>
    <w:uiPriority w:val="9"/>
    <w:qFormat/>
    <w:rsid w:val="00125C4C"/>
    <w:pPr>
      <w:numPr>
        <w:numId w:val="13"/>
      </w:numPr>
      <w:contextualSpacing/>
    </w:pPr>
  </w:style>
  <w:style w:type="paragraph" w:styleId="Aufzhlungszeichen3">
    <w:name w:val="List Bullet 3"/>
    <w:aliases w:val="_Bindestrich_mehrstufig"/>
    <w:basedOn w:val="Standard"/>
    <w:uiPriority w:val="9"/>
    <w:qFormat/>
    <w:rsid w:val="00125C4C"/>
    <w:pPr>
      <w:numPr>
        <w:numId w:val="14"/>
      </w:numPr>
      <w:contextualSpacing/>
    </w:pPr>
  </w:style>
  <w:style w:type="paragraph" w:styleId="Aufzhlungszeichen">
    <w:name w:val="List Bullet"/>
    <w:aliases w:val="_Strich_mehrstufig"/>
    <w:basedOn w:val="Standard"/>
    <w:uiPriority w:val="9"/>
    <w:qFormat/>
    <w:rsid w:val="00125C4C"/>
    <w:pPr>
      <w:numPr>
        <w:numId w:val="16"/>
      </w:numPr>
      <w:contextualSpacing/>
    </w:pPr>
  </w:style>
  <w:style w:type="paragraph" w:styleId="Beschriftung">
    <w:name w:val="caption"/>
    <w:basedOn w:val="Standard"/>
    <w:next w:val="Textkrper"/>
    <w:uiPriority w:val="39"/>
    <w:unhideWhenUsed/>
    <w:rsid w:val="00125C4C"/>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rsid w:val="00125C4C"/>
    <w:pPr>
      <w:spacing w:after="0" w:line="240" w:lineRule="auto"/>
      <w:ind w:left="227" w:hanging="227"/>
    </w:pPr>
    <w:rPr>
      <w:sz w:val="14"/>
    </w:rPr>
  </w:style>
  <w:style w:type="character" w:customStyle="1" w:styleId="EndnotentextZchn">
    <w:name w:val="Endnotentext Zchn"/>
    <w:basedOn w:val="Absatz-Standardschriftart"/>
    <w:link w:val="Endnotentext"/>
    <w:uiPriority w:val="99"/>
    <w:rsid w:val="00125C4C"/>
    <w:rPr>
      <w:sz w:val="14"/>
      <w:szCs w:val="20"/>
      <w:lang w:val="de-CH"/>
    </w:rPr>
  </w:style>
  <w:style w:type="character" w:styleId="Fett">
    <w:name w:val="Strong"/>
    <w:basedOn w:val="Absatz-Standardschriftart"/>
    <w:uiPriority w:val="4"/>
    <w:qFormat/>
    <w:rsid w:val="00125C4C"/>
    <w:rPr>
      <w:b/>
      <w:bCs/>
    </w:rPr>
  </w:style>
  <w:style w:type="paragraph" w:styleId="Funotentext">
    <w:name w:val="footnote text"/>
    <w:basedOn w:val="Standard"/>
    <w:link w:val="FunotentextZchn"/>
    <w:autoRedefine/>
    <w:unhideWhenUsed/>
    <w:rsid w:val="00E228D7"/>
    <w:pPr>
      <w:spacing w:after="60" w:line="120" w:lineRule="atLeast"/>
      <w:ind w:left="227" w:hanging="227"/>
    </w:pPr>
    <w:rPr>
      <w:sz w:val="14"/>
    </w:rPr>
  </w:style>
  <w:style w:type="character" w:customStyle="1" w:styleId="FunotentextZchn">
    <w:name w:val="Fußnotentext Zchn"/>
    <w:basedOn w:val="Absatz-Standardschriftart"/>
    <w:link w:val="Funotentext"/>
    <w:uiPriority w:val="99"/>
    <w:rsid w:val="00E228D7"/>
    <w:rPr>
      <w:sz w:val="14"/>
      <w:szCs w:val="20"/>
      <w:lang w:val="de-CH"/>
    </w:rPr>
  </w:style>
  <w:style w:type="character" w:styleId="Funotenzeichen">
    <w:name w:val="footnote reference"/>
    <w:basedOn w:val="Absatz-Standardschriftart"/>
    <w:unhideWhenUsed/>
    <w:rsid w:val="00125C4C"/>
    <w:rPr>
      <w:vertAlign w:val="superscript"/>
    </w:rPr>
  </w:style>
  <w:style w:type="character" w:styleId="Hyperlink">
    <w:name w:val="Hyperlink"/>
    <w:basedOn w:val="Absatz-Standardschriftart"/>
    <w:uiPriority w:val="99"/>
    <w:unhideWhenUsed/>
    <w:rsid w:val="00125C4C"/>
    <w:rPr>
      <w:color w:val="0563C1" w:themeColor="hyperlink"/>
      <w:u w:val="single"/>
    </w:rPr>
  </w:style>
  <w:style w:type="paragraph" w:styleId="Index1">
    <w:name w:val="index 1"/>
    <w:basedOn w:val="Standard"/>
    <w:next w:val="Standard"/>
    <w:autoRedefine/>
    <w:uiPriority w:val="99"/>
    <w:semiHidden/>
    <w:rsid w:val="00125C4C"/>
    <w:pPr>
      <w:spacing w:after="0" w:line="240" w:lineRule="auto"/>
      <w:ind w:left="200" w:hanging="200"/>
    </w:pPr>
  </w:style>
  <w:style w:type="paragraph" w:customStyle="1" w:styleId="InhaltTitel">
    <w:name w:val="Inhalt_Titel"/>
    <w:basedOn w:val="Standard"/>
    <w:next w:val="Index1"/>
    <w:uiPriority w:val="99"/>
    <w:semiHidden/>
    <w:rsid w:val="00125C4C"/>
    <w:rPr>
      <w:rFonts w:eastAsia="Times New Roman" w:cs="Times New Roman"/>
      <w:b/>
      <w:sz w:val="28"/>
      <w:szCs w:val="28"/>
      <w:lang w:eastAsia="de-CH"/>
    </w:rPr>
  </w:style>
  <w:style w:type="character" w:customStyle="1" w:styleId="berschrift1Zchn">
    <w:name w:val="Überschrift 1 Zchn"/>
    <w:basedOn w:val="Absatz-Standardschriftart"/>
    <w:link w:val="berschrift1"/>
    <w:uiPriority w:val="9"/>
    <w:rsid w:val="00125C4C"/>
    <w:rPr>
      <w:rFonts w:eastAsia="Times New Roman" w:cs="Times New Roman"/>
      <w:b/>
      <w:sz w:val="20"/>
      <w:szCs w:val="20"/>
      <w:lang w:val="de-CH" w:eastAsia="de-CH"/>
    </w:rPr>
  </w:style>
  <w:style w:type="paragraph" w:styleId="Inhaltsverzeichnisberschrift">
    <w:name w:val="TOC Heading"/>
    <w:basedOn w:val="Standard"/>
    <w:next w:val="Standard"/>
    <w:uiPriority w:val="39"/>
    <w:qFormat/>
    <w:rsid w:val="00125C4C"/>
    <w:pPr>
      <w:spacing w:before="260"/>
    </w:pPr>
    <w:rPr>
      <w:rFonts w:asciiTheme="majorHAnsi" w:eastAsiaTheme="majorEastAsia" w:hAnsiTheme="majorHAnsi" w:cstheme="majorBidi"/>
      <w:b/>
      <w:sz w:val="24"/>
      <w:szCs w:val="32"/>
    </w:rPr>
  </w:style>
  <w:style w:type="paragraph" w:styleId="Liste">
    <w:name w:val="List"/>
    <w:basedOn w:val="Textkrper"/>
    <w:uiPriority w:val="9"/>
    <w:qFormat/>
    <w:rsid w:val="00125C4C"/>
    <w:pPr>
      <w:numPr>
        <w:numId w:val="17"/>
      </w:numPr>
      <w:contextualSpacing/>
    </w:pPr>
  </w:style>
  <w:style w:type="paragraph" w:styleId="Liste2">
    <w:name w:val="List 2"/>
    <w:basedOn w:val="Standard"/>
    <w:uiPriority w:val="9"/>
    <w:qFormat/>
    <w:rsid w:val="00125C4C"/>
    <w:pPr>
      <w:numPr>
        <w:numId w:val="18"/>
      </w:numPr>
      <w:contextualSpacing/>
    </w:pPr>
  </w:style>
  <w:style w:type="paragraph" w:styleId="Liste3">
    <w:name w:val="List 3"/>
    <w:basedOn w:val="Standard"/>
    <w:uiPriority w:val="9"/>
    <w:qFormat/>
    <w:rsid w:val="00125C4C"/>
    <w:pPr>
      <w:numPr>
        <w:numId w:val="19"/>
      </w:numPr>
    </w:pPr>
  </w:style>
  <w:style w:type="paragraph" w:styleId="Literaturverzeichnis">
    <w:name w:val="Bibliography"/>
    <w:basedOn w:val="Standard"/>
    <w:next w:val="Standard"/>
    <w:uiPriority w:val="99"/>
    <w:unhideWhenUsed/>
    <w:rsid w:val="00125C4C"/>
  </w:style>
  <w:style w:type="paragraph" w:customStyle="1" w:styleId="NummerierteListe0">
    <w:name w:val="Nummerierte Liste"/>
    <w:basedOn w:val="Standard"/>
    <w:uiPriority w:val="99"/>
    <w:semiHidden/>
    <w:rsid w:val="00125C4C"/>
    <w:pPr>
      <w:numPr>
        <w:numId w:val="22"/>
      </w:numPr>
    </w:pPr>
  </w:style>
  <w:style w:type="paragraph" w:customStyle="1" w:styleId="NummerierteListe-Abstandnach10">
    <w:name w:val="Nummerierte Liste - Abstand nach 10"/>
    <w:basedOn w:val="NummerierteListe0"/>
    <w:uiPriority w:val="99"/>
    <w:semiHidden/>
    <w:rsid w:val="00125C4C"/>
    <w:pPr>
      <w:widowControl w:val="0"/>
      <w:numPr>
        <w:numId w:val="20"/>
      </w:numPr>
      <w:spacing w:after="200"/>
    </w:pPr>
  </w:style>
  <w:style w:type="paragraph" w:customStyle="1" w:styleId="NummerierteListe-Abstandnach12">
    <w:name w:val="Nummerierte Liste - Abstand nach 12"/>
    <w:basedOn w:val="Standard"/>
    <w:uiPriority w:val="99"/>
    <w:semiHidden/>
    <w:qFormat/>
    <w:rsid w:val="00125C4C"/>
    <w:pPr>
      <w:numPr>
        <w:numId w:val="21"/>
      </w:numPr>
      <w:spacing w:after="240" w:line="240" w:lineRule="auto"/>
    </w:pPr>
  </w:style>
  <w:style w:type="paragraph" w:customStyle="1" w:styleId="NummerierteListe-Abstandvor10-nach10">
    <w:name w:val="Nummerierte Liste - Abstand vor 10 - nach 10"/>
    <w:basedOn w:val="NummerierteListe0"/>
    <w:uiPriority w:val="99"/>
    <w:semiHidden/>
    <w:rsid w:val="00125C4C"/>
    <w:pPr>
      <w:spacing w:before="200" w:after="200"/>
      <w:ind w:left="357" w:hanging="357"/>
    </w:pPr>
  </w:style>
  <w:style w:type="table" w:styleId="Tabellenraster">
    <w:name w:val="Table Grid"/>
    <w:basedOn w:val="NormaleTabelle"/>
    <w:uiPriority w:val="39"/>
    <w:rsid w:val="00125C4C"/>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Zeilenabstand07pt">
    <w:name w:val="Text 1 - Zeilenabstand 0.7 pt."/>
    <w:link w:val="Text1-Zeilenabstand07ptZchn"/>
    <w:uiPriority w:val="99"/>
    <w:unhideWhenUsed/>
    <w:rsid w:val="00125C4C"/>
    <w:pPr>
      <w:spacing w:after="0" w:line="14" w:lineRule="exact"/>
    </w:pPr>
    <w:rPr>
      <w:sz w:val="2"/>
      <w:szCs w:val="20"/>
      <w:lang w:val="fr-CH"/>
    </w:rPr>
  </w:style>
  <w:style w:type="character" w:customStyle="1" w:styleId="Text1-Zeilenabstand07ptZchn">
    <w:name w:val="Text 1 - Zeilenabstand 0.7 pt. Zchn"/>
    <w:basedOn w:val="Absatz-Standardschriftart"/>
    <w:link w:val="Text1-Zeilenabstand07pt"/>
    <w:uiPriority w:val="99"/>
    <w:rsid w:val="002D087D"/>
    <w:rPr>
      <w:sz w:val="2"/>
      <w:szCs w:val="20"/>
      <w:lang w:val="fr-CH"/>
    </w:rPr>
  </w:style>
  <w:style w:type="character" w:customStyle="1" w:styleId="Text7Zchn">
    <w:name w:val="Text 7 Zchn"/>
    <w:basedOn w:val="Absatz-Standardschriftart"/>
    <w:link w:val="Text7"/>
    <w:uiPriority w:val="99"/>
    <w:rsid w:val="00B8611C"/>
    <w:rPr>
      <w:sz w:val="14"/>
      <w:szCs w:val="20"/>
      <w:lang w:val="de-CH"/>
    </w:rPr>
  </w:style>
  <w:style w:type="character" w:customStyle="1" w:styleId="Text75Zchn">
    <w:name w:val="Text 7.5 Zchn"/>
    <w:basedOn w:val="Absatz-Standardschriftart"/>
    <w:link w:val="Text75"/>
    <w:uiPriority w:val="99"/>
    <w:rsid w:val="00B8611C"/>
    <w:rPr>
      <w:sz w:val="15"/>
      <w:szCs w:val="20"/>
      <w:lang w:val="de-CH"/>
    </w:rPr>
  </w:style>
  <w:style w:type="character" w:customStyle="1" w:styleId="Text9Zchn">
    <w:name w:val="Text 9 Zchn"/>
    <w:basedOn w:val="Absatz-Standardschriftart"/>
    <w:link w:val="Text9"/>
    <w:uiPriority w:val="99"/>
    <w:rsid w:val="00B8611C"/>
    <w:rPr>
      <w:sz w:val="18"/>
      <w:szCs w:val="20"/>
      <w:lang w:val="de-CH"/>
    </w:rPr>
  </w:style>
  <w:style w:type="paragraph" w:styleId="Textkrper2">
    <w:name w:val="Body Text 2"/>
    <w:aliases w:val="_Erklärungen"/>
    <w:basedOn w:val="Textkrper"/>
    <w:link w:val="Textkrper2Zchn"/>
    <w:autoRedefine/>
    <w:qFormat/>
    <w:rsid w:val="006A4DB5"/>
    <w:pPr>
      <w:spacing w:before="240"/>
      <w:jc w:val="both"/>
    </w:pPr>
    <w:rPr>
      <w:i/>
    </w:rPr>
  </w:style>
  <w:style w:type="character" w:customStyle="1" w:styleId="Textkrper2Zchn">
    <w:name w:val="Textkörper 2 Zchn"/>
    <w:aliases w:val="_Erklärungen Zchn"/>
    <w:basedOn w:val="Absatz-Standardschriftart"/>
    <w:link w:val="Textkrper2"/>
    <w:rsid w:val="006A4DB5"/>
    <w:rPr>
      <w:i/>
      <w:sz w:val="20"/>
      <w:szCs w:val="20"/>
      <w:lang w:val="de-CH" w:eastAsia="de-CH"/>
    </w:rPr>
  </w:style>
  <w:style w:type="paragraph" w:styleId="Textkrper3">
    <w:name w:val="Body Text 3"/>
    <w:aliases w:val="_Text_hängend7.5cm"/>
    <w:basedOn w:val="Standard"/>
    <w:link w:val="Textkrper3Zchn"/>
    <w:qFormat/>
    <w:rsid w:val="00125C4C"/>
    <w:pPr>
      <w:ind w:left="4253" w:hanging="4253"/>
    </w:pPr>
    <w:rPr>
      <w:szCs w:val="16"/>
    </w:rPr>
  </w:style>
  <w:style w:type="character" w:customStyle="1" w:styleId="Textkrper3Zchn">
    <w:name w:val="Textkörper 3 Zchn"/>
    <w:aliases w:val="_Text_hängend7.5cm Zchn"/>
    <w:basedOn w:val="Absatz-Standardschriftart"/>
    <w:link w:val="Textkrper3"/>
    <w:rsid w:val="00125C4C"/>
    <w:rPr>
      <w:sz w:val="20"/>
      <w:szCs w:val="16"/>
      <w:lang w:val="de-CH"/>
    </w:rPr>
  </w:style>
  <w:style w:type="paragraph" w:styleId="Titel">
    <w:name w:val="Title"/>
    <w:aliases w:val="_Titel_Bericht"/>
    <w:basedOn w:val="Standard"/>
    <w:next w:val="Textkrper"/>
    <w:link w:val="TitelZchn"/>
    <w:uiPriority w:val="24"/>
    <w:qFormat/>
    <w:rsid w:val="00125C4C"/>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sid w:val="00125C4C"/>
    <w:rPr>
      <w:rFonts w:asciiTheme="majorHAnsi" w:eastAsiaTheme="majorEastAsia" w:hAnsiTheme="majorHAnsi" w:cstheme="majorBidi"/>
      <w:b/>
      <w:kern w:val="28"/>
      <w:sz w:val="42"/>
      <w:szCs w:val="56"/>
      <w:lang w:val="de-CH"/>
    </w:rPr>
  </w:style>
  <w:style w:type="character" w:customStyle="1" w:styleId="berschrift2Zchn">
    <w:name w:val="Überschrift 2 Zchn"/>
    <w:basedOn w:val="Absatz-Standardschriftart"/>
    <w:link w:val="berschrift2"/>
    <w:uiPriority w:val="9"/>
    <w:rsid w:val="00E565B3"/>
    <w:rPr>
      <w:rFonts w:eastAsia="Times New Roman" w:cs="Times New Roman"/>
      <w:b/>
      <w:sz w:val="24"/>
      <w:szCs w:val="20"/>
      <w:lang w:val="de-CH" w:eastAsia="de-CH"/>
    </w:rPr>
  </w:style>
  <w:style w:type="character" w:customStyle="1" w:styleId="berschrift3Zchn">
    <w:name w:val="Überschrift 3 Zchn"/>
    <w:basedOn w:val="Absatz-Standardschriftart"/>
    <w:link w:val="berschrift3"/>
    <w:rsid w:val="00904500"/>
    <w:rPr>
      <w:rFonts w:eastAsia="Times New Roman" w:cs="Times New Roman"/>
      <w:b/>
      <w:sz w:val="20"/>
      <w:szCs w:val="20"/>
      <w:lang w:val="de-CH" w:eastAsia="de-CH"/>
    </w:rPr>
  </w:style>
  <w:style w:type="character" w:customStyle="1" w:styleId="berschrift4Zchn">
    <w:name w:val="Überschrift 4 Zchn"/>
    <w:basedOn w:val="Absatz-Standardschriftart"/>
    <w:link w:val="berschrift4"/>
    <w:rsid w:val="00F23219"/>
    <w:rPr>
      <w:rFonts w:eastAsia="Times New Roman" w:cs="Times New Roman"/>
      <w:b/>
      <w:color w:val="000000"/>
      <w:sz w:val="20"/>
      <w:szCs w:val="20"/>
      <w:shd w:val="clear" w:color="auto" w:fill="FFFFFF"/>
      <w:lang w:val="de-CH" w:eastAsia="de-CH"/>
    </w:rPr>
  </w:style>
  <w:style w:type="character" w:customStyle="1" w:styleId="berschrift5Zchn">
    <w:name w:val="Überschrift 5 Zchn"/>
    <w:basedOn w:val="Absatz-Standardschriftart"/>
    <w:link w:val="berschrift5"/>
    <w:uiPriority w:val="9"/>
    <w:rsid w:val="00A81FB5"/>
    <w:rPr>
      <w:rFonts w:eastAsia="Times New Roman" w:cs="Times New Roman"/>
      <w:b/>
      <w:bCs/>
      <w:iCs/>
      <w:sz w:val="20"/>
      <w:szCs w:val="26"/>
      <w:lang w:val="de-CH" w:eastAsia="de-CH"/>
    </w:rPr>
  </w:style>
  <w:style w:type="character" w:customStyle="1" w:styleId="berschrift6Zchn">
    <w:name w:val="Überschrift 6 Zchn"/>
    <w:basedOn w:val="Absatz-Standardschriftart"/>
    <w:link w:val="berschrift6"/>
    <w:uiPriority w:val="9"/>
    <w:rsid w:val="007068D3"/>
    <w:rPr>
      <w:rFonts w:eastAsia="Times New Roman" w:cs="Times New Roman"/>
      <w:bCs/>
      <w:sz w:val="20"/>
      <w:szCs w:val="20"/>
      <w:lang w:val="de-CH" w:eastAsia="de-CH"/>
    </w:rPr>
  </w:style>
  <w:style w:type="character" w:customStyle="1" w:styleId="berschrift7Zchn">
    <w:name w:val="Überschrift 7 Zchn"/>
    <w:basedOn w:val="Absatz-Standardschriftart"/>
    <w:link w:val="berschrift7"/>
    <w:uiPriority w:val="9"/>
    <w:rsid w:val="00125C4C"/>
    <w:rPr>
      <w:rFonts w:eastAsia="Times New Roman" w:cs="Times New Roman"/>
      <w:sz w:val="20"/>
      <w:szCs w:val="24"/>
      <w:lang w:val="de-CH" w:eastAsia="de-CH"/>
    </w:rPr>
  </w:style>
  <w:style w:type="character" w:customStyle="1" w:styleId="berschrift8Zchn">
    <w:name w:val="Überschrift 8 Zchn"/>
    <w:basedOn w:val="Absatz-Standardschriftart"/>
    <w:link w:val="berschrift8"/>
    <w:uiPriority w:val="9"/>
    <w:rsid w:val="00125C4C"/>
    <w:rPr>
      <w:rFonts w:eastAsia="Times New Roman" w:cs="Times New Roman"/>
      <w:iCs/>
      <w:sz w:val="20"/>
      <w:szCs w:val="24"/>
      <w:lang w:val="de-CH" w:eastAsia="de-CH"/>
    </w:rPr>
  </w:style>
  <w:style w:type="character" w:customStyle="1" w:styleId="berschrift9Zchn">
    <w:name w:val="Überschrift 9 Zchn"/>
    <w:basedOn w:val="Absatz-Standardschriftart"/>
    <w:link w:val="berschrift9"/>
    <w:uiPriority w:val="9"/>
    <w:rsid w:val="00125C4C"/>
    <w:rPr>
      <w:rFonts w:eastAsia="Times New Roman" w:cs="Arial"/>
      <w:sz w:val="20"/>
      <w:szCs w:val="20"/>
      <w:lang w:val="de-CH" w:eastAsia="de-CH"/>
    </w:rPr>
  </w:style>
  <w:style w:type="paragraph" w:styleId="Untertitel">
    <w:name w:val="Subtitle"/>
    <w:aliases w:val="_Untertitel_Bericht"/>
    <w:basedOn w:val="Standard"/>
    <w:next w:val="Textkrper"/>
    <w:link w:val="UntertitelZchn"/>
    <w:autoRedefine/>
    <w:uiPriority w:val="25"/>
    <w:qFormat/>
    <w:rsid w:val="004C2A68"/>
    <w:pPr>
      <w:numPr>
        <w:ilvl w:val="1"/>
      </w:numPr>
      <w:spacing w:after="240" w:line="480" w:lineRule="atLeast"/>
    </w:pPr>
    <w:rPr>
      <w:rFonts w:asciiTheme="majorHAnsi" w:eastAsiaTheme="minorEastAsia" w:hAnsiTheme="majorHAnsi"/>
      <w:spacing w:val="15"/>
      <w:sz w:val="24"/>
      <w:szCs w:val="22"/>
    </w:rPr>
  </w:style>
  <w:style w:type="character" w:customStyle="1" w:styleId="UntertitelZchn">
    <w:name w:val="Untertitel Zchn"/>
    <w:aliases w:val="_Untertitel_Bericht Zchn"/>
    <w:basedOn w:val="Absatz-Standardschriftart"/>
    <w:link w:val="Untertitel"/>
    <w:uiPriority w:val="25"/>
    <w:rsid w:val="004C2A68"/>
    <w:rPr>
      <w:rFonts w:asciiTheme="majorHAnsi" w:eastAsiaTheme="minorEastAsia" w:hAnsiTheme="majorHAnsi"/>
      <w:spacing w:val="15"/>
      <w:sz w:val="24"/>
      <w:lang w:val="de-CH"/>
    </w:rPr>
  </w:style>
  <w:style w:type="paragraph" w:styleId="Verzeichnis1">
    <w:name w:val="toc 1"/>
    <w:basedOn w:val="Standard"/>
    <w:next w:val="Textkrper"/>
    <w:autoRedefine/>
    <w:uiPriority w:val="39"/>
    <w:unhideWhenUsed/>
    <w:rsid w:val="00125C4C"/>
    <w:pPr>
      <w:tabs>
        <w:tab w:val="right" w:leader="dot" w:pos="9118"/>
      </w:tabs>
      <w:spacing w:after="60"/>
      <w:ind w:left="567" w:right="284" w:hanging="567"/>
    </w:pPr>
    <w:rPr>
      <w:rFonts w:eastAsia="Times New Roman" w:cs="Times New Roman"/>
      <w:b/>
      <w:lang w:eastAsia="de-CH"/>
    </w:rPr>
  </w:style>
  <w:style w:type="paragraph" w:styleId="Verzeichnis2">
    <w:name w:val="toc 2"/>
    <w:basedOn w:val="Standard"/>
    <w:next w:val="Textkrper"/>
    <w:autoRedefine/>
    <w:uiPriority w:val="39"/>
    <w:unhideWhenUsed/>
    <w:rsid w:val="00125C4C"/>
    <w:pPr>
      <w:tabs>
        <w:tab w:val="right" w:leader="dot" w:pos="9118"/>
      </w:tabs>
      <w:spacing w:after="60"/>
      <w:ind w:left="1276" w:right="284" w:hanging="709"/>
    </w:pPr>
    <w:rPr>
      <w:rFonts w:eastAsia="Times New Roman" w:cs="Times New Roman"/>
      <w:lang w:eastAsia="de-CH"/>
    </w:rPr>
  </w:style>
  <w:style w:type="paragraph" w:styleId="Verzeichnis3">
    <w:name w:val="toc 3"/>
    <w:basedOn w:val="Verzeichnis2"/>
    <w:next w:val="Textkrper"/>
    <w:autoRedefine/>
    <w:uiPriority w:val="39"/>
    <w:unhideWhenUsed/>
    <w:rsid w:val="00851CCA"/>
    <w:pPr>
      <w:tabs>
        <w:tab w:val="left" w:pos="1276"/>
      </w:tabs>
      <w:ind w:left="1560"/>
    </w:pPr>
    <w:rPr>
      <w:noProof/>
    </w:rPr>
  </w:style>
  <w:style w:type="paragraph" w:styleId="Verzeichnis4">
    <w:name w:val="toc 4"/>
    <w:basedOn w:val="Standard"/>
    <w:next w:val="Textkrper"/>
    <w:autoRedefine/>
    <w:uiPriority w:val="39"/>
    <w:unhideWhenUsed/>
    <w:rsid w:val="00851CCA"/>
    <w:pPr>
      <w:tabs>
        <w:tab w:val="left" w:pos="1701"/>
        <w:tab w:val="right" w:leader="dot" w:pos="9118"/>
      </w:tabs>
      <w:spacing w:after="60"/>
      <w:ind w:left="1701" w:right="284" w:hanging="425"/>
    </w:pPr>
    <w:rPr>
      <w:noProof/>
    </w:rPr>
  </w:style>
  <w:style w:type="paragraph" w:styleId="Verzeichnis5">
    <w:name w:val="toc 5"/>
    <w:basedOn w:val="Standard"/>
    <w:next w:val="Textkrper"/>
    <w:autoRedefine/>
    <w:uiPriority w:val="39"/>
    <w:unhideWhenUsed/>
    <w:rsid w:val="00F67C95"/>
    <w:pPr>
      <w:tabs>
        <w:tab w:val="left" w:pos="2268"/>
        <w:tab w:val="right" w:leader="dot" w:pos="9118"/>
      </w:tabs>
      <w:spacing w:after="60"/>
      <w:ind w:left="2268" w:right="284" w:hanging="567"/>
    </w:pPr>
    <w:rPr>
      <w:noProof/>
    </w:rPr>
  </w:style>
  <w:style w:type="paragraph" w:styleId="Verzeichnis6">
    <w:name w:val="toc 6"/>
    <w:basedOn w:val="Standard"/>
    <w:next w:val="Textkrper"/>
    <w:autoRedefine/>
    <w:uiPriority w:val="44"/>
    <w:unhideWhenUsed/>
    <w:rsid w:val="00125C4C"/>
    <w:pPr>
      <w:spacing w:after="100"/>
      <w:ind w:left="1000"/>
    </w:pPr>
  </w:style>
  <w:style w:type="paragraph" w:styleId="Verzeichnis7">
    <w:name w:val="toc 7"/>
    <w:basedOn w:val="Standard"/>
    <w:next w:val="Textkrper"/>
    <w:autoRedefine/>
    <w:uiPriority w:val="44"/>
    <w:unhideWhenUsed/>
    <w:rsid w:val="00125C4C"/>
    <w:pPr>
      <w:spacing w:after="100"/>
      <w:ind w:left="1200"/>
    </w:pPr>
  </w:style>
  <w:style w:type="paragraph" w:styleId="Verzeichnis8">
    <w:name w:val="toc 8"/>
    <w:basedOn w:val="Standard"/>
    <w:next w:val="Textkrper"/>
    <w:autoRedefine/>
    <w:uiPriority w:val="44"/>
    <w:unhideWhenUsed/>
    <w:rsid w:val="00125C4C"/>
    <w:pPr>
      <w:spacing w:after="100"/>
      <w:ind w:left="1400"/>
    </w:pPr>
  </w:style>
  <w:style w:type="paragraph" w:styleId="Verzeichnis9">
    <w:name w:val="toc 9"/>
    <w:basedOn w:val="Standard"/>
    <w:next w:val="Textkrper"/>
    <w:autoRedefine/>
    <w:uiPriority w:val="44"/>
    <w:unhideWhenUsed/>
    <w:rsid w:val="00125C4C"/>
    <w:pPr>
      <w:spacing w:after="100"/>
      <w:ind w:left="1600"/>
    </w:pPr>
  </w:style>
  <w:style w:type="paragraph" w:customStyle="1" w:styleId="Verzeichnistitel">
    <w:name w:val="Verzeichnistitel"/>
    <w:basedOn w:val="Standard"/>
    <w:next w:val="Textkrper"/>
    <w:uiPriority w:val="44"/>
    <w:unhideWhenUsed/>
    <w:rsid w:val="00125C4C"/>
    <w:pPr>
      <w:ind w:right="-108"/>
    </w:pPr>
    <w:rPr>
      <w:rFonts w:eastAsia="Times New Roman" w:cs="Times New Roman"/>
      <w:b/>
      <w:bCs/>
      <w:lang w:eastAsia="de-CH"/>
    </w:rPr>
  </w:style>
  <w:style w:type="paragraph" w:customStyle="1" w:styleId="Text75Hierarchiestufen">
    <w:name w:val="Text 7.5 Hierarchiestufen"/>
    <w:link w:val="Text75HierarchiestufenZchn"/>
    <w:uiPriority w:val="98"/>
    <w:unhideWhenUsed/>
    <w:rsid w:val="008A2B7E"/>
    <w:pPr>
      <w:spacing w:after="0" w:line="200" w:lineRule="atLeast"/>
    </w:pPr>
    <w:rPr>
      <w:sz w:val="15"/>
      <w:szCs w:val="20"/>
      <w:lang w:val="de-CH"/>
    </w:rPr>
  </w:style>
  <w:style w:type="paragraph" w:customStyle="1" w:styleId="Text75-Abstandnach5Hierarchiestufen">
    <w:name w:val="Text 7.5 - Abstand nach 5 Hierarchiestufen"/>
    <w:basedOn w:val="Text75Hierarchiestufen"/>
    <w:next w:val="Text75Hierarchiestufen"/>
    <w:unhideWhenUsed/>
    <w:rsid w:val="008A2B7E"/>
    <w:pPr>
      <w:spacing w:after="100"/>
      <w:contextualSpacing/>
    </w:pPr>
  </w:style>
  <w:style w:type="character" w:customStyle="1" w:styleId="Text75HierarchiestufenZchn">
    <w:name w:val="Text 7.5 Hierarchiestufen Zchn"/>
    <w:basedOn w:val="Absatz-Standardschriftart"/>
    <w:link w:val="Text75Hierarchiestufen"/>
    <w:uiPriority w:val="98"/>
    <w:rsid w:val="002D087D"/>
    <w:rPr>
      <w:sz w:val="15"/>
      <w:szCs w:val="20"/>
      <w:lang w:val="de-CH"/>
    </w:rPr>
  </w:style>
  <w:style w:type="paragraph" w:customStyle="1" w:styleId="Text1Zeilenabstand07pt">
    <w:name w:val="Text 1 Zeilenabstand 0.7 p.t"/>
    <w:uiPriority w:val="99"/>
    <w:unhideWhenUsed/>
    <w:rsid w:val="008E176C"/>
    <w:pPr>
      <w:widowControl w:val="0"/>
      <w:spacing w:after="0" w:line="14" w:lineRule="exact"/>
    </w:pPr>
    <w:rPr>
      <w:sz w:val="2"/>
      <w:szCs w:val="20"/>
      <w:lang w:val="de-CH"/>
    </w:rPr>
  </w:style>
  <w:style w:type="paragraph" w:customStyle="1" w:styleId="Barcode">
    <w:name w:val="Barcode"/>
    <w:basedOn w:val="Standard"/>
    <w:link w:val="BarcodeZchn"/>
    <w:uiPriority w:val="99"/>
    <w:qFormat/>
    <w:rsid w:val="00024D35"/>
    <w:pPr>
      <w:spacing w:after="120" w:line="120" w:lineRule="atLeast"/>
    </w:pPr>
    <w:rPr>
      <w:sz w:val="12"/>
    </w:rPr>
  </w:style>
  <w:style w:type="character" w:customStyle="1" w:styleId="BarcodeZchn">
    <w:name w:val="Barcode Zchn"/>
    <w:basedOn w:val="Absatz-Standardschriftart"/>
    <w:link w:val="Barcode"/>
    <w:uiPriority w:val="99"/>
    <w:rsid w:val="002D087D"/>
    <w:rPr>
      <w:sz w:val="12"/>
      <w:szCs w:val="20"/>
      <w:lang w:val="de-CH"/>
    </w:rPr>
  </w:style>
  <w:style w:type="paragraph" w:customStyle="1" w:styleId="Text6-ohneAbstand">
    <w:name w:val="Text 6 - ohne Abstand"/>
    <w:link w:val="Text6-ohneAbstandZchn"/>
    <w:uiPriority w:val="98"/>
    <w:unhideWhenUsed/>
    <w:rsid w:val="00024D35"/>
    <w:pPr>
      <w:spacing w:after="0" w:line="160" w:lineRule="exact"/>
    </w:pPr>
    <w:rPr>
      <w:rFonts w:ascii="Arial" w:hAnsi="Arial"/>
      <w:sz w:val="12"/>
      <w:szCs w:val="20"/>
      <w:lang w:val="de-CH"/>
    </w:rPr>
  </w:style>
  <w:style w:type="character" w:customStyle="1" w:styleId="Text6-ohneAbstandZchn">
    <w:name w:val="Text 6 - ohne Abstand Zchn"/>
    <w:basedOn w:val="Absatz-Standardschriftart"/>
    <w:link w:val="Text6-ohneAbstand"/>
    <w:uiPriority w:val="98"/>
    <w:rsid w:val="002D087D"/>
    <w:rPr>
      <w:rFonts w:ascii="Arial" w:hAnsi="Arial"/>
      <w:sz w:val="12"/>
      <w:szCs w:val="20"/>
      <w:lang w:val="de-CH"/>
    </w:rPr>
  </w:style>
  <w:style w:type="numbering" w:customStyle="1" w:styleId="alphabetischeNummerierung">
    <w:name w:val="_alphabetische_Nummerierung"/>
    <w:uiPriority w:val="99"/>
    <w:rsid w:val="00125C4C"/>
    <w:pPr>
      <w:numPr>
        <w:numId w:val="1"/>
      </w:numPr>
    </w:pPr>
  </w:style>
  <w:style w:type="table" w:customStyle="1" w:styleId="TabelleBund">
    <w:name w:val="_TabelleBund"/>
    <w:basedOn w:val="NormaleTabelle"/>
    <w:uiPriority w:val="99"/>
    <w:rsid w:val="007B21DD"/>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11fett">
    <w:name w:val="_Titel11_fett"/>
    <w:basedOn w:val="Textkrper"/>
    <w:next w:val="Textkrper"/>
    <w:link w:val="Titel11fettZchn"/>
    <w:uiPriority w:val="14"/>
    <w:qFormat/>
    <w:rsid w:val="007A0BA3"/>
    <w:rPr>
      <w:b/>
    </w:rPr>
  </w:style>
  <w:style w:type="character" w:customStyle="1" w:styleId="Titel11fettZchn">
    <w:name w:val="_Titel11_fett Zchn"/>
    <w:basedOn w:val="TextkrperZchn"/>
    <w:link w:val="Titel11fett"/>
    <w:uiPriority w:val="14"/>
    <w:rsid w:val="007A0BA3"/>
    <w:rPr>
      <w:b/>
      <w:sz w:val="20"/>
      <w:szCs w:val="20"/>
      <w:lang w:val="de-CH" w:eastAsia="de-CH"/>
    </w:rPr>
  </w:style>
  <w:style w:type="paragraph" w:customStyle="1" w:styleId="Aufzhlung12-BindestrichEinrckung03cm">
    <w:name w:val="Aufzählung 12 - Bindestrich Einrückung 0.3 cm"/>
    <w:link w:val="Aufzhlung12-BindestrichEinrckung03cmZchn"/>
    <w:uiPriority w:val="99"/>
    <w:unhideWhenUsed/>
    <w:rsid w:val="007B21DD"/>
    <w:pPr>
      <w:tabs>
        <w:tab w:val="left" w:pos="170"/>
      </w:tabs>
      <w:spacing w:after="0" w:line="240" w:lineRule="auto"/>
    </w:pPr>
    <w:rPr>
      <w:rFonts w:ascii="Arial" w:hAnsi="Arial"/>
      <w:sz w:val="24"/>
      <w:szCs w:val="20"/>
      <w:lang w:val="de-CH"/>
    </w:rPr>
  </w:style>
  <w:style w:type="character" w:customStyle="1" w:styleId="Aufzhlung12-BindestrichEinrckung03cmZchn">
    <w:name w:val="Aufzählung 12 - Bindestrich Einrückung 0.3 cm Zchn"/>
    <w:basedOn w:val="Absatz-Standardschriftart"/>
    <w:link w:val="Aufzhlung12-BindestrichEinrckung03cm"/>
    <w:uiPriority w:val="99"/>
    <w:rsid w:val="002D087D"/>
    <w:rPr>
      <w:rFonts w:ascii="Arial" w:hAnsi="Arial"/>
      <w:sz w:val="24"/>
      <w:szCs w:val="20"/>
      <w:lang w:val="de-CH"/>
    </w:rPr>
  </w:style>
  <w:style w:type="paragraph" w:styleId="Aufzhlungszeichen4">
    <w:name w:val="List Bullet 4"/>
    <w:basedOn w:val="Standard"/>
    <w:uiPriority w:val="9"/>
    <w:qFormat/>
    <w:rsid w:val="00125C4C"/>
    <w:pPr>
      <w:numPr>
        <w:numId w:val="15"/>
      </w:numPr>
      <w:contextualSpacing/>
    </w:pPr>
  </w:style>
  <w:style w:type="paragraph" w:customStyle="1" w:styleId="TabTH">
    <w:name w:val="Tab_TH →"/>
    <w:basedOn w:val="Standard"/>
    <w:uiPriority w:val="2"/>
    <w:qFormat/>
    <w:rsid w:val="00125C4C"/>
    <w:pPr>
      <w:spacing w:before="20" w:after="20" w:line="240" w:lineRule="auto"/>
    </w:pPr>
    <w:rPr>
      <w:rFonts w:cs="Times New Roman"/>
      <w:b/>
      <w:noProof/>
    </w:rPr>
  </w:style>
  <w:style w:type="paragraph" w:customStyle="1" w:styleId="TabTH0">
    <w:name w:val="Tab_TH ↓"/>
    <w:basedOn w:val="Standard"/>
    <w:uiPriority w:val="2"/>
    <w:qFormat/>
    <w:rsid w:val="00125C4C"/>
    <w:pPr>
      <w:spacing w:before="20" w:after="20" w:line="240" w:lineRule="auto"/>
    </w:pPr>
    <w:rPr>
      <w:rFonts w:cs="Times New Roman"/>
      <w:b/>
      <w:noProof/>
    </w:rPr>
  </w:style>
  <w:style w:type="paragraph" w:styleId="Textkrper-Einzug2">
    <w:name w:val="Body Text Indent 2"/>
    <w:aliases w:val="_Einzug"/>
    <w:basedOn w:val="Standard"/>
    <w:link w:val="Textkrper-Einzug2Zchn"/>
    <w:uiPriority w:val="1"/>
    <w:qFormat/>
    <w:rsid w:val="00125C4C"/>
    <w:pPr>
      <w:ind w:left="567"/>
    </w:pPr>
  </w:style>
  <w:style w:type="character" w:customStyle="1" w:styleId="Textkrper-Einzug2Zchn">
    <w:name w:val="Textkörper-Einzug 2 Zchn"/>
    <w:aliases w:val="_Einzug Zchn"/>
    <w:basedOn w:val="Absatz-Standardschriftart"/>
    <w:link w:val="Textkrper-Einzug2"/>
    <w:uiPriority w:val="1"/>
    <w:rsid w:val="00125C4C"/>
    <w:rPr>
      <w:sz w:val="20"/>
      <w:szCs w:val="20"/>
      <w:lang w:val="de-CH"/>
    </w:rPr>
  </w:style>
  <w:style w:type="paragraph" w:customStyle="1" w:styleId="TabelleTitel">
    <w:name w:val="Tabelle_Titel"/>
    <w:link w:val="TabelleTitelZchn"/>
    <w:qFormat/>
    <w:rsid w:val="00684DD0"/>
    <w:pPr>
      <w:keepNext/>
      <w:widowControl w:val="0"/>
      <w:tabs>
        <w:tab w:val="left" w:pos="709"/>
        <w:tab w:val="left" w:pos="2268"/>
      </w:tabs>
      <w:spacing w:before="100" w:after="100" w:line="240" w:lineRule="auto"/>
    </w:pPr>
    <w:rPr>
      <w:rFonts w:ascii="Arial" w:eastAsia="Times New Roman" w:hAnsi="Arial" w:cs="Times New Roman"/>
      <w:sz w:val="20"/>
      <w:szCs w:val="16"/>
      <w:lang w:val="de-CH" w:eastAsia="de-CH"/>
    </w:rPr>
  </w:style>
  <w:style w:type="character" w:customStyle="1" w:styleId="TabelleTitelZchn">
    <w:name w:val="Tabelle_Titel Zchn"/>
    <w:basedOn w:val="Absatz-Standardschriftart"/>
    <w:link w:val="TabelleTitel"/>
    <w:rsid w:val="00684DD0"/>
    <w:rPr>
      <w:rFonts w:ascii="Arial" w:eastAsia="Times New Roman" w:hAnsi="Arial" w:cs="Times New Roman"/>
      <w:sz w:val="20"/>
      <w:szCs w:val="16"/>
      <w:lang w:val="de-CH" w:eastAsia="de-CH"/>
    </w:rPr>
  </w:style>
  <w:style w:type="paragraph" w:styleId="Sprechblasentext">
    <w:name w:val="Balloon Text"/>
    <w:basedOn w:val="Standard"/>
    <w:link w:val="SprechblasentextZchn"/>
    <w:uiPriority w:val="99"/>
    <w:semiHidden/>
    <w:unhideWhenUsed/>
    <w:rsid w:val="003A700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7007"/>
    <w:rPr>
      <w:rFonts w:ascii="Segoe UI" w:hAnsi="Segoe UI" w:cs="Segoe UI"/>
      <w:sz w:val="18"/>
      <w:szCs w:val="18"/>
      <w:lang w:val="de-CH"/>
    </w:rPr>
  </w:style>
  <w:style w:type="character" w:customStyle="1" w:styleId="FormatvorlageFunotenzeichen">
    <w:name w:val="Formatvorlage Fußnotenzeichen"/>
    <w:rsid w:val="002E3E42"/>
    <w:rPr>
      <w:rFonts w:ascii="Arial" w:hAnsi="Arial"/>
      <w:color w:val="000000"/>
      <w:sz w:val="20"/>
      <w:vertAlign w:val="superscript"/>
    </w:rPr>
  </w:style>
  <w:style w:type="character" w:styleId="Kommentarzeichen">
    <w:name w:val="annotation reference"/>
    <w:rsid w:val="00587209"/>
    <w:rPr>
      <w:sz w:val="16"/>
      <w:szCs w:val="16"/>
    </w:rPr>
  </w:style>
  <w:style w:type="paragraph" w:styleId="Kommentartext">
    <w:name w:val="annotation text"/>
    <w:basedOn w:val="Standard"/>
    <w:link w:val="KommentartextZchn"/>
    <w:rsid w:val="00587209"/>
    <w:pPr>
      <w:overflowPunct w:val="0"/>
      <w:autoSpaceDE w:val="0"/>
      <w:autoSpaceDN w:val="0"/>
      <w:adjustRightInd w:val="0"/>
      <w:spacing w:after="0" w:line="240" w:lineRule="auto"/>
      <w:textAlignment w:val="baseline"/>
    </w:pPr>
    <w:rPr>
      <w:rFonts w:ascii="Arial" w:eastAsia="Times New Roman" w:hAnsi="Arial" w:cs="Times New Roman"/>
      <w:lang w:val="de-DE" w:eastAsia="de-DE"/>
    </w:rPr>
  </w:style>
  <w:style w:type="character" w:customStyle="1" w:styleId="KommentartextZchn">
    <w:name w:val="Kommentartext Zchn"/>
    <w:basedOn w:val="Absatz-Standardschriftart"/>
    <w:link w:val="Kommentartext"/>
    <w:rsid w:val="00587209"/>
    <w:rPr>
      <w:rFonts w:ascii="Arial" w:eastAsia="Times New Roman" w:hAnsi="Arial" w:cs="Times New Roman"/>
      <w:sz w:val="20"/>
      <w:szCs w:val="20"/>
      <w:lang w:val="de-DE" w:eastAsia="de-DE"/>
    </w:rPr>
  </w:style>
  <w:style w:type="paragraph" w:styleId="StandardWeb">
    <w:name w:val="Normal (Web)"/>
    <w:basedOn w:val="Standard"/>
    <w:uiPriority w:val="99"/>
    <w:semiHidden/>
    <w:unhideWhenUsed/>
    <w:rsid w:val="004A014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CM4">
    <w:name w:val="CM4"/>
    <w:basedOn w:val="Standard"/>
    <w:next w:val="Standard"/>
    <w:uiPriority w:val="99"/>
    <w:rsid w:val="004A0149"/>
    <w:pPr>
      <w:autoSpaceDE w:val="0"/>
      <w:autoSpaceDN w:val="0"/>
      <w:adjustRightInd w:val="0"/>
      <w:spacing w:after="0" w:line="240" w:lineRule="auto"/>
    </w:pPr>
    <w:rPr>
      <w:rFonts w:ascii="EUAlbertina" w:eastAsia="Times New Roman" w:hAnsi="EUAlbertina" w:cs="Times New Roman"/>
      <w:sz w:val="24"/>
      <w:szCs w:val="24"/>
      <w:lang w:val="de-DE" w:eastAsia="de-DE"/>
    </w:rPr>
  </w:style>
  <w:style w:type="paragraph" w:styleId="Kommentarthema">
    <w:name w:val="annotation subject"/>
    <w:basedOn w:val="Kommentartext"/>
    <w:next w:val="Kommentartext"/>
    <w:link w:val="KommentarthemaZchn"/>
    <w:uiPriority w:val="99"/>
    <w:semiHidden/>
    <w:unhideWhenUsed/>
    <w:rsid w:val="00E84AB5"/>
    <w:pPr>
      <w:overflowPunct/>
      <w:autoSpaceDE/>
      <w:autoSpaceDN/>
      <w:adjustRightInd/>
      <w:spacing w:after="260"/>
      <w:textAlignment w:val="auto"/>
    </w:pPr>
    <w:rPr>
      <w:rFonts w:asciiTheme="minorHAnsi" w:eastAsiaTheme="minorHAnsi" w:hAnsiTheme="minorHAnsi" w:cstheme="minorBidi"/>
      <w:b/>
      <w:bCs/>
      <w:lang w:val="de-CH" w:eastAsia="en-US"/>
    </w:rPr>
  </w:style>
  <w:style w:type="character" w:customStyle="1" w:styleId="KommentarthemaZchn">
    <w:name w:val="Kommentarthema Zchn"/>
    <w:basedOn w:val="KommentartextZchn"/>
    <w:link w:val="Kommentarthema"/>
    <w:uiPriority w:val="99"/>
    <w:semiHidden/>
    <w:rsid w:val="00E84AB5"/>
    <w:rPr>
      <w:rFonts w:ascii="Arial" w:eastAsia="Times New Roman" w:hAnsi="Arial" w:cs="Times New Roman"/>
      <w:b/>
      <w:bCs/>
      <w:sz w:val="20"/>
      <w:szCs w:val="20"/>
      <w:lang w:val="de-CH" w:eastAsia="de-DE"/>
    </w:rPr>
  </w:style>
  <w:style w:type="paragraph" w:customStyle="1" w:styleId="CM1">
    <w:name w:val="CM1"/>
    <w:basedOn w:val="Standard"/>
    <w:next w:val="Standard"/>
    <w:uiPriority w:val="99"/>
    <w:rsid w:val="003F47CB"/>
    <w:pPr>
      <w:autoSpaceDE w:val="0"/>
      <w:autoSpaceDN w:val="0"/>
      <w:adjustRightInd w:val="0"/>
      <w:spacing w:after="0" w:line="240" w:lineRule="auto"/>
    </w:pPr>
    <w:rPr>
      <w:rFonts w:ascii="EUAlbertina" w:eastAsia="Times New Roman" w:hAnsi="EUAlbertina" w:cs="Times New Roman"/>
      <w:sz w:val="24"/>
      <w:szCs w:val="24"/>
      <w:lang w:val="de-DE" w:eastAsia="de-DE"/>
    </w:rPr>
  </w:style>
  <w:style w:type="paragraph" w:customStyle="1" w:styleId="CM3">
    <w:name w:val="CM3"/>
    <w:basedOn w:val="Standard"/>
    <w:next w:val="Standard"/>
    <w:uiPriority w:val="99"/>
    <w:rsid w:val="003F47CB"/>
    <w:pPr>
      <w:autoSpaceDE w:val="0"/>
      <w:autoSpaceDN w:val="0"/>
      <w:adjustRightInd w:val="0"/>
      <w:spacing w:after="0" w:line="240" w:lineRule="auto"/>
    </w:pPr>
    <w:rPr>
      <w:rFonts w:ascii="EUAlbertina" w:eastAsia="Times New Roman" w:hAnsi="EUAlbertina" w:cs="Times New Roman"/>
      <w:sz w:val="24"/>
      <w:szCs w:val="24"/>
      <w:lang w:val="de-DE" w:eastAsia="de-DE"/>
    </w:rPr>
  </w:style>
  <w:style w:type="paragraph" w:styleId="Listenabsatz">
    <w:name w:val="List Paragraph"/>
    <w:basedOn w:val="Standard"/>
    <w:uiPriority w:val="99"/>
    <w:unhideWhenUsed/>
    <w:rsid w:val="007E00DD"/>
    <w:pPr>
      <w:ind w:left="720"/>
      <w:contextualSpacing/>
    </w:pPr>
  </w:style>
  <w:style w:type="paragraph" w:customStyle="1" w:styleId="Point0">
    <w:name w:val="Point 0"/>
    <w:basedOn w:val="Standard"/>
    <w:rsid w:val="0004358C"/>
    <w:pPr>
      <w:spacing w:before="120" w:after="120" w:line="360" w:lineRule="auto"/>
      <w:ind w:left="850" w:hanging="850"/>
    </w:pPr>
    <w:rPr>
      <w:rFonts w:ascii="Times New Roman" w:eastAsia="Times New Roman" w:hAnsi="Times New Roman" w:cs="Times New Roman"/>
      <w:lang w:val="de-DE"/>
    </w:rPr>
  </w:style>
  <w:style w:type="character" w:styleId="NichtaufgelsteErwhnung">
    <w:name w:val="Unresolved Mention"/>
    <w:basedOn w:val="Absatz-Standardschriftart"/>
    <w:uiPriority w:val="99"/>
    <w:semiHidden/>
    <w:unhideWhenUsed/>
    <w:rsid w:val="00925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81731">
      <w:bodyDiv w:val="1"/>
      <w:marLeft w:val="0"/>
      <w:marRight w:val="0"/>
      <w:marTop w:val="0"/>
      <w:marBottom w:val="0"/>
      <w:divBdr>
        <w:top w:val="none" w:sz="0" w:space="0" w:color="auto"/>
        <w:left w:val="none" w:sz="0" w:space="0" w:color="auto"/>
        <w:bottom w:val="none" w:sz="0" w:space="0" w:color="auto"/>
        <w:right w:val="none" w:sz="0" w:space="0" w:color="auto"/>
      </w:divBdr>
    </w:div>
    <w:div w:id="143083137">
      <w:bodyDiv w:val="1"/>
      <w:marLeft w:val="0"/>
      <w:marRight w:val="0"/>
      <w:marTop w:val="0"/>
      <w:marBottom w:val="0"/>
      <w:divBdr>
        <w:top w:val="none" w:sz="0" w:space="0" w:color="auto"/>
        <w:left w:val="none" w:sz="0" w:space="0" w:color="auto"/>
        <w:bottom w:val="none" w:sz="0" w:space="0" w:color="auto"/>
        <w:right w:val="none" w:sz="0" w:space="0" w:color="auto"/>
      </w:divBdr>
    </w:div>
    <w:div w:id="385832822">
      <w:bodyDiv w:val="1"/>
      <w:marLeft w:val="0"/>
      <w:marRight w:val="0"/>
      <w:marTop w:val="0"/>
      <w:marBottom w:val="0"/>
      <w:divBdr>
        <w:top w:val="none" w:sz="0" w:space="0" w:color="auto"/>
        <w:left w:val="none" w:sz="0" w:space="0" w:color="auto"/>
        <w:bottom w:val="none" w:sz="0" w:space="0" w:color="auto"/>
        <w:right w:val="none" w:sz="0" w:space="0" w:color="auto"/>
      </w:divBdr>
    </w:div>
    <w:div w:id="499657971">
      <w:bodyDiv w:val="1"/>
      <w:marLeft w:val="0"/>
      <w:marRight w:val="0"/>
      <w:marTop w:val="0"/>
      <w:marBottom w:val="0"/>
      <w:divBdr>
        <w:top w:val="none" w:sz="0" w:space="0" w:color="auto"/>
        <w:left w:val="none" w:sz="0" w:space="0" w:color="auto"/>
        <w:bottom w:val="none" w:sz="0" w:space="0" w:color="auto"/>
        <w:right w:val="none" w:sz="0" w:space="0" w:color="auto"/>
      </w:divBdr>
    </w:div>
    <w:div w:id="774986325">
      <w:bodyDiv w:val="1"/>
      <w:marLeft w:val="0"/>
      <w:marRight w:val="0"/>
      <w:marTop w:val="0"/>
      <w:marBottom w:val="0"/>
      <w:divBdr>
        <w:top w:val="none" w:sz="0" w:space="0" w:color="auto"/>
        <w:left w:val="none" w:sz="0" w:space="0" w:color="auto"/>
        <w:bottom w:val="none" w:sz="0" w:space="0" w:color="auto"/>
        <w:right w:val="none" w:sz="0" w:space="0" w:color="auto"/>
      </w:divBdr>
    </w:div>
    <w:div w:id="782306767">
      <w:bodyDiv w:val="1"/>
      <w:marLeft w:val="0"/>
      <w:marRight w:val="0"/>
      <w:marTop w:val="0"/>
      <w:marBottom w:val="0"/>
      <w:divBdr>
        <w:top w:val="none" w:sz="0" w:space="0" w:color="auto"/>
        <w:left w:val="none" w:sz="0" w:space="0" w:color="auto"/>
        <w:bottom w:val="none" w:sz="0" w:space="0" w:color="auto"/>
        <w:right w:val="none" w:sz="0" w:space="0" w:color="auto"/>
      </w:divBdr>
    </w:div>
    <w:div w:id="1176193628">
      <w:bodyDiv w:val="1"/>
      <w:marLeft w:val="0"/>
      <w:marRight w:val="0"/>
      <w:marTop w:val="0"/>
      <w:marBottom w:val="0"/>
      <w:divBdr>
        <w:top w:val="none" w:sz="0" w:space="0" w:color="auto"/>
        <w:left w:val="none" w:sz="0" w:space="0" w:color="auto"/>
        <w:bottom w:val="none" w:sz="0" w:space="0" w:color="auto"/>
        <w:right w:val="none" w:sz="0" w:space="0" w:color="auto"/>
      </w:divBdr>
    </w:div>
    <w:div w:id="1353846384">
      <w:bodyDiv w:val="1"/>
      <w:marLeft w:val="0"/>
      <w:marRight w:val="0"/>
      <w:marTop w:val="0"/>
      <w:marBottom w:val="0"/>
      <w:divBdr>
        <w:top w:val="none" w:sz="0" w:space="0" w:color="auto"/>
        <w:left w:val="none" w:sz="0" w:space="0" w:color="auto"/>
        <w:bottom w:val="none" w:sz="0" w:space="0" w:color="auto"/>
        <w:right w:val="none" w:sz="0" w:space="0" w:color="auto"/>
      </w:divBdr>
    </w:div>
    <w:div w:id="1601601414">
      <w:bodyDiv w:val="1"/>
      <w:marLeft w:val="0"/>
      <w:marRight w:val="0"/>
      <w:marTop w:val="0"/>
      <w:marBottom w:val="0"/>
      <w:divBdr>
        <w:top w:val="none" w:sz="0" w:space="0" w:color="auto"/>
        <w:left w:val="none" w:sz="0" w:space="0" w:color="auto"/>
        <w:bottom w:val="none" w:sz="0" w:space="0" w:color="auto"/>
        <w:right w:val="none" w:sz="0" w:space="0" w:color="auto"/>
      </w:divBdr>
      <w:divsChild>
        <w:div w:id="1804882865">
          <w:marLeft w:val="0"/>
          <w:marRight w:val="0"/>
          <w:marTop w:val="0"/>
          <w:marBottom w:val="0"/>
          <w:divBdr>
            <w:top w:val="none" w:sz="0" w:space="0" w:color="auto"/>
            <w:left w:val="none" w:sz="0" w:space="0" w:color="auto"/>
            <w:bottom w:val="none" w:sz="0" w:space="0" w:color="auto"/>
            <w:right w:val="none" w:sz="0" w:space="0" w:color="auto"/>
          </w:divBdr>
        </w:div>
      </w:divsChild>
    </w:div>
    <w:div w:id="1628468453">
      <w:bodyDiv w:val="1"/>
      <w:marLeft w:val="0"/>
      <w:marRight w:val="0"/>
      <w:marTop w:val="0"/>
      <w:marBottom w:val="0"/>
      <w:divBdr>
        <w:top w:val="none" w:sz="0" w:space="0" w:color="auto"/>
        <w:left w:val="none" w:sz="0" w:space="0" w:color="auto"/>
        <w:bottom w:val="none" w:sz="0" w:space="0" w:color="auto"/>
        <w:right w:val="none" w:sz="0" w:space="0" w:color="auto"/>
      </w:divBdr>
    </w:div>
    <w:div w:id="1632437979">
      <w:bodyDiv w:val="1"/>
      <w:marLeft w:val="0"/>
      <w:marRight w:val="0"/>
      <w:marTop w:val="0"/>
      <w:marBottom w:val="0"/>
      <w:divBdr>
        <w:top w:val="none" w:sz="0" w:space="0" w:color="auto"/>
        <w:left w:val="none" w:sz="0" w:space="0" w:color="auto"/>
        <w:bottom w:val="none" w:sz="0" w:space="0" w:color="auto"/>
        <w:right w:val="none" w:sz="0" w:space="0" w:color="auto"/>
      </w:divBdr>
    </w:div>
    <w:div w:id="1882011040">
      <w:bodyDiv w:val="1"/>
      <w:marLeft w:val="0"/>
      <w:marRight w:val="0"/>
      <w:marTop w:val="0"/>
      <w:marBottom w:val="0"/>
      <w:divBdr>
        <w:top w:val="none" w:sz="0" w:space="0" w:color="auto"/>
        <w:left w:val="none" w:sz="0" w:space="0" w:color="auto"/>
        <w:bottom w:val="none" w:sz="0" w:space="0" w:color="auto"/>
        <w:right w:val="none" w:sz="0" w:space="0" w:color="auto"/>
      </w:divBdr>
    </w:div>
    <w:div w:id="1920746871">
      <w:bodyDiv w:val="1"/>
      <w:marLeft w:val="0"/>
      <w:marRight w:val="0"/>
      <w:marTop w:val="0"/>
      <w:marBottom w:val="0"/>
      <w:divBdr>
        <w:top w:val="none" w:sz="0" w:space="0" w:color="auto"/>
        <w:left w:val="none" w:sz="0" w:space="0" w:color="auto"/>
        <w:bottom w:val="none" w:sz="0" w:space="0" w:color="auto"/>
        <w:right w:val="none" w:sz="0" w:space="0" w:color="auto"/>
      </w:divBdr>
      <w:divsChild>
        <w:div w:id="1064521406">
          <w:marLeft w:val="0"/>
          <w:marRight w:val="0"/>
          <w:marTop w:val="0"/>
          <w:marBottom w:val="225"/>
          <w:divBdr>
            <w:top w:val="none" w:sz="0" w:space="0" w:color="auto"/>
            <w:left w:val="none" w:sz="0" w:space="0" w:color="auto"/>
            <w:bottom w:val="none" w:sz="0" w:space="0" w:color="auto"/>
            <w:right w:val="none" w:sz="0" w:space="0" w:color="auto"/>
          </w:divBdr>
        </w:div>
      </w:divsChild>
    </w:div>
    <w:div w:id="21255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eur-lex.europa.eu/de/index.htm" TargetMode="External"/><Relationship Id="rId39" Type="http://schemas.openxmlformats.org/officeDocument/2006/relationships/image" Target="media/image3.PNG"/><Relationship Id="rId21" Type="http://schemas.openxmlformats.org/officeDocument/2006/relationships/hyperlink" Target="http://www.ifraorg.org/Upload/DownloadButtonDocuments/012ecfa9-7ed5-44c7-93cb-6dd2309bd776/IL977%2019-03-2014%20(att.01)%20IFRA-Cosmetics%20Europe%20-%20Guidelines%20on%20Exchange%20of%20Information%20between%20Fragrance%20Suppliers%20and%20Cosmetic%20Manufacturers.docx" TargetMode="External"/><Relationship Id="rId34" Type="http://schemas.openxmlformats.org/officeDocument/2006/relationships/hyperlink" Target="http://www.heraproject.com/" TargetMode="External"/><Relationship Id="rId42" Type="http://schemas.openxmlformats.org/officeDocument/2006/relationships/image" Target="media/image6.png"/><Relationship Id="rId7" Type="http://schemas.openxmlformats.org/officeDocument/2006/relationships/settings" Target="settings.xml"/><Relationship Id="rId2" Type="http://schemas.openxmlformats.org/officeDocument/2006/relationships/customXml" Target="../customXml/item1.xml"/><Relationship Id="rId16" Type="http://schemas.openxmlformats.org/officeDocument/2006/relationships/header" Target="header4.xml"/><Relationship Id="rId29" Type="http://schemas.openxmlformats.org/officeDocument/2006/relationships/hyperlink" Target="http://www.ifraorg.org/" TargetMode="Externa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eur-lex.europa.eu/legal-content/DE/TXT/PDF/?uri=CELEX:32013D0674&amp;from=DE" TargetMode="External"/><Relationship Id="rId24" Type="http://schemas.openxmlformats.org/officeDocument/2006/relationships/header" Target="header6.xml"/><Relationship Id="rId32" Type="http://schemas.openxmlformats.org/officeDocument/2006/relationships/hyperlink" Target="http://www.who.int/ipcs/en/" TargetMode="External"/><Relationship Id="rId37" Type="http://schemas.openxmlformats.org/officeDocument/2006/relationships/hyperlink" Target="https://ec.europa.eu/health/scientific_committees/consumer_safety/docs/sccs_o_092.pdf" TargetMode="External"/><Relationship Id="rId40" Type="http://schemas.openxmlformats.org/officeDocument/2006/relationships/image" Target="media/image4.png"/><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fedlex.admin.ch/eli/cc/2017/165/de" TargetMode="External"/><Relationship Id="rId28" Type="http://schemas.openxmlformats.org/officeDocument/2006/relationships/hyperlink" Target="http://www.ncbi.nlm.nih.gov/pubmed/" TargetMode="External"/><Relationship Id="rId36" Type="http://schemas.openxmlformats.org/officeDocument/2006/relationships/hyperlink" Target="https://www.efsa.europa.eu/en/efsajournal/pub/5708"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ntp.niehs.nih.gov/" TargetMode="External"/><Relationship Id="rId44" Type="http://schemas.openxmlformats.org/officeDocument/2006/relationships/header" Target="header7.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ifraorg.org" TargetMode="External"/><Relationship Id="rId27" Type="http://schemas.openxmlformats.org/officeDocument/2006/relationships/hyperlink" Target="http://www.cir-safety.org/ingredients" TargetMode="External"/><Relationship Id="rId30" Type="http://schemas.openxmlformats.org/officeDocument/2006/relationships/hyperlink" Target="http://www.epa.gov/" TargetMode="External"/><Relationship Id="rId35" Type="http://schemas.openxmlformats.org/officeDocument/2006/relationships/hyperlink" Target="http://www.iarc.fr/" TargetMode="External"/><Relationship Id="rId43" Type="http://schemas.openxmlformats.org/officeDocument/2006/relationships/image" Target="media/image7.png"/><Relationship Id="rId8" Type="http://schemas.openxmlformats.org/officeDocument/2006/relationships/webSettings" Target="webSettings.xml"/><Relationship Id="rId3" Type="http://schemas.openxmlformats.org/officeDocument/2006/relationships/customXml" Target="../customXml/item2.xml"/><Relationship Id="rId12" Type="http://schemas.openxmlformats.org/officeDocument/2006/relationships/header" Target="header1.xml"/><Relationship Id="rId17" Type="http://schemas.openxmlformats.org/officeDocument/2006/relationships/hyperlink" Target="https://www.verbrauchergesundheit.gv.at/lebensmittel/lebensmittelkontrolle/l_09720060405de00010528.pdf?4e90vw" TargetMode="External"/><Relationship Id="rId25" Type="http://schemas.openxmlformats.org/officeDocument/2006/relationships/footer" Target="footer3.xml"/><Relationship Id="rId33" Type="http://schemas.openxmlformats.org/officeDocument/2006/relationships/hyperlink" Target="http://www.ecetoc.org/" TargetMode="External"/><Relationship Id="rId38" Type="http://schemas.openxmlformats.org/officeDocument/2006/relationships/image" Target="media/image2.PNG"/><Relationship Id="rId46" Type="http://schemas.openxmlformats.org/officeDocument/2006/relationships/theme" Target="theme/theme1.xml"/><Relationship Id="rId20" Type="http://schemas.openxmlformats.org/officeDocument/2006/relationships/hyperlink" Target="http://oaspub.epa.gov/eims/eimscomm.getfile?p_download_id=478148" TargetMode="External"/><Relationship Id="rId4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www.ifraorg.org/" TargetMode="External"/><Relationship Id="rId3" Type="http://schemas.openxmlformats.org/officeDocument/2006/relationships/hyperlink" Target="http://ec.europa.eu/growth/tools-databases/cosing/" TargetMode="External"/><Relationship Id="rId7" Type="http://schemas.openxmlformats.org/officeDocument/2006/relationships/hyperlink" Target="https://www.ikw.org/fileadmin/ikw/downloads/Schoenheitspflege/Leitlinien_Kennzeichnung_0813.pdf" TargetMode="External"/><Relationship Id="rId2" Type="http://schemas.openxmlformats.org/officeDocument/2006/relationships/hyperlink" Target="http://ec.europa.eu/growth/tools-databases/cosing/index.cfm?fuseaction=search.simple" TargetMode="External"/><Relationship Id="rId1" Type="http://schemas.openxmlformats.org/officeDocument/2006/relationships/hyperlink" Target="http://eur-lex.europa.eu/legal-content/DE/TXT/PDF/?uri=CELEX:32013D0674&amp;from=DE" TargetMode="External"/><Relationship Id="rId6" Type="http://schemas.openxmlformats.org/officeDocument/2006/relationships/hyperlink" Target="http://oaspub.epa.gov/eims/eimscomm.getfile?p_download_id=478148" TargetMode="External"/><Relationship Id="rId5" Type="http://schemas.openxmlformats.org/officeDocument/2006/relationships/hyperlink" Target="https://ec.europa.eu/docsroom/documents/15281/attachments/1/translations/en/renditions/pdf" TargetMode="External"/><Relationship Id="rId4" Type="http://schemas.openxmlformats.org/officeDocument/2006/relationships/hyperlink" Target="https://ec.europa.eu/docsroom/documents/22682/attachments/1/translations/en/renditions/native" TargetMode="External"/><Relationship Id="rId9" Type="http://schemas.openxmlformats.org/officeDocument/2006/relationships/hyperlink" Target="Lin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untimeDocumentMetaData xmlns="http://www.rubicon-it.com/Correspondence/RuntimeDocumentMetadata" version="2">
  <identification xmlns="http://www.rubicon-it.com/Correspondence/RuntimeDocumentMetadata/Identification/1.0">
    <external>
      <id>7692d391-9a43-42df-a6c4-4549cf6ff8df</id>
      <origin>
        <environmentName>Produktion</environmentName>
        <client>TODO: insert client identification, e.g. server name</client>
        <department>EDI</department>
        <application>GEVER</application>
      </origin>
    </external>
    <internal>
      <individualMailItemID>9dab4005-ee21-4dff-bc3c-3082a4f11c69</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EDI.BLV.999.01 - Allgemeine Dokumente - BLK.999.01.23 - Bericht Aufsicht BLK</mailItemClass>
    <documentClass>Bericht Aufsicht BLK [DE]</documentClass>
    <versionIdentifier>
      <system>Abnahme</system>
      <identifier>99716</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12.5.2.20</programVersion>
    </creation>
  </environment>
  <rendering xmlns="http://www.rubicon-it.com/Correspondence/RuntimeDocumentMetadata/Rendering/1.0">
    <renderingPdfType>DocumentPartnerPdf</renderingPdfType>
  </rendering>
</runtimeDocument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Dokument xmlns:xsi="http://www.w3.org/2001/XMLSchema-instance" xmlns="http://www.vlm.admin.ch/xmlns/Standard/1" minorVersion="5">
  <ID>ActaNovaDocument|5703ff9b-60fd-41ad-b693-ef6d6ec3c19d|System.Guid</ID>
  <Benutzer>
    <Person>
      <Vorname>Carole</Vorname>
      <Nachname>Meylan</Nachname>
    </Person>
  </Benutzer>
  <Absender>
    <Kopf>
      <Verwaltungseinheit>
        <Departement>
          <Lang>Eidgenössisches Departement des Innern</Lang>
          <Kurz>EDI</Kurz>
        </Departement>
        <Amt>
          <Lang>Bundesamt für Lebensmittelsicherheit und Veterinärwesen</Lang>
          <Kurz>BLV</Kurz>
        </Amt>
        <Abteilung>Lebensmittel und Ernährung</Abteilung>
      </Verwaltungseinheit>
      <Adresse>
        <Strasse>Schwarzenburgstrasse</Strasse>
        <Hausnummer>155</Hausnummer>
        <PLZ>3003</PLZ>
        <Ort>de;fr;it;en|Bern;Berne;Berna;Berne</Ort>
        <Staat>
          <Name>Schweiz</Name>
          <Iso2>CH</Iso2>
        </Staat>
      </Adresse>
      <Postadresse>3003 Bern</Postadresse>
      <Telefon>+41 58 462 95 70</Telefon>
      <Fax>+41 31 323 85 70</Fax>
      <EMail>carole.meylan@blv.admin.ch</EMail>
      <Website>https://www.blv.admin.ch</Website>
    </Kopf>
    <Fuss>
      <Verwaltungseinheit>
        <Departement>
          <Lang>Eidgenössisches Departement des Innern</Lang>
          <Kurz>EDI</Kurz>
        </Departement>
        <Amt>
          <Lang>Bundesamt für Lebensmittelsicherheit und Veterinärwesen</Lang>
          <Kurz>BLV</Kurz>
        </Amt>
        <Abteilung>Lebensmittel und Ernährung</Abteilung>
      </Verwaltungseinheit>
      <Adresse>
        <Strasse>Schwarzenburgstrasse</Strasse>
        <Hausnummer>155</Hausnummer>
        <PLZ>3003</PLZ>
        <Ort>de;fr;it;en|Bern;Berne;Berna;Berne</Ort>
        <Staat>
          <Name>Schweiz</Name>
          <Iso2>CH</Iso2>
        </Staat>
      </Adresse>
      <Postadresse>3003 Bern</Postadresse>
      <Telefon>+41 58 462 95 70</Telefon>
      <Fax>+41 31 323 85 70</Fax>
      <EMail>carole.meylan@blv.admin.ch</EMail>
      <Website>https://www.blv.admin.ch</Website>
    </Fuss>
  </Absender>
  <Erstellungsdatum>
    <Iso>2021-01-25</Iso>
    <Langformat>25. Januar 2021</Langformat>
  </Erstellungsdatum>
  <Geschaeftsdetails>
    <Betreff>Formular-BLV-PIF-Sicherheitsbericht: neue Vorlage DE</Betreff>
    <Referenz>BLV-D-CD613401/300</Referenz>
    <Geschaeftstitel>Erstellung eines PIF-Sicherheitsbericht - Formular</Geschaeftstitel>
    <Geschaeftsnummer>321.1-381/31/4/1/6/2</Geschaeftsnummer>
  </Geschaeftsdetails>
  <Klassifizierung/>
  <Sprache>de</Sprache>
  <CDBund>
    <Wappenfarbe>Rot</Wappenfarbe>
    <HierarchiestufenAndrucken>12</HierarchiestufenAndrucken>
    <WappenAufFolgeseiten>Ja</WappenAufFolgeseiten>
  </CDBund>
</Dokument>
</file>

<file path=customXml/itemProps1.xml><?xml version="1.0" encoding="utf-8"?>
<ds:datastoreItem xmlns:ds="http://schemas.openxmlformats.org/officeDocument/2006/customXml" ds:itemID="{7ECFF85F-0F13-4DBF-B5B6-A6756B99CA78}">
  <ds:schemaRefs>
    <ds:schemaRef ds:uri="http://www.rubicon-it.com/Correspondence/RuntimeDocumentMeta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customXml/itemProps2.xml><?xml version="1.0" encoding="utf-8"?>
<ds:datastoreItem xmlns:ds="http://schemas.openxmlformats.org/officeDocument/2006/customXml" ds:itemID="{2C754242-0D79-49FA-8CAB-85D3A22DC6BD}">
  <ds:schemaRefs>
    <ds:schemaRef ds:uri="http://schemas.openxmlformats.org/officeDocument/2006/bibliography"/>
  </ds:schemaRefs>
</ds:datastoreItem>
</file>

<file path=customXml/itemProps3.xml><?xml version="1.0" encoding="utf-8"?>
<ds:datastoreItem xmlns:ds="http://schemas.openxmlformats.org/officeDocument/2006/customXml" ds:itemID="{C118812A-9001-4CF0-824D-2302D6D0C6BC}">
  <ds:schemaRefs>
    <ds:schemaRef ds:uri="http://www.vlm.admin.ch/xmlns/Standard/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8900</Words>
  <Characters>56076</Characters>
  <Application>Microsoft Office Word</Application>
  <DocSecurity>0</DocSecurity>
  <Lines>467</Lines>
  <Paragraphs>129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Formular PIF</vt:lpstr>
      <vt:lpstr/>
    </vt:vector>
  </TitlesOfParts>
  <Company/>
  <LinksUpToDate>false</LinksUpToDate>
  <CharactersWithSpaces>64847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PIF</dc:title>
  <dc:subject/>
  <dc:creator>BLV</dc:creator>
  <cp:keywords/>
  <dc:description/>
  <cp:lastModifiedBy>Spicher Ursula BLV</cp:lastModifiedBy>
  <cp:revision>2</cp:revision>
  <cp:lastPrinted>2021-11-15T14:21:00Z</cp:lastPrinted>
  <dcterms:created xsi:type="dcterms:W3CDTF">2024-03-05T07:36:00Z</dcterms:created>
  <dcterms:modified xsi:type="dcterms:W3CDTF">2024-03-05T07:36:00Z</dcterms:modified>
</cp:coreProperties>
</file>